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5" Type="http://schemas.openxmlformats.org/officeDocument/2006/relationships/officeDocument" Target="word/document.xml"/><Relationship Id="rId1" Type="http://schemas.openxmlformats.org/package/2006/relationships/metadata/thumbnail" Target="docProps/thumbnail.wmf"/><Relationship Id="rId3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A70E378">
      <w:pPr>
        <w:snapToGrid w:val="0"/>
        <w:spacing w:line="560" w:lineRule="exact"/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附件1</w:t>
      </w:r>
    </w:p>
    <w:p w14:paraId="2EF9C593">
      <w:pPr>
        <w:snapToGrid w:val="0"/>
        <w:spacing w:line="560" w:lineRule="exact"/>
        <w:rPr>
          <w:rFonts w:ascii="仿宋" w:hAnsi="仿宋" w:eastAsia="仿宋"/>
          <w:sz w:val="32"/>
          <w:szCs w:val="32"/>
        </w:rPr>
      </w:pPr>
    </w:p>
    <w:p w14:paraId="7B80D176">
      <w:pPr>
        <w:snapToGrid w:val="0"/>
        <w:spacing w:line="560" w:lineRule="exact"/>
        <w:jc w:val="center"/>
        <w:rPr>
          <w:rFonts w:ascii="华文中宋" w:hAnsi="华文中宋" w:eastAsia="华文中宋"/>
          <w:sz w:val="44"/>
          <w:szCs w:val="44"/>
        </w:rPr>
      </w:pPr>
      <w:r>
        <w:rPr>
          <w:rFonts w:hint="eastAsia" w:ascii="华文中宋" w:hAnsi="华文中宋" w:eastAsia="华文中宋"/>
          <w:sz w:val="44"/>
          <w:szCs w:val="44"/>
        </w:rPr>
        <w:t>2026年江苏省社科基金年度项目</w:t>
      </w:r>
    </w:p>
    <w:p w14:paraId="40B28FC8">
      <w:pPr>
        <w:snapToGrid w:val="0"/>
        <w:spacing w:line="560" w:lineRule="exact"/>
        <w:jc w:val="center"/>
        <w:rPr>
          <w:rFonts w:ascii="华文中宋" w:hAnsi="华文中宋" w:eastAsia="华文中宋"/>
          <w:sz w:val="44"/>
          <w:szCs w:val="44"/>
        </w:rPr>
      </w:pPr>
      <w:bookmarkStart w:id="2" w:name="_GoBack"/>
      <w:r>
        <w:rPr>
          <w:rFonts w:hint="eastAsia" w:ascii="华文中宋" w:hAnsi="华文中宋" w:eastAsia="华文中宋"/>
          <w:sz w:val="44"/>
          <w:szCs w:val="44"/>
        </w:rPr>
        <w:t>重点研究方向</w:t>
      </w:r>
    </w:p>
    <w:bookmarkEnd w:id="2"/>
    <w:p w14:paraId="3E4B0CB2">
      <w:pPr>
        <w:snapToGrid w:val="0"/>
        <w:spacing w:line="560" w:lineRule="exact"/>
        <w:rPr>
          <w:rFonts w:ascii="黑体" w:hAnsi="黑体" w:eastAsia="黑体"/>
          <w:sz w:val="32"/>
          <w:szCs w:val="32"/>
        </w:rPr>
      </w:pPr>
    </w:p>
    <w:p w14:paraId="4D751871">
      <w:pPr>
        <w:snapToGrid w:val="0"/>
        <w:spacing w:line="560" w:lineRule="exact"/>
        <w:ind w:firstLine="640" w:firstLineChars="200"/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习近平新时代中国特色社会主义思想的标识性重大概念、原创性思想观点、原理性理论成果研究，习近平新时代中国特色社会主义思想的世界观方法论研究，习近平经济思想、习近平法治思想、习近平文化思想、习近平生态文明思想</w:t>
      </w:r>
      <w:r>
        <w:rPr>
          <w:rFonts w:ascii="仿宋" w:hAnsi="仿宋" w:eastAsia="仿宋"/>
          <w:sz w:val="32"/>
          <w:szCs w:val="32"/>
        </w:rPr>
        <w:t>、习近平强军思想、习近平外交思想、习近平党建思想分领域分专题研究，习近平</w:t>
      </w:r>
      <w:r>
        <w:rPr>
          <w:rFonts w:hint="eastAsia" w:ascii="仿宋" w:hAnsi="仿宋" w:eastAsia="仿宋"/>
          <w:sz w:val="32"/>
          <w:szCs w:val="32"/>
        </w:rPr>
        <w:t>关于其他领域的重要论述研究，马克思主义基本原理同中国具体实际相结合、同中华优秀传统文化相结合，马克思主义中国化时代化历史进程和基本规律，马克思主义经典著作，当代资本主义研究，世界社会主义研究；</w:t>
      </w:r>
    </w:p>
    <w:p w14:paraId="24F1744F">
      <w:pPr>
        <w:snapToGrid w:val="0"/>
        <w:spacing w:line="560" w:lineRule="exact"/>
        <w:ind w:firstLine="640" w:firstLineChars="200"/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习近平总书记对江苏工作重要讲话精神研究阐释，中国式现代化江苏新实践重大问题研究。因地制宜发展新质生产力，增强经济韧性，构建以先进制造业为骨干的现代化产业体系，推进服务业扩能提质，推动内外贸一体化，支持民营经济和民营企业发展壮大，发展海洋经济，加强科技创新和产业创新深度融合，促进创新链产业链资金链人才链深度融合，一体推进教育科技人才发展，强化企业创新主体地位，稳步扩大制度型开放，建设具有世界聚合力的双向开放枢纽，推进全体人民共同富裕，推进城乡一体化发展与区域协调发展，推进乡村全面振兴，全面融入和服务长江经济带发展和长三角一体化发展战略，深入推进“1+3”重点功能区建设，加强长江经济带生态环境系统保护修复，培育壮大绿色低碳产业，完善生态产品价值实现机制，推进治理体系和治理能力现代化，全过程人民民主，铸牢中华民族共同体意识，统筹发展和安全，防范新兴领域安全风险，深化城乡精神文明建设，推进文化旅游深度融合发展，以文化赋能经济社会发展，新大众文艺发展，新时代青年发展，积极应对人口老龄化，提升基本公共服务均等化水平，建设生育友好型社会，健全人口服务体系，完善多层次医疗卫生服务体系，推进高质量充分就业，推进社会治理现代化，健全城乡社区治理体系，以高质量党建引领高质量发展，树立和践行正确政绩观，新时代廉洁文化建设，完善作风建设常态化长效化机制；</w:t>
      </w:r>
    </w:p>
    <w:p w14:paraId="4075B1D4">
      <w:pPr>
        <w:snapToGrid w:val="0"/>
        <w:spacing w:line="560" w:lineRule="exact"/>
        <w:ind w:firstLine="640" w:firstLineChars="200"/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中国共产党史、新中国史、改革开放史、社会主义发展史，中国文化史、学术史和思想史，人文经济学，古典学，文化遗产保护传承，文明传承和创新，文明交流互鉴，区域国别研究，中国共产党在江苏各个历史时期的重要会议、重大事件、重要人物的史料整理与研究，江苏新时代历史性成就口述资料采录整理和典型案例研究，江苏文化起源与发展，江苏历代档案文献、重要历史文化典籍和海外文献史料收集整理研究，江苏地域思想学派研究，江苏文学艺术流派研究，江苏地域特色文化研究；</w:t>
      </w:r>
    </w:p>
    <w:p w14:paraId="7328EC39">
      <w:pPr>
        <w:snapToGrid w:val="0"/>
        <w:spacing w:line="560" w:lineRule="exact"/>
        <w:ind w:firstLine="640" w:firstLineChars="200"/>
        <w:rPr>
          <w:rFonts w:ascii="仿宋" w:hAnsi="仿宋" w:eastAsia="仿宋"/>
          <w:sz w:val="32"/>
          <w:szCs w:val="32"/>
        </w:rPr>
      </w:pPr>
      <w:bookmarkStart w:id="0" w:name="OLE_LINK3"/>
      <w:bookmarkStart w:id="1" w:name="OLE_LINK4"/>
      <w:r>
        <w:rPr>
          <w:rFonts w:hint="eastAsia" w:ascii="仿宋" w:hAnsi="仿宋" w:eastAsia="仿宋"/>
          <w:sz w:val="32"/>
          <w:szCs w:val="32"/>
        </w:rPr>
        <w:t>中国特色哲学社会科学学科体系、学术体系、话语体系建设，哲学社会科学各学科领域</w:t>
      </w:r>
      <w:bookmarkEnd w:id="0"/>
      <w:bookmarkEnd w:id="1"/>
      <w:r>
        <w:rPr>
          <w:rFonts w:hint="eastAsia" w:ascii="仿宋" w:hAnsi="仿宋" w:eastAsia="仿宋"/>
          <w:sz w:val="32"/>
          <w:szCs w:val="32"/>
        </w:rPr>
        <w:t>基础理论、学科史、方法论、前沿问题，各学科理论联系实际的研究，各学科构建自主知识体系的原创性概念、命题和理论研究，人工智能驱动哲学社会科学研究范式变革，大众学术传播等。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VerticalSpacing w:val="156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8571E"/>
    <w:rsid w:val="00000BCB"/>
    <w:rsid w:val="000118DF"/>
    <w:rsid w:val="0002006C"/>
    <w:rsid w:val="00025BFA"/>
    <w:rsid w:val="00033436"/>
    <w:rsid w:val="00066CEB"/>
    <w:rsid w:val="000675C8"/>
    <w:rsid w:val="00082B1E"/>
    <w:rsid w:val="00084ECB"/>
    <w:rsid w:val="00116D44"/>
    <w:rsid w:val="00124853"/>
    <w:rsid w:val="001475F6"/>
    <w:rsid w:val="00147E58"/>
    <w:rsid w:val="001A4A3F"/>
    <w:rsid w:val="001B3ABD"/>
    <w:rsid w:val="001F2A46"/>
    <w:rsid w:val="00247245"/>
    <w:rsid w:val="00275C06"/>
    <w:rsid w:val="00277066"/>
    <w:rsid w:val="00340C50"/>
    <w:rsid w:val="00353BE1"/>
    <w:rsid w:val="00370EC6"/>
    <w:rsid w:val="003850EC"/>
    <w:rsid w:val="0039287F"/>
    <w:rsid w:val="003A46E7"/>
    <w:rsid w:val="003B125A"/>
    <w:rsid w:val="003F794F"/>
    <w:rsid w:val="004458B6"/>
    <w:rsid w:val="004566B4"/>
    <w:rsid w:val="00473F19"/>
    <w:rsid w:val="00474684"/>
    <w:rsid w:val="0048571E"/>
    <w:rsid w:val="0049486B"/>
    <w:rsid w:val="004C7E78"/>
    <w:rsid w:val="004F0A21"/>
    <w:rsid w:val="004F38B4"/>
    <w:rsid w:val="00537197"/>
    <w:rsid w:val="00537710"/>
    <w:rsid w:val="00546D93"/>
    <w:rsid w:val="0056212F"/>
    <w:rsid w:val="00572BB5"/>
    <w:rsid w:val="005866CB"/>
    <w:rsid w:val="00587107"/>
    <w:rsid w:val="005A359E"/>
    <w:rsid w:val="005B6302"/>
    <w:rsid w:val="005C1085"/>
    <w:rsid w:val="005C2D5C"/>
    <w:rsid w:val="005D15BB"/>
    <w:rsid w:val="005F4FF9"/>
    <w:rsid w:val="005F6EE3"/>
    <w:rsid w:val="006116CD"/>
    <w:rsid w:val="00614A2D"/>
    <w:rsid w:val="00621E8A"/>
    <w:rsid w:val="00622227"/>
    <w:rsid w:val="00632A3F"/>
    <w:rsid w:val="00634011"/>
    <w:rsid w:val="006402A2"/>
    <w:rsid w:val="00645464"/>
    <w:rsid w:val="00667046"/>
    <w:rsid w:val="00671232"/>
    <w:rsid w:val="00681F61"/>
    <w:rsid w:val="00683B11"/>
    <w:rsid w:val="00696A9A"/>
    <w:rsid w:val="006C3A53"/>
    <w:rsid w:val="006F2CAA"/>
    <w:rsid w:val="006F4BE0"/>
    <w:rsid w:val="007043FA"/>
    <w:rsid w:val="00704568"/>
    <w:rsid w:val="0070619D"/>
    <w:rsid w:val="007110E3"/>
    <w:rsid w:val="00712FB7"/>
    <w:rsid w:val="00715361"/>
    <w:rsid w:val="007166E5"/>
    <w:rsid w:val="00722037"/>
    <w:rsid w:val="0072362E"/>
    <w:rsid w:val="00734C28"/>
    <w:rsid w:val="00735071"/>
    <w:rsid w:val="00740CF8"/>
    <w:rsid w:val="00745176"/>
    <w:rsid w:val="007477B2"/>
    <w:rsid w:val="007764CD"/>
    <w:rsid w:val="007A18A9"/>
    <w:rsid w:val="007B57EE"/>
    <w:rsid w:val="007C484D"/>
    <w:rsid w:val="007D7F2A"/>
    <w:rsid w:val="007E2A6E"/>
    <w:rsid w:val="007E54A0"/>
    <w:rsid w:val="007F522E"/>
    <w:rsid w:val="00815FC3"/>
    <w:rsid w:val="00841B7F"/>
    <w:rsid w:val="00860657"/>
    <w:rsid w:val="008806DC"/>
    <w:rsid w:val="008A558B"/>
    <w:rsid w:val="008B24AE"/>
    <w:rsid w:val="008D4262"/>
    <w:rsid w:val="008F1894"/>
    <w:rsid w:val="009206D1"/>
    <w:rsid w:val="00933E40"/>
    <w:rsid w:val="0094270C"/>
    <w:rsid w:val="00942AAD"/>
    <w:rsid w:val="0095134B"/>
    <w:rsid w:val="00957C86"/>
    <w:rsid w:val="0096777C"/>
    <w:rsid w:val="00972A47"/>
    <w:rsid w:val="00990F38"/>
    <w:rsid w:val="0099532B"/>
    <w:rsid w:val="009B0D80"/>
    <w:rsid w:val="009B2052"/>
    <w:rsid w:val="009B23A3"/>
    <w:rsid w:val="009E3F99"/>
    <w:rsid w:val="009E6045"/>
    <w:rsid w:val="00A13279"/>
    <w:rsid w:val="00A440C8"/>
    <w:rsid w:val="00A61F8B"/>
    <w:rsid w:val="00A700DE"/>
    <w:rsid w:val="00A70689"/>
    <w:rsid w:val="00AC6338"/>
    <w:rsid w:val="00AD04A3"/>
    <w:rsid w:val="00AE1D2C"/>
    <w:rsid w:val="00AE3821"/>
    <w:rsid w:val="00AF05DD"/>
    <w:rsid w:val="00B2032F"/>
    <w:rsid w:val="00B43987"/>
    <w:rsid w:val="00B629A8"/>
    <w:rsid w:val="00B67DD1"/>
    <w:rsid w:val="00B718CC"/>
    <w:rsid w:val="00B75DD9"/>
    <w:rsid w:val="00B9157A"/>
    <w:rsid w:val="00B92F8E"/>
    <w:rsid w:val="00BE56E1"/>
    <w:rsid w:val="00C914A0"/>
    <w:rsid w:val="00CA4F5A"/>
    <w:rsid w:val="00CB5E3B"/>
    <w:rsid w:val="00CC3045"/>
    <w:rsid w:val="00CE16ED"/>
    <w:rsid w:val="00CE17FA"/>
    <w:rsid w:val="00CF0BAC"/>
    <w:rsid w:val="00CF5B89"/>
    <w:rsid w:val="00D0529B"/>
    <w:rsid w:val="00D139EC"/>
    <w:rsid w:val="00D25C3B"/>
    <w:rsid w:val="00D43F67"/>
    <w:rsid w:val="00D845F8"/>
    <w:rsid w:val="00DA4E53"/>
    <w:rsid w:val="00DA6B6C"/>
    <w:rsid w:val="00DB0772"/>
    <w:rsid w:val="00DB0FE8"/>
    <w:rsid w:val="00DB2369"/>
    <w:rsid w:val="00DC169A"/>
    <w:rsid w:val="00DC6617"/>
    <w:rsid w:val="00DD385B"/>
    <w:rsid w:val="00DE186A"/>
    <w:rsid w:val="00E0080D"/>
    <w:rsid w:val="00E023B7"/>
    <w:rsid w:val="00E10864"/>
    <w:rsid w:val="00E20C23"/>
    <w:rsid w:val="00E4646C"/>
    <w:rsid w:val="00E760E0"/>
    <w:rsid w:val="00E92F90"/>
    <w:rsid w:val="00EA42CF"/>
    <w:rsid w:val="00EA6C3F"/>
    <w:rsid w:val="00EC71A1"/>
    <w:rsid w:val="00F0226B"/>
    <w:rsid w:val="00F04AD7"/>
    <w:rsid w:val="00F11457"/>
    <w:rsid w:val="00F20BCF"/>
    <w:rsid w:val="00F24E1E"/>
    <w:rsid w:val="00F2742C"/>
    <w:rsid w:val="00F8733B"/>
    <w:rsid w:val="00FB14C5"/>
    <w:rsid w:val="00FE2900"/>
    <w:rsid w:val="00FE350C"/>
    <w:rsid w:val="00FF4DCA"/>
    <w:rsid w:val="17A549ED"/>
    <w:rsid w:val="1DA5404F"/>
    <w:rsid w:val="36AE634F"/>
    <w:rsid w:val="4120400A"/>
    <w:rsid w:val="437F7674"/>
    <w:rsid w:val="4EA76B62"/>
    <w:rsid w:val="5E465559"/>
    <w:rsid w:val="6B7C1C75"/>
    <w:rsid w:val="6F4C5A5A"/>
    <w:rsid w:val="7DD150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semiHidden="0" w:name="header"/>
    <w:lsdException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7">
    <w:name w:val="Default Paragraph Font"/>
    <w:semiHidden/>
    <w:unhideWhenUsed/>
    <w:uiPriority w:val="1"/>
  </w:style>
  <w:style w:type="table" w:default="1" w:styleId="6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Date"/>
    <w:basedOn w:val="1"/>
    <w:next w:val="1"/>
    <w:link w:val="11"/>
    <w:semiHidden/>
    <w:unhideWhenUsed/>
    <w:uiPriority w:val="99"/>
    <w:pPr>
      <w:ind w:left="100" w:leftChars="2500"/>
    </w:pPr>
  </w:style>
  <w:style w:type="paragraph" w:styleId="3">
    <w:name w:val="Balloon Text"/>
    <w:basedOn w:val="1"/>
    <w:link w:val="10"/>
    <w:semiHidden/>
    <w:unhideWhenUsed/>
    <w:uiPriority w:val="99"/>
    <w:rPr>
      <w:sz w:val="18"/>
      <w:szCs w:val="18"/>
    </w:rPr>
  </w:style>
  <w:style w:type="paragraph" w:styleId="4">
    <w:name w:val="footer"/>
    <w:basedOn w:val="1"/>
    <w:link w:val="9"/>
    <w:unhideWhenUsed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header"/>
    <w:basedOn w:val="1"/>
    <w:link w:val="8"/>
    <w:unhideWhenUsed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8">
    <w:name w:val="页眉 Char"/>
    <w:basedOn w:val="7"/>
    <w:link w:val="5"/>
    <w:qFormat/>
    <w:uiPriority w:val="99"/>
    <w:rPr>
      <w:sz w:val="18"/>
      <w:szCs w:val="18"/>
    </w:rPr>
  </w:style>
  <w:style w:type="character" w:customStyle="1" w:styleId="9">
    <w:name w:val="页脚 Char"/>
    <w:basedOn w:val="7"/>
    <w:link w:val="4"/>
    <w:qFormat/>
    <w:uiPriority w:val="99"/>
    <w:rPr>
      <w:sz w:val="18"/>
      <w:szCs w:val="18"/>
    </w:rPr>
  </w:style>
  <w:style w:type="character" w:customStyle="1" w:styleId="10">
    <w:name w:val="批注框文本 Char"/>
    <w:basedOn w:val="7"/>
    <w:link w:val="3"/>
    <w:semiHidden/>
    <w:qFormat/>
    <w:uiPriority w:val="99"/>
    <w:rPr>
      <w:sz w:val="18"/>
      <w:szCs w:val="18"/>
    </w:rPr>
  </w:style>
  <w:style w:type="character" w:customStyle="1" w:styleId="11">
    <w:name w:val="日期 Char"/>
    <w:basedOn w:val="7"/>
    <w:link w:val="2"/>
    <w:semiHidden/>
    <w:qFormat/>
    <w:uiPriority w:val="99"/>
  </w:style>
  <w:style w:type="paragraph" w:styleId="12">
    <w:name w:val="List Paragraph"/>
    <w:basedOn w:val="1"/>
    <w:qFormat/>
    <w:uiPriority w:val="34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3</Pages>
  <Words>1168</Words>
  <Characters>1173</Characters>
  <Lines>8</Lines>
  <Paragraphs>2</Paragraphs>
  <TotalTime>49</TotalTime>
  <ScaleCrop>false</ScaleCrop>
  <LinksUpToDate>false</LinksUpToDate>
  <CharactersWithSpaces>1173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2026-06-18T09:54:00Z</dcterms:created>
  <dc:creator>User</dc:creator>
  <cp:lastModifiedBy>思彤儿</cp:lastModifiedBy>
  <cp:lastPrinted>2026-06-24T06:19:00Z</cp:lastPrinted>
  <dcterms:modified xsi:type="dcterms:W3CDTF">2026-07-02T02:34:18Z</dcterms:modified>
  <cp:revision>10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eyJoZGlkIjoiMGYwNTE0ZDkwZjQxMTJkNTdmZjEwZGI2MjhiOWU5NzEiLCJ1c2VySWQiOiIxMjE0NTk2NjkxIn0=</vt:lpwstr>
  </property>
  <property fmtid="{D5CDD505-2E9C-101B-9397-08002B2CF9AE}" pid="3" name="KSOProductBuildVer">
    <vt:lpwstr>2052-12.1.0.26895</vt:lpwstr>
  </property>
  <property fmtid="{D5CDD505-2E9C-101B-9397-08002B2CF9AE}" pid="4" name="ICV">
    <vt:lpwstr>2283CC6A7E264FACBDBB72F383E06FCE_13</vt:lpwstr>
  </property>
</Properties>
</file>