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EAF018" w14:textId="77777777" w:rsidR="006C75CF" w:rsidRPr="00AA1BFB" w:rsidRDefault="006C75CF">
      <w:pPr>
        <w:pStyle w:val="afc"/>
        <w:rPr>
          <w:rFonts w:hint="eastAsia"/>
        </w:rPr>
      </w:pPr>
    </w:p>
    <w:p w14:paraId="2209C8D9" w14:textId="77777777" w:rsidR="006C75CF" w:rsidRPr="00AA1BFB" w:rsidRDefault="006C75CF"/>
    <w:p w14:paraId="6C6AF7AF" w14:textId="77777777" w:rsidR="006C75CF" w:rsidRPr="00AA1BFB" w:rsidRDefault="006C75CF">
      <w:pPr>
        <w:pStyle w:val="4"/>
        <w:ind w:left="1260"/>
      </w:pPr>
    </w:p>
    <w:p w14:paraId="5EACE005" w14:textId="77777777" w:rsidR="006C75CF" w:rsidRPr="00AA1BFB" w:rsidRDefault="006C75CF" w:rsidP="000B2808">
      <w:pPr>
        <w:spacing w:line="360" w:lineRule="auto"/>
        <w:jc w:val="center"/>
        <w:rPr>
          <w:rFonts w:ascii="微软雅黑" w:hAnsi="微软雅黑" w:cs="微软雅黑" w:hint="eastAsia"/>
          <w:sz w:val="84"/>
          <w:szCs w:val="84"/>
        </w:rPr>
      </w:pPr>
      <w:bookmarkStart w:id="0" w:name="_Toc19040"/>
      <w:bookmarkStart w:id="1" w:name="__x000F_第一章_公开招标公告"/>
      <w:bookmarkStart w:id="2" w:name="_Toc452384169"/>
    </w:p>
    <w:p w14:paraId="291B0BF1" w14:textId="77777777" w:rsidR="006C75CF" w:rsidRPr="00AA1BFB" w:rsidRDefault="006C75CF" w:rsidP="000B2808">
      <w:pPr>
        <w:spacing w:line="360" w:lineRule="auto"/>
        <w:jc w:val="center"/>
        <w:rPr>
          <w:rFonts w:ascii="微软雅黑" w:hAnsi="微软雅黑" w:cs="微软雅黑" w:hint="eastAsia"/>
          <w:b/>
          <w:bCs/>
          <w:sz w:val="84"/>
          <w:szCs w:val="84"/>
        </w:rPr>
      </w:pPr>
      <w:r w:rsidRPr="00AA1BFB">
        <w:rPr>
          <w:rFonts w:ascii="微软雅黑" w:hAnsi="微软雅黑" w:cs="微软雅黑" w:hint="eastAsia"/>
          <w:sz w:val="84"/>
          <w:szCs w:val="84"/>
        </w:rPr>
        <w:t>采 购 文 件</w:t>
      </w:r>
    </w:p>
    <w:p w14:paraId="0DA5D427" w14:textId="77777777" w:rsidR="006C75CF" w:rsidRPr="00AA1BFB" w:rsidRDefault="006C75CF" w:rsidP="000B2808">
      <w:pPr>
        <w:spacing w:line="360" w:lineRule="auto"/>
        <w:jc w:val="center"/>
        <w:rPr>
          <w:rFonts w:ascii="微软雅黑" w:hAnsi="微软雅黑" w:cs="微软雅黑" w:hint="eastAsia"/>
          <w:sz w:val="52"/>
          <w:szCs w:val="52"/>
        </w:rPr>
      </w:pPr>
      <w:r w:rsidRPr="00AA1BFB">
        <w:rPr>
          <w:rFonts w:ascii="微软雅黑" w:hAnsi="微软雅黑" w:cs="微软雅黑" w:hint="eastAsia"/>
          <w:sz w:val="52"/>
          <w:szCs w:val="52"/>
        </w:rPr>
        <w:t>（公开招标）</w:t>
      </w:r>
    </w:p>
    <w:p w14:paraId="2DC8871A" w14:textId="77777777" w:rsidR="006C75CF" w:rsidRPr="00AA1BFB" w:rsidRDefault="006C75CF" w:rsidP="00B4048D">
      <w:pPr>
        <w:rPr>
          <w:rStyle w:val="Style6"/>
          <w:rFonts w:ascii="微软雅黑" w:hAnsi="微软雅黑" w:cs="微软雅黑" w:hint="eastAsia"/>
          <w:color w:val="auto"/>
        </w:rPr>
      </w:pPr>
    </w:p>
    <w:p w14:paraId="00F3CD5C" w14:textId="5604F09E" w:rsidR="006C75CF" w:rsidRPr="00AA1BFB" w:rsidRDefault="006C75CF" w:rsidP="00B4048D">
      <w:pPr>
        <w:jc w:val="left"/>
        <w:rPr>
          <w:rFonts w:ascii="微软雅黑" w:hAnsi="微软雅黑" w:cs="微软雅黑" w:hint="eastAsia"/>
          <w:sz w:val="36"/>
        </w:rPr>
      </w:pPr>
    </w:p>
    <w:p w14:paraId="2419FEE4" w14:textId="77777777" w:rsidR="006C75CF" w:rsidRPr="00AA1BFB" w:rsidRDefault="006C75CF" w:rsidP="00B4048D">
      <w:pPr>
        <w:jc w:val="left"/>
        <w:rPr>
          <w:rFonts w:ascii="微软雅黑" w:hAnsi="微软雅黑" w:cs="微软雅黑" w:hint="eastAsia"/>
          <w:sz w:val="36"/>
        </w:rPr>
      </w:pPr>
    </w:p>
    <w:p w14:paraId="14543AB6" w14:textId="77777777" w:rsidR="006C75CF" w:rsidRPr="00AA1BFB" w:rsidRDefault="006C75CF" w:rsidP="00B4048D">
      <w:pPr>
        <w:pStyle w:val="4"/>
        <w:ind w:left="0"/>
      </w:pPr>
    </w:p>
    <w:p w14:paraId="7E5D1AD6" w14:textId="4EC7159E" w:rsidR="006C75CF" w:rsidRPr="00AA1BFB" w:rsidRDefault="006C75CF">
      <w:pPr>
        <w:spacing w:line="360" w:lineRule="auto"/>
        <w:ind w:firstLine="1200"/>
        <w:rPr>
          <w:rFonts w:ascii="微软雅黑" w:hAnsi="微软雅黑" w:cs="微软雅黑" w:hint="eastAsia"/>
          <w:sz w:val="30"/>
          <w:szCs w:val="30"/>
          <w:u w:val="single"/>
        </w:rPr>
      </w:pPr>
      <w:r w:rsidRPr="00AA1BFB">
        <w:rPr>
          <w:rFonts w:ascii="微软雅黑" w:hAnsi="微软雅黑" w:cs="微软雅黑" w:hint="eastAsia"/>
          <w:sz w:val="30"/>
          <w:szCs w:val="30"/>
        </w:rPr>
        <w:t>项目编号：JSZB-2024</w:t>
      </w:r>
      <w:r w:rsidR="008E48D9" w:rsidRPr="00AA1BFB">
        <w:rPr>
          <w:rFonts w:ascii="微软雅黑" w:hAnsi="微软雅黑" w:cs="微软雅黑" w:hint="eastAsia"/>
          <w:sz w:val="30"/>
          <w:szCs w:val="30"/>
        </w:rPr>
        <w:t>-</w:t>
      </w:r>
      <w:r w:rsidR="00E573D3" w:rsidRPr="00E573D3">
        <w:rPr>
          <w:rFonts w:ascii="微软雅黑" w:hAnsi="微软雅黑" w:cs="微软雅黑" w:hint="eastAsia"/>
          <w:sz w:val="30"/>
          <w:szCs w:val="30"/>
        </w:rPr>
        <w:t>0020</w:t>
      </w:r>
    </w:p>
    <w:p w14:paraId="54DB8D92" w14:textId="168E3FE2" w:rsidR="006C75CF" w:rsidRPr="00AA1BFB" w:rsidRDefault="006C75CF" w:rsidP="006C75CF">
      <w:pPr>
        <w:spacing w:line="360" w:lineRule="auto"/>
        <w:ind w:firstLine="1200"/>
        <w:rPr>
          <w:rFonts w:ascii="微软雅黑" w:hAnsi="微软雅黑" w:cs="微软雅黑" w:hint="eastAsia"/>
          <w:sz w:val="30"/>
          <w:szCs w:val="30"/>
        </w:rPr>
      </w:pPr>
      <w:r w:rsidRPr="00AA1BFB">
        <w:rPr>
          <w:rFonts w:ascii="微软雅黑" w:hAnsi="微软雅黑" w:cs="微软雅黑" w:hint="eastAsia"/>
          <w:sz w:val="30"/>
          <w:szCs w:val="30"/>
        </w:rPr>
        <w:t>项目名称：金审学院2024</w:t>
      </w:r>
      <w:r w:rsidR="00166CB5" w:rsidRPr="00AA1BFB">
        <w:rPr>
          <w:rFonts w:ascii="微软雅黑" w:hAnsi="微软雅黑" w:cs="微软雅黑" w:hint="eastAsia"/>
          <w:sz w:val="30"/>
          <w:szCs w:val="30"/>
        </w:rPr>
        <w:t>信息实验室建设项目</w:t>
      </w:r>
    </w:p>
    <w:p w14:paraId="05D30C02" w14:textId="77777777" w:rsidR="006C75CF" w:rsidRPr="00AA1BFB" w:rsidRDefault="006C75CF">
      <w:pPr>
        <w:spacing w:line="360" w:lineRule="auto"/>
        <w:ind w:left="2401" w:hanging="1200"/>
        <w:jc w:val="left"/>
        <w:rPr>
          <w:rFonts w:ascii="微软雅黑" w:hAnsi="微软雅黑" w:cs="微软雅黑" w:hint="eastAsia"/>
          <w:sz w:val="30"/>
          <w:szCs w:val="30"/>
        </w:rPr>
      </w:pPr>
      <w:r w:rsidRPr="00AA1BFB">
        <w:rPr>
          <w:rFonts w:ascii="微软雅黑" w:hAnsi="微软雅黑" w:cs="微软雅黑" w:hint="eastAsia"/>
          <w:sz w:val="30"/>
          <w:szCs w:val="30"/>
        </w:rPr>
        <w:t>采 购 人：南京审计大学金审学院</w:t>
      </w:r>
    </w:p>
    <w:p w14:paraId="0C8066C5" w14:textId="77777777" w:rsidR="006C75CF" w:rsidRPr="00AA1BFB" w:rsidRDefault="006C75CF" w:rsidP="0056281C">
      <w:pPr>
        <w:rPr>
          <w:rFonts w:ascii="微软雅黑" w:hAnsi="微软雅黑" w:cs="微软雅黑" w:hint="eastAsia"/>
          <w:sz w:val="30"/>
          <w:szCs w:val="30"/>
        </w:rPr>
      </w:pPr>
    </w:p>
    <w:p w14:paraId="34F35654" w14:textId="77777777" w:rsidR="006C75CF" w:rsidRPr="00AA1BFB" w:rsidRDefault="006C75CF" w:rsidP="0056281C">
      <w:pPr>
        <w:pStyle w:val="4"/>
        <w:ind w:left="0"/>
      </w:pPr>
    </w:p>
    <w:p w14:paraId="7643A848" w14:textId="77777777" w:rsidR="006C75CF" w:rsidRPr="00AA1BFB" w:rsidRDefault="006C75CF" w:rsidP="0056281C">
      <w:pPr>
        <w:pStyle w:val="4"/>
        <w:ind w:left="0"/>
      </w:pPr>
    </w:p>
    <w:p w14:paraId="1C9BD535" w14:textId="20335E86" w:rsidR="006C75CF" w:rsidRPr="00AA1BFB" w:rsidRDefault="006C75CF">
      <w:pPr>
        <w:jc w:val="center"/>
        <w:rPr>
          <w:rFonts w:ascii="微软雅黑" w:hAnsi="微软雅黑" w:cs="微软雅黑" w:hint="eastAsia"/>
          <w:sz w:val="30"/>
          <w:szCs w:val="30"/>
        </w:rPr>
        <w:sectPr w:rsidR="006C75CF" w:rsidRPr="00AA1BFB" w:rsidSect="00437E16">
          <w:headerReference w:type="default" r:id="rId9"/>
          <w:footerReference w:type="default" r:id="rId10"/>
          <w:headerReference w:type="first" r:id="rId11"/>
          <w:footerReference w:type="first" r:id="rId12"/>
          <w:pgSz w:w="11906" w:h="16838"/>
          <w:pgMar w:top="1135" w:right="1800" w:bottom="1276" w:left="1800" w:header="851" w:footer="992" w:gutter="0"/>
          <w:pgNumType w:start="0"/>
          <w:cols w:space="720"/>
          <w:titlePg/>
          <w:docGrid w:linePitch="360"/>
        </w:sectPr>
      </w:pPr>
      <w:r w:rsidRPr="00AA1BFB">
        <w:rPr>
          <w:rFonts w:ascii="微软雅黑" w:hAnsi="微软雅黑" w:cs="微软雅黑" w:hint="eastAsia"/>
          <w:spacing w:val="30"/>
          <w:sz w:val="32"/>
          <w:szCs w:val="32"/>
        </w:rPr>
        <w:t>2024年0</w:t>
      </w:r>
      <w:r w:rsidR="00166CB5" w:rsidRPr="00AA1BFB">
        <w:rPr>
          <w:rFonts w:ascii="微软雅黑" w:hAnsi="微软雅黑" w:cs="微软雅黑" w:hint="eastAsia"/>
          <w:spacing w:val="30"/>
          <w:sz w:val="32"/>
          <w:szCs w:val="32"/>
        </w:rPr>
        <w:t>7</w:t>
      </w:r>
      <w:r w:rsidRPr="00AA1BFB">
        <w:rPr>
          <w:rFonts w:ascii="微软雅黑" w:hAnsi="微软雅黑" w:cs="微软雅黑" w:hint="eastAsia"/>
          <w:spacing w:val="30"/>
          <w:sz w:val="32"/>
          <w:szCs w:val="32"/>
        </w:rPr>
        <w:t>月</w:t>
      </w:r>
    </w:p>
    <w:p w14:paraId="214F2042" w14:textId="77777777" w:rsidR="006C75CF" w:rsidRPr="00AA1BFB" w:rsidRDefault="006C75CF">
      <w:pPr>
        <w:jc w:val="center"/>
        <w:rPr>
          <w:rFonts w:ascii="微软雅黑" w:hAnsi="微软雅黑" w:cs="微软雅黑" w:hint="eastAsia"/>
          <w:b/>
          <w:bCs/>
          <w:sz w:val="30"/>
          <w:szCs w:val="30"/>
        </w:rPr>
      </w:pPr>
      <w:r w:rsidRPr="00AA1BFB">
        <w:rPr>
          <w:rFonts w:ascii="微软雅黑" w:hAnsi="微软雅黑" w:cs="微软雅黑" w:hint="eastAsia"/>
          <w:b/>
          <w:bCs/>
          <w:sz w:val="30"/>
          <w:szCs w:val="30"/>
        </w:rPr>
        <w:lastRenderedPageBreak/>
        <w:t>目  录</w:t>
      </w:r>
    </w:p>
    <w:p w14:paraId="3D69A1B1" w14:textId="73BF9994" w:rsidR="006B42CE" w:rsidRPr="00AA1BFB" w:rsidRDefault="006C75CF">
      <w:pPr>
        <w:pStyle w:val="TOC1"/>
        <w:tabs>
          <w:tab w:val="right" w:leader="dot" w:pos="8296"/>
        </w:tabs>
        <w:rPr>
          <w:rFonts w:asciiTheme="minorHAnsi" w:eastAsiaTheme="minorEastAsia" w:hAnsiTheme="minorHAnsi" w:cstheme="minorBidi"/>
          <w:noProof/>
          <w:kern w:val="2"/>
          <w14:ligatures w14:val="standardContextual"/>
        </w:rPr>
      </w:pPr>
      <w:r w:rsidRPr="00AA1BFB">
        <w:rPr>
          <w:rFonts w:ascii="微软雅黑" w:eastAsia="微软雅黑" w:hAnsi="微软雅黑" w:cs="微软雅黑" w:hint="eastAsia"/>
        </w:rPr>
        <w:fldChar w:fldCharType="begin"/>
      </w:r>
      <w:r w:rsidRPr="00AA1BFB">
        <w:rPr>
          <w:rFonts w:ascii="微软雅黑" w:eastAsia="微软雅黑" w:hAnsi="微软雅黑" w:cs="微软雅黑" w:hint="eastAsia"/>
        </w:rPr>
        <w:instrText xml:space="preserve">TOC \o "1-3" \h \u </w:instrText>
      </w:r>
      <w:r w:rsidRPr="00AA1BFB">
        <w:rPr>
          <w:rFonts w:ascii="微软雅黑" w:eastAsia="微软雅黑" w:hAnsi="微软雅黑" w:cs="微软雅黑" w:hint="eastAsia"/>
        </w:rPr>
        <w:fldChar w:fldCharType="separate"/>
      </w:r>
      <w:hyperlink w:anchor="_Toc164087771" w:history="1">
        <w:r w:rsidR="006B42CE" w:rsidRPr="00AA1BFB">
          <w:rPr>
            <w:rStyle w:val="afff5"/>
            <w:rFonts w:ascii="微软雅黑" w:hAnsi="微软雅黑" w:cs="微软雅黑"/>
            <w:noProof/>
            <w:color w:val="auto"/>
          </w:rPr>
          <w:t>第一章</w:t>
        </w:r>
        <w:r w:rsidR="006B42CE" w:rsidRPr="00AA1BFB">
          <w:rPr>
            <w:rStyle w:val="afff5"/>
            <w:rFonts w:ascii="微软雅黑" w:hAnsi="微软雅黑" w:cs="微软雅黑"/>
            <w:noProof/>
            <w:color w:val="auto"/>
          </w:rPr>
          <w:t xml:space="preserve"> </w:t>
        </w:r>
        <w:r w:rsidR="006B42CE" w:rsidRPr="00AA1BFB">
          <w:rPr>
            <w:rStyle w:val="afff5"/>
            <w:rFonts w:ascii="微软雅黑" w:hAnsi="微软雅黑" w:cs="微软雅黑"/>
            <w:noProof/>
            <w:color w:val="auto"/>
          </w:rPr>
          <w:t>招标公告</w:t>
        </w:r>
        <w:r w:rsidR="006B42CE" w:rsidRPr="00AA1BFB">
          <w:rPr>
            <w:noProof/>
          </w:rPr>
          <w:tab/>
        </w:r>
        <w:r w:rsidR="006B42CE" w:rsidRPr="00AA1BFB">
          <w:rPr>
            <w:noProof/>
          </w:rPr>
          <w:fldChar w:fldCharType="begin"/>
        </w:r>
        <w:r w:rsidR="006B42CE" w:rsidRPr="00AA1BFB">
          <w:rPr>
            <w:noProof/>
          </w:rPr>
          <w:instrText xml:space="preserve"> PAGEREF _Toc164087771 \h </w:instrText>
        </w:r>
        <w:r w:rsidR="006B42CE" w:rsidRPr="00AA1BFB">
          <w:rPr>
            <w:noProof/>
          </w:rPr>
        </w:r>
        <w:r w:rsidR="006B42CE" w:rsidRPr="00AA1BFB">
          <w:rPr>
            <w:noProof/>
          </w:rPr>
          <w:fldChar w:fldCharType="separate"/>
        </w:r>
        <w:r w:rsidR="001B29DD" w:rsidRPr="00AA1BFB">
          <w:rPr>
            <w:noProof/>
          </w:rPr>
          <w:t>3</w:t>
        </w:r>
        <w:r w:rsidR="006B42CE" w:rsidRPr="00AA1BFB">
          <w:rPr>
            <w:noProof/>
          </w:rPr>
          <w:fldChar w:fldCharType="end"/>
        </w:r>
      </w:hyperlink>
    </w:p>
    <w:p w14:paraId="186CD3DA" w14:textId="378D9210" w:rsidR="006B42CE" w:rsidRPr="00AA1BFB" w:rsidRDefault="00000000">
      <w:pPr>
        <w:pStyle w:val="TOC1"/>
        <w:tabs>
          <w:tab w:val="right" w:leader="dot" w:pos="8296"/>
        </w:tabs>
        <w:rPr>
          <w:rFonts w:asciiTheme="minorHAnsi" w:eastAsiaTheme="minorEastAsia" w:hAnsiTheme="minorHAnsi" w:cstheme="minorBidi"/>
          <w:noProof/>
          <w:kern w:val="2"/>
          <w14:ligatures w14:val="standardContextual"/>
        </w:rPr>
      </w:pPr>
      <w:hyperlink w:anchor="_Toc164087772" w:history="1">
        <w:r w:rsidR="006B42CE" w:rsidRPr="00AA1BFB">
          <w:rPr>
            <w:rStyle w:val="afff5"/>
            <w:rFonts w:ascii="微软雅黑" w:hAnsi="微软雅黑" w:cs="微软雅黑"/>
            <w:noProof/>
            <w:color w:val="auto"/>
          </w:rPr>
          <w:t>第二章</w:t>
        </w:r>
        <w:r w:rsidR="006B42CE" w:rsidRPr="00AA1BFB">
          <w:rPr>
            <w:rStyle w:val="afff5"/>
            <w:rFonts w:ascii="微软雅黑" w:hAnsi="微软雅黑" w:cs="微软雅黑"/>
            <w:noProof/>
            <w:color w:val="auto"/>
          </w:rPr>
          <w:t xml:space="preserve"> </w:t>
        </w:r>
        <w:r w:rsidR="006B42CE" w:rsidRPr="00AA1BFB">
          <w:rPr>
            <w:rStyle w:val="afff5"/>
            <w:rFonts w:ascii="微软雅黑" w:hAnsi="微软雅黑" w:cs="微软雅黑"/>
            <w:noProof/>
            <w:color w:val="auto"/>
          </w:rPr>
          <w:t>供应商须知</w:t>
        </w:r>
        <w:r w:rsidR="006B42CE" w:rsidRPr="00AA1BFB">
          <w:rPr>
            <w:noProof/>
          </w:rPr>
          <w:tab/>
        </w:r>
        <w:r w:rsidR="006B42CE" w:rsidRPr="00AA1BFB">
          <w:rPr>
            <w:noProof/>
          </w:rPr>
          <w:fldChar w:fldCharType="begin"/>
        </w:r>
        <w:r w:rsidR="006B42CE" w:rsidRPr="00AA1BFB">
          <w:rPr>
            <w:noProof/>
          </w:rPr>
          <w:instrText xml:space="preserve"> PAGEREF _Toc164087772 \h </w:instrText>
        </w:r>
        <w:r w:rsidR="006B42CE" w:rsidRPr="00AA1BFB">
          <w:rPr>
            <w:noProof/>
          </w:rPr>
        </w:r>
        <w:r w:rsidR="006B42CE" w:rsidRPr="00AA1BFB">
          <w:rPr>
            <w:noProof/>
          </w:rPr>
          <w:fldChar w:fldCharType="separate"/>
        </w:r>
        <w:r w:rsidR="001B29DD" w:rsidRPr="00AA1BFB">
          <w:rPr>
            <w:noProof/>
          </w:rPr>
          <w:t>5</w:t>
        </w:r>
        <w:r w:rsidR="006B42CE" w:rsidRPr="00AA1BFB">
          <w:rPr>
            <w:noProof/>
          </w:rPr>
          <w:fldChar w:fldCharType="end"/>
        </w:r>
      </w:hyperlink>
    </w:p>
    <w:p w14:paraId="22080FCA" w14:textId="453D4EDB" w:rsidR="006B42CE" w:rsidRPr="00AA1BFB" w:rsidRDefault="00000000">
      <w:pPr>
        <w:pStyle w:val="TOC2"/>
        <w:tabs>
          <w:tab w:val="right" w:leader="dot" w:pos="8296"/>
        </w:tabs>
        <w:rPr>
          <w:rFonts w:asciiTheme="minorHAnsi" w:eastAsiaTheme="minorEastAsia" w:hAnsiTheme="minorHAnsi" w:cstheme="minorBidi"/>
          <w:noProof/>
          <w:kern w:val="2"/>
          <w14:ligatures w14:val="standardContextual"/>
        </w:rPr>
      </w:pPr>
      <w:hyperlink w:anchor="_Toc164087773" w:history="1">
        <w:r w:rsidR="006B42CE" w:rsidRPr="00AA1BFB">
          <w:rPr>
            <w:rStyle w:val="afff5"/>
            <w:rFonts w:ascii="微软雅黑" w:hAnsi="微软雅黑" w:cs="微软雅黑"/>
            <w:noProof/>
            <w:color w:val="auto"/>
          </w:rPr>
          <w:t>一、总则</w:t>
        </w:r>
        <w:r w:rsidR="006B42CE" w:rsidRPr="00AA1BFB">
          <w:rPr>
            <w:noProof/>
          </w:rPr>
          <w:tab/>
        </w:r>
        <w:r w:rsidR="006B42CE" w:rsidRPr="00AA1BFB">
          <w:rPr>
            <w:noProof/>
          </w:rPr>
          <w:fldChar w:fldCharType="begin"/>
        </w:r>
        <w:r w:rsidR="006B42CE" w:rsidRPr="00AA1BFB">
          <w:rPr>
            <w:noProof/>
          </w:rPr>
          <w:instrText xml:space="preserve"> PAGEREF _Toc164087773 \h </w:instrText>
        </w:r>
        <w:r w:rsidR="006B42CE" w:rsidRPr="00AA1BFB">
          <w:rPr>
            <w:noProof/>
          </w:rPr>
        </w:r>
        <w:r w:rsidR="006B42CE" w:rsidRPr="00AA1BFB">
          <w:rPr>
            <w:noProof/>
          </w:rPr>
          <w:fldChar w:fldCharType="separate"/>
        </w:r>
        <w:r w:rsidR="001B29DD" w:rsidRPr="00AA1BFB">
          <w:rPr>
            <w:noProof/>
          </w:rPr>
          <w:t>7</w:t>
        </w:r>
        <w:r w:rsidR="006B42CE" w:rsidRPr="00AA1BFB">
          <w:rPr>
            <w:noProof/>
          </w:rPr>
          <w:fldChar w:fldCharType="end"/>
        </w:r>
      </w:hyperlink>
    </w:p>
    <w:p w14:paraId="2A5277B3" w14:textId="138E3A93" w:rsidR="006B42CE" w:rsidRPr="00AA1BFB" w:rsidRDefault="00000000">
      <w:pPr>
        <w:pStyle w:val="TOC3"/>
        <w:tabs>
          <w:tab w:val="right" w:leader="dot" w:pos="8296"/>
        </w:tabs>
        <w:rPr>
          <w:rFonts w:asciiTheme="minorHAnsi" w:eastAsiaTheme="minorEastAsia" w:hAnsiTheme="minorHAnsi" w:cstheme="minorBidi"/>
          <w:noProof/>
          <w:kern w:val="2"/>
          <w14:ligatures w14:val="standardContextual"/>
        </w:rPr>
      </w:pPr>
      <w:hyperlink w:anchor="_Toc164087774" w:history="1">
        <w:r w:rsidR="006B42CE" w:rsidRPr="00AA1BFB">
          <w:rPr>
            <w:rStyle w:val="afff5"/>
            <w:rFonts w:ascii="微软雅黑" w:hAnsi="微软雅黑" w:cs="微软雅黑"/>
            <w:b/>
            <w:noProof/>
            <w:color w:val="auto"/>
          </w:rPr>
          <w:t xml:space="preserve">1.1 </w:t>
        </w:r>
        <w:r w:rsidR="006B42CE" w:rsidRPr="00AA1BFB">
          <w:rPr>
            <w:rStyle w:val="afff5"/>
            <w:rFonts w:ascii="微软雅黑" w:hAnsi="微软雅黑" w:cs="微软雅黑"/>
            <w:b/>
            <w:noProof/>
            <w:color w:val="auto"/>
          </w:rPr>
          <w:t>适用范围</w:t>
        </w:r>
        <w:r w:rsidR="006B42CE" w:rsidRPr="00AA1BFB">
          <w:rPr>
            <w:noProof/>
          </w:rPr>
          <w:tab/>
        </w:r>
        <w:r w:rsidR="006B42CE" w:rsidRPr="00AA1BFB">
          <w:rPr>
            <w:noProof/>
          </w:rPr>
          <w:fldChar w:fldCharType="begin"/>
        </w:r>
        <w:r w:rsidR="006B42CE" w:rsidRPr="00AA1BFB">
          <w:rPr>
            <w:noProof/>
          </w:rPr>
          <w:instrText xml:space="preserve"> PAGEREF _Toc164087774 \h </w:instrText>
        </w:r>
        <w:r w:rsidR="006B42CE" w:rsidRPr="00AA1BFB">
          <w:rPr>
            <w:noProof/>
          </w:rPr>
        </w:r>
        <w:r w:rsidR="006B42CE" w:rsidRPr="00AA1BFB">
          <w:rPr>
            <w:noProof/>
          </w:rPr>
          <w:fldChar w:fldCharType="separate"/>
        </w:r>
        <w:r w:rsidR="001B29DD" w:rsidRPr="00AA1BFB">
          <w:rPr>
            <w:noProof/>
          </w:rPr>
          <w:t>7</w:t>
        </w:r>
        <w:r w:rsidR="006B42CE" w:rsidRPr="00AA1BFB">
          <w:rPr>
            <w:noProof/>
          </w:rPr>
          <w:fldChar w:fldCharType="end"/>
        </w:r>
      </w:hyperlink>
    </w:p>
    <w:p w14:paraId="38C6D429" w14:textId="41EB0E22" w:rsidR="006B42CE" w:rsidRPr="00AA1BFB" w:rsidRDefault="00000000">
      <w:pPr>
        <w:pStyle w:val="TOC3"/>
        <w:tabs>
          <w:tab w:val="right" w:leader="dot" w:pos="8296"/>
        </w:tabs>
        <w:rPr>
          <w:rFonts w:asciiTheme="minorHAnsi" w:eastAsiaTheme="minorEastAsia" w:hAnsiTheme="minorHAnsi" w:cstheme="minorBidi"/>
          <w:noProof/>
          <w:kern w:val="2"/>
          <w14:ligatures w14:val="standardContextual"/>
        </w:rPr>
      </w:pPr>
      <w:hyperlink w:anchor="_Toc164087775" w:history="1">
        <w:r w:rsidR="006B42CE" w:rsidRPr="00AA1BFB">
          <w:rPr>
            <w:rStyle w:val="afff5"/>
            <w:rFonts w:ascii="微软雅黑" w:hAnsi="微软雅黑" w:cs="微软雅黑"/>
            <w:b/>
            <w:noProof/>
            <w:color w:val="auto"/>
          </w:rPr>
          <w:t xml:space="preserve">1.2 </w:t>
        </w:r>
        <w:r w:rsidR="006B42CE" w:rsidRPr="00AA1BFB">
          <w:rPr>
            <w:rStyle w:val="afff5"/>
            <w:rFonts w:ascii="微软雅黑" w:hAnsi="微软雅黑" w:cs="微软雅黑"/>
            <w:b/>
            <w:noProof/>
            <w:color w:val="auto"/>
          </w:rPr>
          <w:t>合格的供应商</w:t>
        </w:r>
        <w:r w:rsidR="006B42CE" w:rsidRPr="00AA1BFB">
          <w:rPr>
            <w:noProof/>
          </w:rPr>
          <w:tab/>
        </w:r>
        <w:r w:rsidR="006B42CE" w:rsidRPr="00AA1BFB">
          <w:rPr>
            <w:noProof/>
          </w:rPr>
          <w:fldChar w:fldCharType="begin"/>
        </w:r>
        <w:r w:rsidR="006B42CE" w:rsidRPr="00AA1BFB">
          <w:rPr>
            <w:noProof/>
          </w:rPr>
          <w:instrText xml:space="preserve"> PAGEREF _Toc164087775 \h </w:instrText>
        </w:r>
        <w:r w:rsidR="006B42CE" w:rsidRPr="00AA1BFB">
          <w:rPr>
            <w:noProof/>
          </w:rPr>
        </w:r>
        <w:r w:rsidR="006B42CE" w:rsidRPr="00AA1BFB">
          <w:rPr>
            <w:noProof/>
          </w:rPr>
          <w:fldChar w:fldCharType="separate"/>
        </w:r>
        <w:r w:rsidR="001B29DD" w:rsidRPr="00AA1BFB">
          <w:rPr>
            <w:noProof/>
          </w:rPr>
          <w:t>7</w:t>
        </w:r>
        <w:r w:rsidR="006B42CE" w:rsidRPr="00AA1BFB">
          <w:rPr>
            <w:noProof/>
          </w:rPr>
          <w:fldChar w:fldCharType="end"/>
        </w:r>
      </w:hyperlink>
    </w:p>
    <w:p w14:paraId="3EC60355" w14:textId="5569687E" w:rsidR="006B42CE" w:rsidRPr="00AA1BFB" w:rsidRDefault="00000000">
      <w:pPr>
        <w:pStyle w:val="TOC3"/>
        <w:tabs>
          <w:tab w:val="right" w:leader="dot" w:pos="8296"/>
        </w:tabs>
        <w:rPr>
          <w:rFonts w:asciiTheme="minorHAnsi" w:eastAsiaTheme="minorEastAsia" w:hAnsiTheme="minorHAnsi" w:cstheme="minorBidi"/>
          <w:noProof/>
          <w:kern w:val="2"/>
          <w14:ligatures w14:val="standardContextual"/>
        </w:rPr>
      </w:pPr>
      <w:hyperlink w:anchor="_Toc164087776" w:history="1">
        <w:r w:rsidR="006B42CE" w:rsidRPr="00AA1BFB">
          <w:rPr>
            <w:rStyle w:val="afff5"/>
            <w:rFonts w:ascii="微软雅黑" w:hAnsi="微软雅黑" w:cs="微软雅黑"/>
            <w:b/>
            <w:noProof/>
            <w:color w:val="auto"/>
          </w:rPr>
          <w:t xml:space="preserve">1.3 </w:t>
        </w:r>
        <w:r w:rsidR="006B42CE" w:rsidRPr="00AA1BFB">
          <w:rPr>
            <w:rStyle w:val="afff5"/>
            <w:rFonts w:ascii="微软雅黑" w:hAnsi="微软雅黑" w:cs="微软雅黑"/>
            <w:b/>
            <w:noProof/>
            <w:color w:val="auto"/>
          </w:rPr>
          <w:t>参加采购活动费用</w:t>
        </w:r>
        <w:r w:rsidR="006B42CE" w:rsidRPr="00AA1BFB">
          <w:rPr>
            <w:noProof/>
          </w:rPr>
          <w:tab/>
        </w:r>
        <w:r w:rsidR="006B42CE" w:rsidRPr="00AA1BFB">
          <w:rPr>
            <w:noProof/>
          </w:rPr>
          <w:fldChar w:fldCharType="begin"/>
        </w:r>
        <w:r w:rsidR="006B42CE" w:rsidRPr="00AA1BFB">
          <w:rPr>
            <w:noProof/>
          </w:rPr>
          <w:instrText xml:space="preserve"> PAGEREF _Toc164087776 \h </w:instrText>
        </w:r>
        <w:r w:rsidR="006B42CE" w:rsidRPr="00AA1BFB">
          <w:rPr>
            <w:noProof/>
          </w:rPr>
        </w:r>
        <w:r w:rsidR="006B42CE" w:rsidRPr="00AA1BFB">
          <w:rPr>
            <w:noProof/>
          </w:rPr>
          <w:fldChar w:fldCharType="separate"/>
        </w:r>
        <w:r w:rsidR="001B29DD" w:rsidRPr="00AA1BFB">
          <w:rPr>
            <w:noProof/>
          </w:rPr>
          <w:t>7</w:t>
        </w:r>
        <w:r w:rsidR="006B42CE" w:rsidRPr="00AA1BFB">
          <w:rPr>
            <w:noProof/>
          </w:rPr>
          <w:fldChar w:fldCharType="end"/>
        </w:r>
      </w:hyperlink>
    </w:p>
    <w:p w14:paraId="4D7AB6EF" w14:textId="2598E877" w:rsidR="006B42CE" w:rsidRPr="00AA1BFB" w:rsidRDefault="00000000">
      <w:pPr>
        <w:pStyle w:val="TOC3"/>
        <w:tabs>
          <w:tab w:val="right" w:leader="dot" w:pos="8296"/>
        </w:tabs>
        <w:rPr>
          <w:rFonts w:asciiTheme="minorHAnsi" w:eastAsiaTheme="minorEastAsia" w:hAnsiTheme="minorHAnsi" w:cstheme="minorBidi"/>
          <w:noProof/>
          <w:kern w:val="2"/>
          <w14:ligatures w14:val="standardContextual"/>
        </w:rPr>
      </w:pPr>
      <w:hyperlink w:anchor="_Toc164087777" w:history="1">
        <w:r w:rsidR="006B42CE" w:rsidRPr="00AA1BFB">
          <w:rPr>
            <w:rStyle w:val="afff5"/>
            <w:rFonts w:ascii="微软雅黑" w:hAnsi="微软雅黑" w:cs="微软雅黑"/>
            <w:b/>
            <w:noProof/>
            <w:color w:val="auto"/>
          </w:rPr>
          <w:t xml:space="preserve">1.4 </w:t>
        </w:r>
        <w:r w:rsidR="006B42CE" w:rsidRPr="00AA1BFB">
          <w:rPr>
            <w:rStyle w:val="afff5"/>
            <w:rFonts w:ascii="微软雅黑" w:hAnsi="微软雅黑" w:cs="微软雅黑"/>
            <w:b/>
            <w:noProof/>
            <w:color w:val="auto"/>
          </w:rPr>
          <w:t>法律适用</w:t>
        </w:r>
        <w:r w:rsidR="006B42CE" w:rsidRPr="00AA1BFB">
          <w:rPr>
            <w:noProof/>
          </w:rPr>
          <w:tab/>
        </w:r>
        <w:r w:rsidR="006B42CE" w:rsidRPr="00AA1BFB">
          <w:rPr>
            <w:noProof/>
          </w:rPr>
          <w:fldChar w:fldCharType="begin"/>
        </w:r>
        <w:r w:rsidR="006B42CE" w:rsidRPr="00AA1BFB">
          <w:rPr>
            <w:noProof/>
          </w:rPr>
          <w:instrText xml:space="preserve"> PAGEREF _Toc164087777 \h </w:instrText>
        </w:r>
        <w:r w:rsidR="006B42CE" w:rsidRPr="00AA1BFB">
          <w:rPr>
            <w:noProof/>
          </w:rPr>
        </w:r>
        <w:r w:rsidR="006B42CE" w:rsidRPr="00AA1BFB">
          <w:rPr>
            <w:noProof/>
          </w:rPr>
          <w:fldChar w:fldCharType="separate"/>
        </w:r>
        <w:r w:rsidR="001B29DD" w:rsidRPr="00AA1BFB">
          <w:rPr>
            <w:noProof/>
          </w:rPr>
          <w:t>7</w:t>
        </w:r>
        <w:r w:rsidR="006B42CE" w:rsidRPr="00AA1BFB">
          <w:rPr>
            <w:noProof/>
          </w:rPr>
          <w:fldChar w:fldCharType="end"/>
        </w:r>
      </w:hyperlink>
    </w:p>
    <w:p w14:paraId="77C8CD9B" w14:textId="035D0107" w:rsidR="006B42CE" w:rsidRPr="00AA1BFB" w:rsidRDefault="00000000">
      <w:pPr>
        <w:pStyle w:val="TOC3"/>
        <w:tabs>
          <w:tab w:val="right" w:leader="dot" w:pos="8296"/>
        </w:tabs>
        <w:rPr>
          <w:rFonts w:asciiTheme="minorHAnsi" w:eastAsiaTheme="minorEastAsia" w:hAnsiTheme="minorHAnsi" w:cstheme="minorBidi"/>
          <w:noProof/>
          <w:kern w:val="2"/>
          <w14:ligatures w14:val="standardContextual"/>
        </w:rPr>
      </w:pPr>
      <w:hyperlink w:anchor="_Toc164087778" w:history="1">
        <w:r w:rsidR="006B42CE" w:rsidRPr="00AA1BFB">
          <w:rPr>
            <w:rStyle w:val="afff5"/>
            <w:rFonts w:ascii="微软雅黑" w:hAnsi="微软雅黑" w:cs="微软雅黑"/>
            <w:b/>
            <w:noProof/>
            <w:color w:val="auto"/>
          </w:rPr>
          <w:t xml:space="preserve">1.5 </w:t>
        </w:r>
        <w:r w:rsidR="006B42CE" w:rsidRPr="00AA1BFB">
          <w:rPr>
            <w:rStyle w:val="afff5"/>
            <w:rFonts w:ascii="微软雅黑" w:hAnsi="微软雅黑" w:cs="微软雅黑"/>
            <w:b/>
            <w:noProof/>
            <w:color w:val="auto"/>
          </w:rPr>
          <w:t>采购文件的约束力</w:t>
        </w:r>
        <w:r w:rsidR="006B42CE" w:rsidRPr="00AA1BFB">
          <w:rPr>
            <w:noProof/>
          </w:rPr>
          <w:tab/>
        </w:r>
        <w:r w:rsidR="006B42CE" w:rsidRPr="00AA1BFB">
          <w:rPr>
            <w:noProof/>
          </w:rPr>
          <w:fldChar w:fldCharType="begin"/>
        </w:r>
        <w:r w:rsidR="006B42CE" w:rsidRPr="00AA1BFB">
          <w:rPr>
            <w:noProof/>
          </w:rPr>
          <w:instrText xml:space="preserve"> PAGEREF _Toc164087778 \h </w:instrText>
        </w:r>
        <w:r w:rsidR="006B42CE" w:rsidRPr="00AA1BFB">
          <w:rPr>
            <w:noProof/>
          </w:rPr>
        </w:r>
        <w:r w:rsidR="006B42CE" w:rsidRPr="00AA1BFB">
          <w:rPr>
            <w:noProof/>
          </w:rPr>
          <w:fldChar w:fldCharType="separate"/>
        </w:r>
        <w:r w:rsidR="001B29DD" w:rsidRPr="00AA1BFB">
          <w:rPr>
            <w:noProof/>
          </w:rPr>
          <w:t>7</w:t>
        </w:r>
        <w:r w:rsidR="006B42CE" w:rsidRPr="00AA1BFB">
          <w:rPr>
            <w:noProof/>
          </w:rPr>
          <w:fldChar w:fldCharType="end"/>
        </w:r>
      </w:hyperlink>
    </w:p>
    <w:p w14:paraId="6D84AAE4" w14:textId="0363BC1E" w:rsidR="006B42CE" w:rsidRPr="00AA1BFB" w:rsidRDefault="00000000">
      <w:pPr>
        <w:pStyle w:val="TOC2"/>
        <w:tabs>
          <w:tab w:val="right" w:leader="dot" w:pos="8296"/>
        </w:tabs>
        <w:rPr>
          <w:rFonts w:asciiTheme="minorHAnsi" w:eastAsiaTheme="minorEastAsia" w:hAnsiTheme="minorHAnsi" w:cstheme="minorBidi"/>
          <w:noProof/>
          <w:kern w:val="2"/>
          <w14:ligatures w14:val="standardContextual"/>
        </w:rPr>
      </w:pPr>
      <w:hyperlink w:anchor="_Toc164087779" w:history="1">
        <w:r w:rsidR="006B42CE" w:rsidRPr="00AA1BFB">
          <w:rPr>
            <w:rStyle w:val="afff5"/>
            <w:rFonts w:ascii="微软雅黑" w:hAnsi="微软雅黑" w:cs="微软雅黑"/>
            <w:noProof/>
            <w:color w:val="auto"/>
          </w:rPr>
          <w:t>二、采购文件</w:t>
        </w:r>
        <w:r w:rsidR="006B42CE" w:rsidRPr="00AA1BFB">
          <w:rPr>
            <w:noProof/>
          </w:rPr>
          <w:tab/>
        </w:r>
        <w:r w:rsidR="006B42CE" w:rsidRPr="00AA1BFB">
          <w:rPr>
            <w:noProof/>
          </w:rPr>
          <w:fldChar w:fldCharType="begin"/>
        </w:r>
        <w:r w:rsidR="006B42CE" w:rsidRPr="00AA1BFB">
          <w:rPr>
            <w:noProof/>
          </w:rPr>
          <w:instrText xml:space="preserve"> PAGEREF _Toc164087779 \h </w:instrText>
        </w:r>
        <w:r w:rsidR="006B42CE" w:rsidRPr="00AA1BFB">
          <w:rPr>
            <w:noProof/>
          </w:rPr>
        </w:r>
        <w:r w:rsidR="006B42CE" w:rsidRPr="00AA1BFB">
          <w:rPr>
            <w:noProof/>
          </w:rPr>
          <w:fldChar w:fldCharType="separate"/>
        </w:r>
        <w:r w:rsidR="001B29DD" w:rsidRPr="00AA1BFB">
          <w:rPr>
            <w:noProof/>
          </w:rPr>
          <w:t>7</w:t>
        </w:r>
        <w:r w:rsidR="006B42CE" w:rsidRPr="00AA1BFB">
          <w:rPr>
            <w:noProof/>
          </w:rPr>
          <w:fldChar w:fldCharType="end"/>
        </w:r>
      </w:hyperlink>
    </w:p>
    <w:p w14:paraId="159CE923" w14:textId="0C683FFB" w:rsidR="006B42CE" w:rsidRPr="00AA1BFB" w:rsidRDefault="00000000">
      <w:pPr>
        <w:pStyle w:val="TOC3"/>
        <w:tabs>
          <w:tab w:val="right" w:leader="dot" w:pos="8296"/>
        </w:tabs>
        <w:rPr>
          <w:rFonts w:asciiTheme="minorHAnsi" w:eastAsiaTheme="minorEastAsia" w:hAnsiTheme="minorHAnsi" w:cstheme="minorBidi"/>
          <w:noProof/>
          <w:kern w:val="2"/>
          <w14:ligatures w14:val="standardContextual"/>
        </w:rPr>
      </w:pPr>
      <w:hyperlink w:anchor="_Toc164087780" w:history="1">
        <w:r w:rsidR="006B42CE" w:rsidRPr="00AA1BFB">
          <w:rPr>
            <w:rStyle w:val="afff5"/>
            <w:rFonts w:ascii="微软雅黑" w:hAnsi="微软雅黑" w:cs="微软雅黑"/>
            <w:b/>
            <w:noProof/>
            <w:color w:val="auto"/>
          </w:rPr>
          <w:t xml:space="preserve">2.1 </w:t>
        </w:r>
        <w:r w:rsidR="006B42CE" w:rsidRPr="00AA1BFB">
          <w:rPr>
            <w:rStyle w:val="afff5"/>
            <w:rFonts w:ascii="微软雅黑" w:hAnsi="微软雅黑" w:cs="微软雅黑"/>
            <w:b/>
            <w:noProof/>
            <w:color w:val="auto"/>
          </w:rPr>
          <w:t>采购文件的组成</w:t>
        </w:r>
        <w:r w:rsidR="006B42CE" w:rsidRPr="00AA1BFB">
          <w:rPr>
            <w:noProof/>
          </w:rPr>
          <w:tab/>
        </w:r>
        <w:r w:rsidR="006B42CE" w:rsidRPr="00AA1BFB">
          <w:rPr>
            <w:noProof/>
          </w:rPr>
          <w:fldChar w:fldCharType="begin"/>
        </w:r>
        <w:r w:rsidR="006B42CE" w:rsidRPr="00AA1BFB">
          <w:rPr>
            <w:noProof/>
          </w:rPr>
          <w:instrText xml:space="preserve"> PAGEREF _Toc164087780 \h </w:instrText>
        </w:r>
        <w:r w:rsidR="006B42CE" w:rsidRPr="00AA1BFB">
          <w:rPr>
            <w:noProof/>
          </w:rPr>
        </w:r>
        <w:r w:rsidR="006B42CE" w:rsidRPr="00AA1BFB">
          <w:rPr>
            <w:noProof/>
          </w:rPr>
          <w:fldChar w:fldCharType="separate"/>
        </w:r>
        <w:r w:rsidR="001B29DD" w:rsidRPr="00AA1BFB">
          <w:rPr>
            <w:noProof/>
          </w:rPr>
          <w:t>7</w:t>
        </w:r>
        <w:r w:rsidR="006B42CE" w:rsidRPr="00AA1BFB">
          <w:rPr>
            <w:noProof/>
          </w:rPr>
          <w:fldChar w:fldCharType="end"/>
        </w:r>
      </w:hyperlink>
    </w:p>
    <w:p w14:paraId="3FA8A461" w14:textId="2C898AF6" w:rsidR="006B42CE" w:rsidRPr="00AA1BFB" w:rsidRDefault="00000000">
      <w:pPr>
        <w:pStyle w:val="TOC3"/>
        <w:tabs>
          <w:tab w:val="right" w:leader="dot" w:pos="8296"/>
        </w:tabs>
        <w:rPr>
          <w:rFonts w:asciiTheme="minorHAnsi" w:eastAsiaTheme="minorEastAsia" w:hAnsiTheme="minorHAnsi" w:cstheme="minorBidi"/>
          <w:noProof/>
          <w:kern w:val="2"/>
          <w14:ligatures w14:val="standardContextual"/>
        </w:rPr>
      </w:pPr>
      <w:hyperlink w:anchor="_Toc164087781" w:history="1">
        <w:r w:rsidR="006B42CE" w:rsidRPr="00AA1BFB">
          <w:rPr>
            <w:rStyle w:val="afff5"/>
            <w:rFonts w:ascii="微软雅黑" w:hAnsi="微软雅黑" w:cs="微软雅黑"/>
            <w:b/>
            <w:noProof/>
            <w:color w:val="auto"/>
          </w:rPr>
          <w:t xml:space="preserve">2.2 </w:t>
        </w:r>
        <w:r w:rsidR="006B42CE" w:rsidRPr="00AA1BFB">
          <w:rPr>
            <w:rStyle w:val="afff5"/>
            <w:rFonts w:ascii="微软雅黑" w:hAnsi="微软雅黑" w:cs="微软雅黑"/>
            <w:b/>
            <w:noProof/>
            <w:color w:val="auto"/>
          </w:rPr>
          <w:t>采购文件的更正或补充</w:t>
        </w:r>
        <w:r w:rsidR="006B42CE" w:rsidRPr="00AA1BFB">
          <w:rPr>
            <w:noProof/>
          </w:rPr>
          <w:tab/>
        </w:r>
        <w:r w:rsidR="006B42CE" w:rsidRPr="00AA1BFB">
          <w:rPr>
            <w:noProof/>
          </w:rPr>
          <w:fldChar w:fldCharType="begin"/>
        </w:r>
        <w:r w:rsidR="006B42CE" w:rsidRPr="00AA1BFB">
          <w:rPr>
            <w:noProof/>
          </w:rPr>
          <w:instrText xml:space="preserve"> PAGEREF _Toc164087781 \h </w:instrText>
        </w:r>
        <w:r w:rsidR="006B42CE" w:rsidRPr="00AA1BFB">
          <w:rPr>
            <w:noProof/>
          </w:rPr>
        </w:r>
        <w:r w:rsidR="006B42CE" w:rsidRPr="00AA1BFB">
          <w:rPr>
            <w:noProof/>
          </w:rPr>
          <w:fldChar w:fldCharType="separate"/>
        </w:r>
        <w:r w:rsidR="001B29DD" w:rsidRPr="00AA1BFB">
          <w:rPr>
            <w:noProof/>
          </w:rPr>
          <w:t>8</w:t>
        </w:r>
        <w:r w:rsidR="006B42CE" w:rsidRPr="00AA1BFB">
          <w:rPr>
            <w:noProof/>
          </w:rPr>
          <w:fldChar w:fldCharType="end"/>
        </w:r>
      </w:hyperlink>
    </w:p>
    <w:p w14:paraId="43B6EDB6" w14:textId="533C79CF" w:rsidR="006B42CE" w:rsidRPr="00AA1BFB" w:rsidRDefault="00000000">
      <w:pPr>
        <w:pStyle w:val="TOC2"/>
        <w:tabs>
          <w:tab w:val="right" w:leader="dot" w:pos="8296"/>
        </w:tabs>
        <w:rPr>
          <w:rFonts w:asciiTheme="minorHAnsi" w:eastAsiaTheme="minorEastAsia" w:hAnsiTheme="minorHAnsi" w:cstheme="minorBidi"/>
          <w:noProof/>
          <w:kern w:val="2"/>
          <w14:ligatures w14:val="standardContextual"/>
        </w:rPr>
      </w:pPr>
      <w:hyperlink w:anchor="_Toc164087782" w:history="1">
        <w:r w:rsidR="006B42CE" w:rsidRPr="00AA1BFB">
          <w:rPr>
            <w:rStyle w:val="afff5"/>
            <w:rFonts w:ascii="微软雅黑" w:hAnsi="微软雅黑" w:cs="微软雅黑"/>
            <w:noProof/>
            <w:color w:val="auto"/>
          </w:rPr>
          <w:t>三、投标文件</w:t>
        </w:r>
        <w:r w:rsidR="006B42CE" w:rsidRPr="00AA1BFB">
          <w:rPr>
            <w:noProof/>
          </w:rPr>
          <w:tab/>
        </w:r>
        <w:r w:rsidR="006B42CE" w:rsidRPr="00AA1BFB">
          <w:rPr>
            <w:noProof/>
          </w:rPr>
          <w:fldChar w:fldCharType="begin"/>
        </w:r>
        <w:r w:rsidR="006B42CE" w:rsidRPr="00AA1BFB">
          <w:rPr>
            <w:noProof/>
          </w:rPr>
          <w:instrText xml:space="preserve"> PAGEREF _Toc164087782 \h </w:instrText>
        </w:r>
        <w:r w:rsidR="006B42CE" w:rsidRPr="00AA1BFB">
          <w:rPr>
            <w:noProof/>
          </w:rPr>
        </w:r>
        <w:r w:rsidR="006B42CE" w:rsidRPr="00AA1BFB">
          <w:rPr>
            <w:noProof/>
          </w:rPr>
          <w:fldChar w:fldCharType="separate"/>
        </w:r>
        <w:r w:rsidR="001B29DD" w:rsidRPr="00AA1BFB">
          <w:rPr>
            <w:noProof/>
          </w:rPr>
          <w:t>8</w:t>
        </w:r>
        <w:r w:rsidR="006B42CE" w:rsidRPr="00AA1BFB">
          <w:rPr>
            <w:noProof/>
          </w:rPr>
          <w:fldChar w:fldCharType="end"/>
        </w:r>
      </w:hyperlink>
    </w:p>
    <w:p w14:paraId="5BCA3C1A" w14:textId="44ABCC83" w:rsidR="006B42CE" w:rsidRPr="00AA1BFB" w:rsidRDefault="00000000">
      <w:pPr>
        <w:pStyle w:val="TOC3"/>
        <w:tabs>
          <w:tab w:val="right" w:leader="dot" w:pos="8296"/>
        </w:tabs>
        <w:rPr>
          <w:rFonts w:asciiTheme="minorHAnsi" w:eastAsiaTheme="minorEastAsia" w:hAnsiTheme="minorHAnsi" w:cstheme="minorBidi"/>
          <w:noProof/>
          <w:kern w:val="2"/>
          <w14:ligatures w14:val="standardContextual"/>
        </w:rPr>
      </w:pPr>
      <w:hyperlink w:anchor="_Toc164087783" w:history="1">
        <w:r w:rsidR="006B42CE" w:rsidRPr="00AA1BFB">
          <w:rPr>
            <w:rStyle w:val="afff5"/>
            <w:rFonts w:ascii="微软雅黑" w:hAnsi="微软雅黑" w:cs="微软雅黑"/>
            <w:b/>
            <w:noProof/>
            <w:color w:val="auto"/>
          </w:rPr>
          <w:t xml:space="preserve">3.1 </w:t>
        </w:r>
        <w:r w:rsidR="006B42CE" w:rsidRPr="00AA1BFB">
          <w:rPr>
            <w:rStyle w:val="afff5"/>
            <w:rFonts w:ascii="微软雅黑" w:hAnsi="微软雅黑" w:cs="微软雅黑"/>
            <w:b/>
            <w:noProof/>
            <w:color w:val="auto"/>
          </w:rPr>
          <w:t>投标文件的语言及度量衡</w:t>
        </w:r>
        <w:r w:rsidR="006B42CE" w:rsidRPr="00AA1BFB">
          <w:rPr>
            <w:noProof/>
          </w:rPr>
          <w:tab/>
        </w:r>
        <w:r w:rsidR="006B42CE" w:rsidRPr="00AA1BFB">
          <w:rPr>
            <w:noProof/>
          </w:rPr>
          <w:fldChar w:fldCharType="begin"/>
        </w:r>
        <w:r w:rsidR="006B42CE" w:rsidRPr="00AA1BFB">
          <w:rPr>
            <w:noProof/>
          </w:rPr>
          <w:instrText xml:space="preserve"> PAGEREF _Toc164087783 \h </w:instrText>
        </w:r>
        <w:r w:rsidR="006B42CE" w:rsidRPr="00AA1BFB">
          <w:rPr>
            <w:noProof/>
          </w:rPr>
        </w:r>
        <w:r w:rsidR="006B42CE" w:rsidRPr="00AA1BFB">
          <w:rPr>
            <w:noProof/>
          </w:rPr>
          <w:fldChar w:fldCharType="separate"/>
        </w:r>
        <w:r w:rsidR="001B29DD" w:rsidRPr="00AA1BFB">
          <w:rPr>
            <w:noProof/>
          </w:rPr>
          <w:t>8</w:t>
        </w:r>
        <w:r w:rsidR="006B42CE" w:rsidRPr="00AA1BFB">
          <w:rPr>
            <w:noProof/>
          </w:rPr>
          <w:fldChar w:fldCharType="end"/>
        </w:r>
      </w:hyperlink>
    </w:p>
    <w:p w14:paraId="78709B3E" w14:textId="3AD97D96" w:rsidR="006B42CE" w:rsidRPr="00AA1BFB" w:rsidRDefault="00000000">
      <w:pPr>
        <w:pStyle w:val="TOC3"/>
        <w:tabs>
          <w:tab w:val="right" w:leader="dot" w:pos="8296"/>
        </w:tabs>
        <w:rPr>
          <w:rFonts w:asciiTheme="minorHAnsi" w:eastAsiaTheme="minorEastAsia" w:hAnsiTheme="minorHAnsi" w:cstheme="minorBidi"/>
          <w:noProof/>
          <w:kern w:val="2"/>
          <w14:ligatures w14:val="standardContextual"/>
        </w:rPr>
      </w:pPr>
      <w:hyperlink w:anchor="_Toc164087784" w:history="1">
        <w:r w:rsidR="006B42CE" w:rsidRPr="00AA1BFB">
          <w:rPr>
            <w:rStyle w:val="afff5"/>
            <w:rFonts w:ascii="微软雅黑" w:hAnsi="微软雅黑" w:cs="微软雅黑"/>
            <w:b/>
            <w:noProof/>
            <w:color w:val="auto"/>
          </w:rPr>
          <w:t xml:space="preserve">3.2 </w:t>
        </w:r>
        <w:r w:rsidR="006B42CE" w:rsidRPr="00AA1BFB">
          <w:rPr>
            <w:rStyle w:val="afff5"/>
            <w:rFonts w:ascii="微软雅黑" w:hAnsi="微软雅黑" w:cs="微软雅黑"/>
            <w:b/>
            <w:noProof/>
            <w:color w:val="auto"/>
          </w:rPr>
          <w:t>投标文件的组成</w:t>
        </w:r>
        <w:r w:rsidR="006B42CE" w:rsidRPr="00AA1BFB">
          <w:rPr>
            <w:noProof/>
          </w:rPr>
          <w:tab/>
        </w:r>
        <w:r w:rsidR="006B42CE" w:rsidRPr="00AA1BFB">
          <w:rPr>
            <w:noProof/>
          </w:rPr>
          <w:fldChar w:fldCharType="begin"/>
        </w:r>
        <w:r w:rsidR="006B42CE" w:rsidRPr="00AA1BFB">
          <w:rPr>
            <w:noProof/>
          </w:rPr>
          <w:instrText xml:space="preserve"> PAGEREF _Toc164087784 \h </w:instrText>
        </w:r>
        <w:r w:rsidR="006B42CE" w:rsidRPr="00AA1BFB">
          <w:rPr>
            <w:noProof/>
          </w:rPr>
        </w:r>
        <w:r w:rsidR="006B42CE" w:rsidRPr="00AA1BFB">
          <w:rPr>
            <w:noProof/>
          </w:rPr>
          <w:fldChar w:fldCharType="separate"/>
        </w:r>
        <w:r w:rsidR="001B29DD" w:rsidRPr="00AA1BFB">
          <w:rPr>
            <w:noProof/>
          </w:rPr>
          <w:t>9</w:t>
        </w:r>
        <w:r w:rsidR="006B42CE" w:rsidRPr="00AA1BFB">
          <w:rPr>
            <w:noProof/>
          </w:rPr>
          <w:fldChar w:fldCharType="end"/>
        </w:r>
      </w:hyperlink>
    </w:p>
    <w:p w14:paraId="130085A6" w14:textId="3AF25FE7" w:rsidR="006B42CE" w:rsidRPr="00AA1BFB" w:rsidRDefault="00000000">
      <w:pPr>
        <w:pStyle w:val="TOC3"/>
        <w:tabs>
          <w:tab w:val="right" w:leader="dot" w:pos="8296"/>
        </w:tabs>
        <w:rPr>
          <w:rFonts w:asciiTheme="minorHAnsi" w:eastAsiaTheme="minorEastAsia" w:hAnsiTheme="minorHAnsi" w:cstheme="minorBidi"/>
          <w:noProof/>
          <w:kern w:val="2"/>
          <w14:ligatures w14:val="standardContextual"/>
        </w:rPr>
      </w:pPr>
      <w:hyperlink w:anchor="_Toc164087785" w:history="1">
        <w:r w:rsidR="006B42CE" w:rsidRPr="00AA1BFB">
          <w:rPr>
            <w:rStyle w:val="afff5"/>
            <w:rFonts w:ascii="微软雅黑" w:hAnsi="微软雅黑" w:cs="微软雅黑"/>
            <w:b/>
            <w:noProof/>
            <w:color w:val="auto"/>
          </w:rPr>
          <w:t xml:space="preserve">3.3 </w:t>
        </w:r>
        <w:r w:rsidR="006B42CE" w:rsidRPr="00AA1BFB">
          <w:rPr>
            <w:rStyle w:val="afff5"/>
            <w:rFonts w:ascii="微软雅黑" w:hAnsi="微软雅黑" w:cs="微软雅黑"/>
            <w:b/>
            <w:noProof/>
            <w:color w:val="auto"/>
          </w:rPr>
          <w:t>投标报价</w:t>
        </w:r>
        <w:r w:rsidR="006B42CE" w:rsidRPr="00AA1BFB">
          <w:rPr>
            <w:noProof/>
          </w:rPr>
          <w:tab/>
        </w:r>
        <w:r w:rsidR="006B42CE" w:rsidRPr="00AA1BFB">
          <w:rPr>
            <w:noProof/>
          </w:rPr>
          <w:fldChar w:fldCharType="begin"/>
        </w:r>
        <w:r w:rsidR="006B42CE" w:rsidRPr="00AA1BFB">
          <w:rPr>
            <w:noProof/>
          </w:rPr>
          <w:instrText xml:space="preserve"> PAGEREF _Toc164087785 \h </w:instrText>
        </w:r>
        <w:r w:rsidR="006B42CE" w:rsidRPr="00AA1BFB">
          <w:rPr>
            <w:noProof/>
          </w:rPr>
        </w:r>
        <w:r w:rsidR="006B42CE" w:rsidRPr="00AA1BFB">
          <w:rPr>
            <w:noProof/>
          </w:rPr>
          <w:fldChar w:fldCharType="separate"/>
        </w:r>
        <w:r w:rsidR="001B29DD" w:rsidRPr="00AA1BFB">
          <w:rPr>
            <w:noProof/>
          </w:rPr>
          <w:t>9</w:t>
        </w:r>
        <w:r w:rsidR="006B42CE" w:rsidRPr="00AA1BFB">
          <w:rPr>
            <w:noProof/>
          </w:rPr>
          <w:fldChar w:fldCharType="end"/>
        </w:r>
      </w:hyperlink>
    </w:p>
    <w:p w14:paraId="1613E8FB" w14:textId="1DA79700" w:rsidR="006B42CE" w:rsidRPr="00AA1BFB" w:rsidRDefault="00000000">
      <w:pPr>
        <w:pStyle w:val="TOC3"/>
        <w:tabs>
          <w:tab w:val="right" w:leader="dot" w:pos="8296"/>
        </w:tabs>
        <w:rPr>
          <w:rFonts w:asciiTheme="minorHAnsi" w:eastAsiaTheme="minorEastAsia" w:hAnsiTheme="minorHAnsi" w:cstheme="minorBidi"/>
          <w:noProof/>
          <w:kern w:val="2"/>
          <w14:ligatures w14:val="standardContextual"/>
        </w:rPr>
      </w:pPr>
      <w:hyperlink w:anchor="_Toc164087786" w:history="1">
        <w:r w:rsidR="006B42CE" w:rsidRPr="00AA1BFB">
          <w:rPr>
            <w:rStyle w:val="afff5"/>
            <w:rFonts w:ascii="微软雅黑" w:hAnsi="微软雅黑" w:cs="微软雅黑"/>
            <w:b/>
            <w:noProof/>
            <w:color w:val="auto"/>
          </w:rPr>
          <w:t xml:space="preserve">3.4 </w:t>
        </w:r>
        <w:r w:rsidR="006B42CE" w:rsidRPr="00AA1BFB">
          <w:rPr>
            <w:rStyle w:val="afff5"/>
            <w:rFonts w:ascii="微软雅黑" w:hAnsi="微软雅黑" w:cs="微软雅黑"/>
            <w:b/>
            <w:noProof/>
            <w:color w:val="auto"/>
          </w:rPr>
          <w:t>投标报价中的货币</w:t>
        </w:r>
        <w:r w:rsidR="006B42CE" w:rsidRPr="00AA1BFB">
          <w:rPr>
            <w:noProof/>
          </w:rPr>
          <w:tab/>
        </w:r>
        <w:r w:rsidR="006B42CE" w:rsidRPr="00AA1BFB">
          <w:rPr>
            <w:noProof/>
          </w:rPr>
          <w:fldChar w:fldCharType="begin"/>
        </w:r>
        <w:r w:rsidR="006B42CE" w:rsidRPr="00AA1BFB">
          <w:rPr>
            <w:noProof/>
          </w:rPr>
          <w:instrText xml:space="preserve"> PAGEREF _Toc164087786 \h </w:instrText>
        </w:r>
        <w:r w:rsidR="006B42CE" w:rsidRPr="00AA1BFB">
          <w:rPr>
            <w:noProof/>
          </w:rPr>
        </w:r>
        <w:r w:rsidR="006B42CE" w:rsidRPr="00AA1BFB">
          <w:rPr>
            <w:noProof/>
          </w:rPr>
          <w:fldChar w:fldCharType="separate"/>
        </w:r>
        <w:r w:rsidR="001B29DD" w:rsidRPr="00AA1BFB">
          <w:rPr>
            <w:noProof/>
          </w:rPr>
          <w:t>9</w:t>
        </w:r>
        <w:r w:rsidR="006B42CE" w:rsidRPr="00AA1BFB">
          <w:rPr>
            <w:noProof/>
          </w:rPr>
          <w:fldChar w:fldCharType="end"/>
        </w:r>
      </w:hyperlink>
    </w:p>
    <w:p w14:paraId="14DD9717" w14:textId="7EF11DE2" w:rsidR="006B42CE" w:rsidRPr="00AA1BFB" w:rsidRDefault="00000000">
      <w:pPr>
        <w:pStyle w:val="TOC3"/>
        <w:tabs>
          <w:tab w:val="right" w:leader="dot" w:pos="8296"/>
        </w:tabs>
        <w:rPr>
          <w:rFonts w:asciiTheme="minorHAnsi" w:eastAsiaTheme="minorEastAsia" w:hAnsiTheme="minorHAnsi" w:cstheme="minorBidi"/>
          <w:noProof/>
          <w:kern w:val="2"/>
          <w14:ligatures w14:val="standardContextual"/>
        </w:rPr>
      </w:pPr>
      <w:hyperlink w:anchor="_Toc164087787" w:history="1">
        <w:r w:rsidR="006B42CE" w:rsidRPr="00AA1BFB">
          <w:rPr>
            <w:rStyle w:val="afff5"/>
            <w:rFonts w:ascii="微软雅黑" w:hAnsi="微软雅黑" w:cs="微软雅黑"/>
            <w:b/>
            <w:noProof/>
            <w:color w:val="auto"/>
          </w:rPr>
          <w:t xml:space="preserve">3.5 </w:t>
        </w:r>
        <w:r w:rsidR="006B42CE" w:rsidRPr="00AA1BFB">
          <w:rPr>
            <w:rStyle w:val="afff5"/>
            <w:rFonts w:ascii="微软雅黑" w:hAnsi="微软雅黑" w:cs="微软雅黑"/>
            <w:b/>
            <w:noProof/>
            <w:color w:val="auto"/>
          </w:rPr>
          <w:t>投标保证金</w:t>
        </w:r>
        <w:r w:rsidR="006B42CE" w:rsidRPr="00AA1BFB">
          <w:rPr>
            <w:noProof/>
          </w:rPr>
          <w:tab/>
        </w:r>
        <w:r w:rsidR="006B42CE" w:rsidRPr="00AA1BFB">
          <w:rPr>
            <w:noProof/>
          </w:rPr>
          <w:fldChar w:fldCharType="begin"/>
        </w:r>
        <w:r w:rsidR="006B42CE" w:rsidRPr="00AA1BFB">
          <w:rPr>
            <w:noProof/>
          </w:rPr>
          <w:instrText xml:space="preserve"> PAGEREF _Toc164087787 \h </w:instrText>
        </w:r>
        <w:r w:rsidR="006B42CE" w:rsidRPr="00AA1BFB">
          <w:rPr>
            <w:noProof/>
          </w:rPr>
        </w:r>
        <w:r w:rsidR="006B42CE" w:rsidRPr="00AA1BFB">
          <w:rPr>
            <w:noProof/>
          </w:rPr>
          <w:fldChar w:fldCharType="separate"/>
        </w:r>
        <w:r w:rsidR="001B29DD" w:rsidRPr="00AA1BFB">
          <w:rPr>
            <w:noProof/>
          </w:rPr>
          <w:t>9</w:t>
        </w:r>
        <w:r w:rsidR="006B42CE" w:rsidRPr="00AA1BFB">
          <w:rPr>
            <w:noProof/>
          </w:rPr>
          <w:fldChar w:fldCharType="end"/>
        </w:r>
      </w:hyperlink>
    </w:p>
    <w:p w14:paraId="13F9FFC9" w14:textId="40813072" w:rsidR="006B42CE" w:rsidRPr="00AA1BFB" w:rsidRDefault="00000000">
      <w:pPr>
        <w:pStyle w:val="TOC3"/>
        <w:tabs>
          <w:tab w:val="right" w:leader="dot" w:pos="8296"/>
        </w:tabs>
        <w:rPr>
          <w:rFonts w:asciiTheme="minorHAnsi" w:eastAsiaTheme="minorEastAsia" w:hAnsiTheme="minorHAnsi" w:cstheme="minorBidi"/>
          <w:noProof/>
          <w:kern w:val="2"/>
          <w14:ligatures w14:val="standardContextual"/>
        </w:rPr>
      </w:pPr>
      <w:hyperlink w:anchor="_Toc164087788" w:history="1">
        <w:r w:rsidR="006B42CE" w:rsidRPr="00AA1BFB">
          <w:rPr>
            <w:rStyle w:val="afff5"/>
            <w:rFonts w:ascii="微软雅黑" w:hAnsi="微软雅黑" w:cs="微软雅黑"/>
            <w:b/>
            <w:noProof/>
            <w:color w:val="auto"/>
          </w:rPr>
          <w:t xml:space="preserve">3.6 </w:t>
        </w:r>
        <w:r w:rsidR="006B42CE" w:rsidRPr="00AA1BFB">
          <w:rPr>
            <w:rStyle w:val="afff5"/>
            <w:rFonts w:ascii="微软雅黑" w:hAnsi="微软雅黑" w:cs="微软雅黑"/>
            <w:b/>
            <w:noProof/>
            <w:color w:val="auto"/>
          </w:rPr>
          <w:t>投标有效期</w:t>
        </w:r>
        <w:r w:rsidR="006B42CE" w:rsidRPr="00AA1BFB">
          <w:rPr>
            <w:noProof/>
          </w:rPr>
          <w:tab/>
        </w:r>
        <w:r w:rsidR="006B42CE" w:rsidRPr="00AA1BFB">
          <w:rPr>
            <w:noProof/>
          </w:rPr>
          <w:fldChar w:fldCharType="begin"/>
        </w:r>
        <w:r w:rsidR="006B42CE" w:rsidRPr="00AA1BFB">
          <w:rPr>
            <w:noProof/>
          </w:rPr>
          <w:instrText xml:space="preserve"> PAGEREF _Toc164087788 \h </w:instrText>
        </w:r>
        <w:r w:rsidR="006B42CE" w:rsidRPr="00AA1BFB">
          <w:rPr>
            <w:noProof/>
          </w:rPr>
        </w:r>
        <w:r w:rsidR="006B42CE" w:rsidRPr="00AA1BFB">
          <w:rPr>
            <w:noProof/>
          </w:rPr>
          <w:fldChar w:fldCharType="separate"/>
        </w:r>
        <w:r w:rsidR="001B29DD" w:rsidRPr="00AA1BFB">
          <w:rPr>
            <w:noProof/>
          </w:rPr>
          <w:t>9</w:t>
        </w:r>
        <w:r w:rsidR="006B42CE" w:rsidRPr="00AA1BFB">
          <w:rPr>
            <w:noProof/>
          </w:rPr>
          <w:fldChar w:fldCharType="end"/>
        </w:r>
      </w:hyperlink>
    </w:p>
    <w:p w14:paraId="78D67EDC" w14:textId="3C188BBF" w:rsidR="006B42CE" w:rsidRPr="00AA1BFB" w:rsidRDefault="00000000">
      <w:pPr>
        <w:pStyle w:val="TOC3"/>
        <w:tabs>
          <w:tab w:val="right" w:leader="dot" w:pos="8296"/>
        </w:tabs>
        <w:rPr>
          <w:rFonts w:asciiTheme="minorHAnsi" w:eastAsiaTheme="minorEastAsia" w:hAnsiTheme="minorHAnsi" w:cstheme="minorBidi"/>
          <w:noProof/>
          <w:kern w:val="2"/>
          <w14:ligatures w14:val="standardContextual"/>
        </w:rPr>
      </w:pPr>
      <w:hyperlink w:anchor="_Toc164087789" w:history="1">
        <w:r w:rsidR="006B42CE" w:rsidRPr="00AA1BFB">
          <w:rPr>
            <w:rStyle w:val="afff5"/>
            <w:rFonts w:ascii="微软雅黑" w:hAnsi="微软雅黑" w:cs="微软雅黑"/>
            <w:b/>
            <w:noProof/>
            <w:color w:val="auto"/>
          </w:rPr>
          <w:t xml:space="preserve">3.7 </w:t>
        </w:r>
        <w:r w:rsidR="006B42CE" w:rsidRPr="00AA1BFB">
          <w:rPr>
            <w:rStyle w:val="afff5"/>
            <w:rFonts w:ascii="微软雅黑" w:hAnsi="微软雅黑" w:cs="微软雅黑"/>
            <w:b/>
            <w:noProof/>
            <w:color w:val="auto"/>
          </w:rPr>
          <w:t>投标文件的签署、形式及装订</w:t>
        </w:r>
        <w:r w:rsidR="006B42CE" w:rsidRPr="00AA1BFB">
          <w:rPr>
            <w:noProof/>
          </w:rPr>
          <w:tab/>
        </w:r>
        <w:r w:rsidR="006B42CE" w:rsidRPr="00AA1BFB">
          <w:rPr>
            <w:noProof/>
          </w:rPr>
          <w:fldChar w:fldCharType="begin"/>
        </w:r>
        <w:r w:rsidR="006B42CE" w:rsidRPr="00AA1BFB">
          <w:rPr>
            <w:noProof/>
          </w:rPr>
          <w:instrText xml:space="preserve"> PAGEREF _Toc164087789 \h </w:instrText>
        </w:r>
        <w:r w:rsidR="006B42CE" w:rsidRPr="00AA1BFB">
          <w:rPr>
            <w:noProof/>
          </w:rPr>
        </w:r>
        <w:r w:rsidR="006B42CE" w:rsidRPr="00AA1BFB">
          <w:rPr>
            <w:noProof/>
          </w:rPr>
          <w:fldChar w:fldCharType="separate"/>
        </w:r>
        <w:r w:rsidR="001B29DD" w:rsidRPr="00AA1BFB">
          <w:rPr>
            <w:noProof/>
          </w:rPr>
          <w:t>10</w:t>
        </w:r>
        <w:r w:rsidR="006B42CE" w:rsidRPr="00AA1BFB">
          <w:rPr>
            <w:noProof/>
          </w:rPr>
          <w:fldChar w:fldCharType="end"/>
        </w:r>
      </w:hyperlink>
    </w:p>
    <w:p w14:paraId="57CDAAA4" w14:textId="22CFE874" w:rsidR="006B42CE" w:rsidRPr="00AA1BFB" w:rsidRDefault="00000000">
      <w:pPr>
        <w:pStyle w:val="TOC2"/>
        <w:tabs>
          <w:tab w:val="right" w:leader="dot" w:pos="8296"/>
        </w:tabs>
        <w:rPr>
          <w:rFonts w:asciiTheme="minorHAnsi" w:eastAsiaTheme="minorEastAsia" w:hAnsiTheme="minorHAnsi" w:cstheme="minorBidi"/>
          <w:noProof/>
          <w:kern w:val="2"/>
          <w14:ligatures w14:val="standardContextual"/>
        </w:rPr>
      </w:pPr>
      <w:hyperlink w:anchor="_Toc164087790" w:history="1">
        <w:r w:rsidR="006B42CE" w:rsidRPr="00AA1BFB">
          <w:rPr>
            <w:rStyle w:val="afff5"/>
            <w:rFonts w:ascii="微软雅黑" w:hAnsi="微软雅黑" w:cs="微软雅黑"/>
            <w:noProof/>
            <w:color w:val="auto"/>
          </w:rPr>
          <w:t>四、投标文件的递交</w:t>
        </w:r>
        <w:r w:rsidR="006B42CE" w:rsidRPr="00AA1BFB">
          <w:rPr>
            <w:noProof/>
          </w:rPr>
          <w:tab/>
        </w:r>
        <w:r w:rsidR="006B42CE" w:rsidRPr="00AA1BFB">
          <w:rPr>
            <w:noProof/>
          </w:rPr>
          <w:fldChar w:fldCharType="begin"/>
        </w:r>
        <w:r w:rsidR="006B42CE" w:rsidRPr="00AA1BFB">
          <w:rPr>
            <w:noProof/>
          </w:rPr>
          <w:instrText xml:space="preserve"> PAGEREF _Toc164087790 \h </w:instrText>
        </w:r>
        <w:r w:rsidR="006B42CE" w:rsidRPr="00AA1BFB">
          <w:rPr>
            <w:noProof/>
          </w:rPr>
        </w:r>
        <w:r w:rsidR="006B42CE" w:rsidRPr="00AA1BFB">
          <w:rPr>
            <w:noProof/>
          </w:rPr>
          <w:fldChar w:fldCharType="separate"/>
        </w:r>
        <w:r w:rsidR="001B29DD" w:rsidRPr="00AA1BFB">
          <w:rPr>
            <w:noProof/>
          </w:rPr>
          <w:t>10</w:t>
        </w:r>
        <w:r w:rsidR="006B42CE" w:rsidRPr="00AA1BFB">
          <w:rPr>
            <w:noProof/>
          </w:rPr>
          <w:fldChar w:fldCharType="end"/>
        </w:r>
      </w:hyperlink>
    </w:p>
    <w:p w14:paraId="08184500" w14:textId="59DD2F3D" w:rsidR="006B42CE" w:rsidRPr="00AA1BFB" w:rsidRDefault="00000000">
      <w:pPr>
        <w:pStyle w:val="TOC3"/>
        <w:tabs>
          <w:tab w:val="right" w:leader="dot" w:pos="8296"/>
        </w:tabs>
        <w:rPr>
          <w:rFonts w:asciiTheme="minorHAnsi" w:eastAsiaTheme="minorEastAsia" w:hAnsiTheme="minorHAnsi" w:cstheme="minorBidi"/>
          <w:noProof/>
          <w:kern w:val="2"/>
          <w14:ligatures w14:val="standardContextual"/>
        </w:rPr>
      </w:pPr>
      <w:hyperlink w:anchor="_Toc164087791" w:history="1">
        <w:r w:rsidR="006B42CE" w:rsidRPr="00AA1BFB">
          <w:rPr>
            <w:rStyle w:val="afff5"/>
            <w:rFonts w:ascii="微软雅黑" w:hAnsi="微软雅黑" w:cs="微软雅黑"/>
            <w:b/>
            <w:noProof/>
            <w:color w:val="auto"/>
          </w:rPr>
          <w:t xml:space="preserve">4.1 </w:t>
        </w:r>
        <w:r w:rsidR="006B42CE" w:rsidRPr="00AA1BFB">
          <w:rPr>
            <w:rStyle w:val="afff5"/>
            <w:rFonts w:ascii="微软雅黑" w:hAnsi="微软雅黑" w:cs="微软雅黑"/>
            <w:b/>
            <w:noProof/>
            <w:color w:val="auto"/>
          </w:rPr>
          <w:t>投标文件的密封</w:t>
        </w:r>
        <w:r w:rsidR="006B42CE" w:rsidRPr="00AA1BFB">
          <w:rPr>
            <w:noProof/>
          </w:rPr>
          <w:tab/>
        </w:r>
        <w:r w:rsidR="006B42CE" w:rsidRPr="00AA1BFB">
          <w:rPr>
            <w:noProof/>
          </w:rPr>
          <w:fldChar w:fldCharType="begin"/>
        </w:r>
        <w:r w:rsidR="006B42CE" w:rsidRPr="00AA1BFB">
          <w:rPr>
            <w:noProof/>
          </w:rPr>
          <w:instrText xml:space="preserve"> PAGEREF _Toc164087791 \h </w:instrText>
        </w:r>
        <w:r w:rsidR="006B42CE" w:rsidRPr="00AA1BFB">
          <w:rPr>
            <w:noProof/>
          </w:rPr>
        </w:r>
        <w:r w:rsidR="006B42CE" w:rsidRPr="00AA1BFB">
          <w:rPr>
            <w:noProof/>
          </w:rPr>
          <w:fldChar w:fldCharType="separate"/>
        </w:r>
        <w:r w:rsidR="001B29DD" w:rsidRPr="00AA1BFB">
          <w:rPr>
            <w:noProof/>
          </w:rPr>
          <w:t>10</w:t>
        </w:r>
        <w:r w:rsidR="006B42CE" w:rsidRPr="00AA1BFB">
          <w:rPr>
            <w:noProof/>
          </w:rPr>
          <w:fldChar w:fldCharType="end"/>
        </w:r>
      </w:hyperlink>
    </w:p>
    <w:p w14:paraId="261BC84D" w14:textId="2331A69F" w:rsidR="006B42CE" w:rsidRPr="00AA1BFB" w:rsidRDefault="00000000">
      <w:pPr>
        <w:pStyle w:val="TOC3"/>
        <w:tabs>
          <w:tab w:val="right" w:leader="dot" w:pos="8296"/>
        </w:tabs>
        <w:rPr>
          <w:rFonts w:asciiTheme="minorHAnsi" w:eastAsiaTheme="minorEastAsia" w:hAnsiTheme="minorHAnsi" w:cstheme="minorBidi"/>
          <w:noProof/>
          <w:kern w:val="2"/>
          <w14:ligatures w14:val="standardContextual"/>
        </w:rPr>
      </w:pPr>
      <w:hyperlink w:anchor="_Toc164087792" w:history="1">
        <w:r w:rsidR="006B42CE" w:rsidRPr="00AA1BFB">
          <w:rPr>
            <w:rStyle w:val="afff5"/>
            <w:rFonts w:ascii="微软雅黑" w:hAnsi="微软雅黑" w:cs="微软雅黑"/>
            <w:b/>
            <w:noProof/>
            <w:color w:val="auto"/>
          </w:rPr>
          <w:t>4.2</w:t>
        </w:r>
        <w:r w:rsidR="006B42CE" w:rsidRPr="00AA1BFB">
          <w:rPr>
            <w:rStyle w:val="afff5"/>
            <w:rFonts w:ascii="微软雅黑" w:hAnsi="微软雅黑" w:cs="微软雅黑"/>
            <w:b/>
            <w:noProof/>
            <w:color w:val="auto"/>
          </w:rPr>
          <w:t>投标截止时间</w:t>
        </w:r>
        <w:r w:rsidR="006B42CE" w:rsidRPr="00AA1BFB">
          <w:rPr>
            <w:noProof/>
          </w:rPr>
          <w:tab/>
        </w:r>
        <w:r w:rsidR="006B42CE" w:rsidRPr="00AA1BFB">
          <w:rPr>
            <w:noProof/>
          </w:rPr>
          <w:fldChar w:fldCharType="begin"/>
        </w:r>
        <w:r w:rsidR="006B42CE" w:rsidRPr="00AA1BFB">
          <w:rPr>
            <w:noProof/>
          </w:rPr>
          <w:instrText xml:space="preserve"> PAGEREF _Toc164087792 \h </w:instrText>
        </w:r>
        <w:r w:rsidR="006B42CE" w:rsidRPr="00AA1BFB">
          <w:rPr>
            <w:noProof/>
          </w:rPr>
        </w:r>
        <w:r w:rsidR="006B42CE" w:rsidRPr="00AA1BFB">
          <w:rPr>
            <w:noProof/>
          </w:rPr>
          <w:fldChar w:fldCharType="separate"/>
        </w:r>
        <w:r w:rsidR="001B29DD" w:rsidRPr="00AA1BFB">
          <w:rPr>
            <w:noProof/>
          </w:rPr>
          <w:t>11</w:t>
        </w:r>
        <w:r w:rsidR="006B42CE" w:rsidRPr="00AA1BFB">
          <w:rPr>
            <w:noProof/>
          </w:rPr>
          <w:fldChar w:fldCharType="end"/>
        </w:r>
      </w:hyperlink>
    </w:p>
    <w:p w14:paraId="12DFE766" w14:textId="06F9D652" w:rsidR="006B42CE" w:rsidRPr="00AA1BFB" w:rsidRDefault="00000000">
      <w:pPr>
        <w:pStyle w:val="TOC3"/>
        <w:tabs>
          <w:tab w:val="right" w:leader="dot" w:pos="8296"/>
        </w:tabs>
        <w:rPr>
          <w:rFonts w:asciiTheme="minorHAnsi" w:eastAsiaTheme="minorEastAsia" w:hAnsiTheme="minorHAnsi" w:cstheme="minorBidi"/>
          <w:noProof/>
          <w:kern w:val="2"/>
          <w14:ligatures w14:val="standardContextual"/>
        </w:rPr>
      </w:pPr>
      <w:hyperlink w:anchor="_Toc164087793" w:history="1">
        <w:r w:rsidR="006B42CE" w:rsidRPr="00AA1BFB">
          <w:rPr>
            <w:rStyle w:val="afff5"/>
            <w:rFonts w:ascii="微软雅黑" w:hAnsi="微软雅黑" w:cs="微软雅黑"/>
            <w:b/>
            <w:noProof/>
            <w:color w:val="auto"/>
          </w:rPr>
          <w:t xml:space="preserve">4.3 </w:t>
        </w:r>
        <w:r w:rsidR="006B42CE" w:rsidRPr="00AA1BFB">
          <w:rPr>
            <w:rStyle w:val="afff5"/>
            <w:rFonts w:ascii="微软雅黑" w:hAnsi="微软雅黑" w:cs="微软雅黑"/>
            <w:b/>
            <w:noProof/>
            <w:color w:val="auto"/>
          </w:rPr>
          <w:t>迟交的投标文件</w:t>
        </w:r>
        <w:r w:rsidR="006B42CE" w:rsidRPr="00AA1BFB">
          <w:rPr>
            <w:noProof/>
          </w:rPr>
          <w:tab/>
        </w:r>
        <w:r w:rsidR="006B42CE" w:rsidRPr="00AA1BFB">
          <w:rPr>
            <w:noProof/>
          </w:rPr>
          <w:fldChar w:fldCharType="begin"/>
        </w:r>
        <w:r w:rsidR="006B42CE" w:rsidRPr="00AA1BFB">
          <w:rPr>
            <w:noProof/>
          </w:rPr>
          <w:instrText xml:space="preserve"> PAGEREF _Toc164087793 \h </w:instrText>
        </w:r>
        <w:r w:rsidR="006B42CE" w:rsidRPr="00AA1BFB">
          <w:rPr>
            <w:noProof/>
          </w:rPr>
        </w:r>
        <w:r w:rsidR="006B42CE" w:rsidRPr="00AA1BFB">
          <w:rPr>
            <w:noProof/>
          </w:rPr>
          <w:fldChar w:fldCharType="separate"/>
        </w:r>
        <w:r w:rsidR="001B29DD" w:rsidRPr="00AA1BFB">
          <w:rPr>
            <w:noProof/>
          </w:rPr>
          <w:t>11</w:t>
        </w:r>
        <w:r w:rsidR="006B42CE" w:rsidRPr="00AA1BFB">
          <w:rPr>
            <w:noProof/>
          </w:rPr>
          <w:fldChar w:fldCharType="end"/>
        </w:r>
      </w:hyperlink>
    </w:p>
    <w:p w14:paraId="32BCFB16" w14:textId="3D564E9A" w:rsidR="006B42CE" w:rsidRPr="00AA1BFB" w:rsidRDefault="00000000">
      <w:pPr>
        <w:pStyle w:val="TOC3"/>
        <w:tabs>
          <w:tab w:val="right" w:leader="dot" w:pos="8296"/>
        </w:tabs>
        <w:rPr>
          <w:rFonts w:asciiTheme="minorHAnsi" w:eastAsiaTheme="minorEastAsia" w:hAnsiTheme="minorHAnsi" w:cstheme="minorBidi"/>
          <w:noProof/>
          <w:kern w:val="2"/>
          <w14:ligatures w14:val="standardContextual"/>
        </w:rPr>
      </w:pPr>
      <w:hyperlink w:anchor="_Toc164087794" w:history="1">
        <w:r w:rsidR="006B42CE" w:rsidRPr="00AA1BFB">
          <w:rPr>
            <w:rStyle w:val="afff5"/>
            <w:rFonts w:ascii="微软雅黑" w:hAnsi="微软雅黑" w:cs="微软雅黑"/>
            <w:b/>
            <w:noProof/>
            <w:color w:val="auto"/>
          </w:rPr>
          <w:t xml:space="preserve">4.4 </w:t>
        </w:r>
        <w:r w:rsidR="006B42CE" w:rsidRPr="00AA1BFB">
          <w:rPr>
            <w:rStyle w:val="afff5"/>
            <w:rFonts w:ascii="微软雅黑" w:hAnsi="微软雅黑" w:cs="微软雅黑"/>
            <w:b/>
            <w:noProof/>
            <w:color w:val="auto"/>
          </w:rPr>
          <w:t>投标文件的修改和撤回</w:t>
        </w:r>
        <w:r w:rsidR="006B42CE" w:rsidRPr="00AA1BFB">
          <w:rPr>
            <w:noProof/>
          </w:rPr>
          <w:tab/>
        </w:r>
        <w:r w:rsidR="006B42CE" w:rsidRPr="00AA1BFB">
          <w:rPr>
            <w:noProof/>
          </w:rPr>
          <w:fldChar w:fldCharType="begin"/>
        </w:r>
        <w:r w:rsidR="006B42CE" w:rsidRPr="00AA1BFB">
          <w:rPr>
            <w:noProof/>
          </w:rPr>
          <w:instrText xml:space="preserve"> PAGEREF _Toc164087794 \h </w:instrText>
        </w:r>
        <w:r w:rsidR="006B42CE" w:rsidRPr="00AA1BFB">
          <w:rPr>
            <w:noProof/>
          </w:rPr>
        </w:r>
        <w:r w:rsidR="006B42CE" w:rsidRPr="00AA1BFB">
          <w:rPr>
            <w:noProof/>
          </w:rPr>
          <w:fldChar w:fldCharType="separate"/>
        </w:r>
        <w:r w:rsidR="001B29DD" w:rsidRPr="00AA1BFB">
          <w:rPr>
            <w:noProof/>
          </w:rPr>
          <w:t>11</w:t>
        </w:r>
        <w:r w:rsidR="006B42CE" w:rsidRPr="00AA1BFB">
          <w:rPr>
            <w:noProof/>
          </w:rPr>
          <w:fldChar w:fldCharType="end"/>
        </w:r>
      </w:hyperlink>
    </w:p>
    <w:p w14:paraId="16F95C54" w14:textId="6046361A" w:rsidR="006B42CE" w:rsidRPr="00AA1BFB" w:rsidRDefault="00000000">
      <w:pPr>
        <w:pStyle w:val="TOC2"/>
        <w:tabs>
          <w:tab w:val="right" w:leader="dot" w:pos="8296"/>
        </w:tabs>
        <w:rPr>
          <w:rFonts w:asciiTheme="minorHAnsi" w:eastAsiaTheme="minorEastAsia" w:hAnsiTheme="minorHAnsi" w:cstheme="minorBidi"/>
          <w:noProof/>
          <w:kern w:val="2"/>
          <w14:ligatures w14:val="standardContextual"/>
        </w:rPr>
      </w:pPr>
      <w:hyperlink w:anchor="_Toc164087795" w:history="1">
        <w:r w:rsidR="006B42CE" w:rsidRPr="00AA1BFB">
          <w:rPr>
            <w:rStyle w:val="afff5"/>
            <w:rFonts w:ascii="微软雅黑" w:hAnsi="微软雅黑" w:cs="微软雅黑"/>
            <w:noProof/>
            <w:color w:val="auto"/>
          </w:rPr>
          <w:t>五、投标文件启封及评审</w:t>
        </w:r>
        <w:r w:rsidR="006B42CE" w:rsidRPr="00AA1BFB">
          <w:rPr>
            <w:noProof/>
          </w:rPr>
          <w:tab/>
        </w:r>
        <w:r w:rsidR="006B42CE" w:rsidRPr="00AA1BFB">
          <w:rPr>
            <w:noProof/>
          </w:rPr>
          <w:fldChar w:fldCharType="begin"/>
        </w:r>
        <w:r w:rsidR="006B42CE" w:rsidRPr="00AA1BFB">
          <w:rPr>
            <w:noProof/>
          </w:rPr>
          <w:instrText xml:space="preserve"> PAGEREF _Toc164087795 \h </w:instrText>
        </w:r>
        <w:r w:rsidR="006B42CE" w:rsidRPr="00AA1BFB">
          <w:rPr>
            <w:noProof/>
          </w:rPr>
        </w:r>
        <w:r w:rsidR="006B42CE" w:rsidRPr="00AA1BFB">
          <w:rPr>
            <w:noProof/>
          </w:rPr>
          <w:fldChar w:fldCharType="separate"/>
        </w:r>
        <w:r w:rsidR="001B29DD" w:rsidRPr="00AA1BFB">
          <w:rPr>
            <w:noProof/>
          </w:rPr>
          <w:t>11</w:t>
        </w:r>
        <w:r w:rsidR="006B42CE" w:rsidRPr="00AA1BFB">
          <w:rPr>
            <w:noProof/>
          </w:rPr>
          <w:fldChar w:fldCharType="end"/>
        </w:r>
      </w:hyperlink>
    </w:p>
    <w:p w14:paraId="7757B41D" w14:textId="25B3321B" w:rsidR="006B42CE" w:rsidRPr="00AA1BFB" w:rsidRDefault="00000000">
      <w:pPr>
        <w:pStyle w:val="TOC3"/>
        <w:tabs>
          <w:tab w:val="right" w:leader="dot" w:pos="8296"/>
        </w:tabs>
        <w:rPr>
          <w:rFonts w:asciiTheme="minorHAnsi" w:eastAsiaTheme="minorEastAsia" w:hAnsiTheme="minorHAnsi" w:cstheme="minorBidi"/>
          <w:noProof/>
          <w:kern w:val="2"/>
          <w14:ligatures w14:val="standardContextual"/>
        </w:rPr>
      </w:pPr>
      <w:hyperlink w:anchor="_Toc164087796" w:history="1">
        <w:r w:rsidR="006B42CE" w:rsidRPr="00AA1BFB">
          <w:rPr>
            <w:rStyle w:val="afff5"/>
            <w:rFonts w:ascii="微软雅黑" w:hAnsi="微软雅黑" w:cs="微软雅黑"/>
            <w:b/>
            <w:noProof/>
            <w:color w:val="auto"/>
          </w:rPr>
          <w:t xml:space="preserve">5.1 </w:t>
        </w:r>
        <w:r w:rsidR="006B42CE" w:rsidRPr="00AA1BFB">
          <w:rPr>
            <w:rStyle w:val="afff5"/>
            <w:rFonts w:ascii="微软雅黑" w:hAnsi="微软雅黑" w:cs="微软雅黑"/>
            <w:b/>
            <w:noProof/>
            <w:color w:val="auto"/>
          </w:rPr>
          <w:t>投标文件启封</w:t>
        </w:r>
        <w:r w:rsidR="006B42CE" w:rsidRPr="00AA1BFB">
          <w:rPr>
            <w:noProof/>
          </w:rPr>
          <w:tab/>
        </w:r>
        <w:r w:rsidR="006B42CE" w:rsidRPr="00AA1BFB">
          <w:rPr>
            <w:noProof/>
          </w:rPr>
          <w:fldChar w:fldCharType="begin"/>
        </w:r>
        <w:r w:rsidR="006B42CE" w:rsidRPr="00AA1BFB">
          <w:rPr>
            <w:noProof/>
          </w:rPr>
          <w:instrText xml:space="preserve"> PAGEREF _Toc164087796 \h </w:instrText>
        </w:r>
        <w:r w:rsidR="006B42CE" w:rsidRPr="00AA1BFB">
          <w:rPr>
            <w:noProof/>
          </w:rPr>
        </w:r>
        <w:r w:rsidR="006B42CE" w:rsidRPr="00AA1BFB">
          <w:rPr>
            <w:noProof/>
          </w:rPr>
          <w:fldChar w:fldCharType="separate"/>
        </w:r>
        <w:r w:rsidR="001B29DD" w:rsidRPr="00AA1BFB">
          <w:rPr>
            <w:noProof/>
          </w:rPr>
          <w:t>11</w:t>
        </w:r>
        <w:r w:rsidR="006B42CE" w:rsidRPr="00AA1BFB">
          <w:rPr>
            <w:noProof/>
          </w:rPr>
          <w:fldChar w:fldCharType="end"/>
        </w:r>
      </w:hyperlink>
    </w:p>
    <w:p w14:paraId="7AA5C62D" w14:textId="20FDE8DE" w:rsidR="006B42CE" w:rsidRPr="00AA1BFB" w:rsidRDefault="00000000">
      <w:pPr>
        <w:pStyle w:val="TOC3"/>
        <w:tabs>
          <w:tab w:val="right" w:leader="dot" w:pos="8296"/>
        </w:tabs>
        <w:rPr>
          <w:rFonts w:asciiTheme="minorHAnsi" w:eastAsiaTheme="minorEastAsia" w:hAnsiTheme="minorHAnsi" w:cstheme="minorBidi"/>
          <w:noProof/>
          <w:kern w:val="2"/>
          <w14:ligatures w14:val="standardContextual"/>
        </w:rPr>
      </w:pPr>
      <w:hyperlink w:anchor="_Toc164087797" w:history="1">
        <w:r w:rsidR="006B42CE" w:rsidRPr="00AA1BFB">
          <w:rPr>
            <w:rStyle w:val="afff5"/>
            <w:rFonts w:ascii="微软雅黑" w:hAnsi="微软雅黑" w:cs="微软雅黑"/>
            <w:b/>
            <w:noProof/>
            <w:color w:val="auto"/>
          </w:rPr>
          <w:t xml:space="preserve">5.2 </w:t>
        </w:r>
        <w:r w:rsidR="006B42CE" w:rsidRPr="00AA1BFB">
          <w:rPr>
            <w:rStyle w:val="afff5"/>
            <w:rFonts w:ascii="微软雅黑" w:hAnsi="微软雅黑" w:cs="微软雅黑"/>
            <w:b/>
            <w:noProof/>
            <w:color w:val="auto"/>
          </w:rPr>
          <w:t>评标委员会</w:t>
        </w:r>
        <w:r w:rsidR="006B42CE" w:rsidRPr="00AA1BFB">
          <w:rPr>
            <w:noProof/>
          </w:rPr>
          <w:tab/>
        </w:r>
        <w:r w:rsidR="006B42CE" w:rsidRPr="00AA1BFB">
          <w:rPr>
            <w:noProof/>
          </w:rPr>
          <w:fldChar w:fldCharType="begin"/>
        </w:r>
        <w:r w:rsidR="006B42CE" w:rsidRPr="00AA1BFB">
          <w:rPr>
            <w:noProof/>
          </w:rPr>
          <w:instrText xml:space="preserve"> PAGEREF _Toc164087797 \h </w:instrText>
        </w:r>
        <w:r w:rsidR="006B42CE" w:rsidRPr="00AA1BFB">
          <w:rPr>
            <w:noProof/>
          </w:rPr>
        </w:r>
        <w:r w:rsidR="006B42CE" w:rsidRPr="00AA1BFB">
          <w:rPr>
            <w:noProof/>
          </w:rPr>
          <w:fldChar w:fldCharType="separate"/>
        </w:r>
        <w:r w:rsidR="001B29DD" w:rsidRPr="00AA1BFB">
          <w:rPr>
            <w:noProof/>
          </w:rPr>
          <w:t>12</w:t>
        </w:r>
        <w:r w:rsidR="006B42CE" w:rsidRPr="00AA1BFB">
          <w:rPr>
            <w:noProof/>
          </w:rPr>
          <w:fldChar w:fldCharType="end"/>
        </w:r>
      </w:hyperlink>
    </w:p>
    <w:p w14:paraId="44B0A01D" w14:textId="4265AFB8" w:rsidR="006B42CE" w:rsidRPr="00AA1BFB" w:rsidRDefault="00000000">
      <w:pPr>
        <w:pStyle w:val="TOC3"/>
        <w:tabs>
          <w:tab w:val="right" w:leader="dot" w:pos="8296"/>
        </w:tabs>
        <w:rPr>
          <w:rFonts w:asciiTheme="minorHAnsi" w:eastAsiaTheme="minorEastAsia" w:hAnsiTheme="minorHAnsi" w:cstheme="minorBidi"/>
          <w:noProof/>
          <w:kern w:val="2"/>
          <w14:ligatures w14:val="standardContextual"/>
        </w:rPr>
      </w:pPr>
      <w:hyperlink w:anchor="_Toc164087798" w:history="1">
        <w:r w:rsidR="006B42CE" w:rsidRPr="00AA1BFB">
          <w:rPr>
            <w:rStyle w:val="afff5"/>
            <w:rFonts w:ascii="微软雅黑" w:hAnsi="微软雅黑" w:cs="微软雅黑"/>
            <w:b/>
            <w:noProof/>
            <w:color w:val="auto"/>
          </w:rPr>
          <w:t xml:space="preserve">5.3 </w:t>
        </w:r>
        <w:r w:rsidR="006B42CE" w:rsidRPr="00AA1BFB">
          <w:rPr>
            <w:rStyle w:val="afff5"/>
            <w:rFonts w:ascii="微软雅黑" w:hAnsi="微软雅黑" w:cs="微软雅黑"/>
            <w:b/>
            <w:noProof/>
            <w:color w:val="auto"/>
          </w:rPr>
          <w:t>对投标文件的资格性审查和符合性审查</w:t>
        </w:r>
        <w:r w:rsidR="006B42CE" w:rsidRPr="00AA1BFB">
          <w:rPr>
            <w:noProof/>
          </w:rPr>
          <w:tab/>
        </w:r>
        <w:r w:rsidR="006B42CE" w:rsidRPr="00AA1BFB">
          <w:rPr>
            <w:noProof/>
          </w:rPr>
          <w:fldChar w:fldCharType="begin"/>
        </w:r>
        <w:r w:rsidR="006B42CE" w:rsidRPr="00AA1BFB">
          <w:rPr>
            <w:noProof/>
          </w:rPr>
          <w:instrText xml:space="preserve"> PAGEREF _Toc164087798 \h </w:instrText>
        </w:r>
        <w:r w:rsidR="006B42CE" w:rsidRPr="00AA1BFB">
          <w:rPr>
            <w:noProof/>
          </w:rPr>
        </w:r>
        <w:r w:rsidR="006B42CE" w:rsidRPr="00AA1BFB">
          <w:rPr>
            <w:noProof/>
          </w:rPr>
          <w:fldChar w:fldCharType="separate"/>
        </w:r>
        <w:r w:rsidR="001B29DD" w:rsidRPr="00AA1BFB">
          <w:rPr>
            <w:noProof/>
          </w:rPr>
          <w:t>12</w:t>
        </w:r>
        <w:r w:rsidR="006B42CE" w:rsidRPr="00AA1BFB">
          <w:rPr>
            <w:noProof/>
          </w:rPr>
          <w:fldChar w:fldCharType="end"/>
        </w:r>
      </w:hyperlink>
    </w:p>
    <w:p w14:paraId="46FB4470" w14:textId="3C3B6184" w:rsidR="006B42CE" w:rsidRPr="00AA1BFB" w:rsidRDefault="00000000">
      <w:pPr>
        <w:pStyle w:val="TOC3"/>
        <w:tabs>
          <w:tab w:val="right" w:leader="dot" w:pos="8296"/>
        </w:tabs>
        <w:rPr>
          <w:rFonts w:asciiTheme="minorHAnsi" w:eastAsiaTheme="minorEastAsia" w:hAnsiTheme="minorHAnsi" w:cstheme="minorBidi"/>
          <w:noProof/>
          <w:kern w:val="2"/>
          <w14:ligatures w14:val="standardContextual"/>
        </w:rPr>
      </w:pPr>
      <w:hyperlink w:anchor="_Toc164087799" w:history="1">
        <w:r w:rsidR="006B42CE" w:rsidRPr="00AA1BFB">
          <w:rPr>
            <w:rStyle w:val="afff5"/>
            <w:rFonts w:ascii="微软雅黑" w:hAnsi="微软雅黑" w:cs="微软雅黑"/>
            <w:b/>
            <w:noProof/>
            <w:color w:val="auto"/>
          </w:rPr>
          <w:t xml:space="preserve">5.4 </w:t>
        </w:r>
        <w:r w:rsidR="006B42CE" w:rsidRPr="00AA1BFB">
          <w:rPr>
            <w:rStyle w:val="afff5"/>
            <w:rFonts w:ascii="微软雅黑" w:hAnsi="微软雅黑" w:cs="微软雅黑"/>
            <w:b/>
            <w:noProof/>
            <w:color w:val="auto"/>
          </w:rPr>
          <w:t>投标文件的澄清</w:t>
        </w:r>
        <w:r w:rsidR="006B42CE" w:rsidRPr="00AA1BFB">
          <w:rPr>
            <w:noProof/>
          </w:rPr>
          <w:tab/>
        </w:r>
        <w:r w:rsidR="006B42CE" w:rsidRPr="00AA1BFB">
          <w:rPr>
            <w:noProof/>
          </w:rPr>
          <w:fldChar w:fldCharType="begin"/>
        </w:r>
        <w:r w:rsidR="006B42CE" w:rsidRPr="00AA1BFB">
          <w:rPr>
            <w:noProof/>
          </w:rPr>
          <w:instrText xml:space="preserve"> PAGEREF _Toc164087799 \h </w:instrText>
        </w:r>
        <w:r w:rsidR="006B42CE" w:rsidRPr="00AA1BFB">
          <w:rPr>
            <w:noProof/>
          </w:rPr>
        </w:r>
        <w:r w:rsidR="006B42CE" w:rsidRPr="00AA1BFB">
          <w:rPr>
            <w:noProof/>
          </w:rPr>
          <w:fldChar w:fldCharType="separate"/>
        </w:r>
        <w:r w:rsidR="001B29DD" w:rsidRPr="00AA1BFB">
          <w:rPr>
            <w:noProof/>
          </w:rPr>
          <w:t>13</w:t>
        </w:r>
        <w:r w:rsidR="006B42CE" w:rsidRPr="00AA1BFB">
          <w:rPr>
            <w:noProof/>
          </w:rPr>
          <w:fldChar w:fldCharType="end"/>
        </w:r>
      </w:hyperlink>
    </w:p>
    <w:p w14:paraId="307D569A" w14:textId="4E1F43CE" w:rsidR="006B42CE" w:rsidRPr="00AA1BFB" w:rsidRDefault="00000000">
      <w:pPr>
        <w:pStyle w:val="TOC3"/>
        <w:tabs>
          <w:tab w:val="right" w:leader="dot" w:pos="8296"/>
        </w:tabs>
        <w:rPr>
          <w:rFonts w:asciiTheme="minorHAnsi" w:eastAsiaTheme="minorEastAsia" w:hAnsiTheme="minorHAnsi" w:cstheme="minorBidi"/>
          <w:noProof/>
          <w:kern w:val="2"/>
          <w14:ligatures w14:val="standardContextual"/>
        </w:rPr>
      </w:pPr>
      <w:hyperlink w:anchor="_Toc164087800" w:history="1">
        <w:r w:rsidR="006B42CE" w:rsidRPr="00AA1BFB">
          <w:rPr>
            <w:rStyle w:val="afff5"/>
            <w:rFonts w:ascii="微软雅黑" w:hAnsi="微软雅黑" w:cs="微软雅黑"/>
            <w:b/>
            <w:noProof/>
            <w:color w:val="auto"/>
          </w:rPr>
          <w:t xml:space="preserve">5.5 </w:t>
        </w:r>
        <w:r w:rsidR="006B42CE" w:rsidRPr="00AA1BFB">
          <w:rPr>
            <w:rStyle w:val="afff5"/>
            <w:rFonts w:ascii="微软雅黑" w:hAnsi="微软雅黑" w:cs="微软雅黑"/>
            <w:b/>
            <w:noProof/>
            <w:color w:val="auto"/>
          </w:rPr>
          <w:t>评标及中标</w:t>
        </w:r>
        <w:r w:rsidR="006B42CE" w:rsidRPr="00AA1BFB">
          <w:rPr>
            <w:noProof/>
          </w:rPr>
          <w:tab/>
        </w:r>
        <w:r w:rsidR="006B42CE" w:rsidRPr="00AA1BFB">
          <w:rPr>
            <w:noProof/>
          </w:rPr>
          <w:fldChar w:fldCharType="begin"/>
        </w:r>
        <w:r w:rsidR="006B42CE" w:rsidRPr="00AA1BFB">
          <w:rPr>
            <w:noProof/>
          </w:rPr>
          <w:instrText xml:space="preserve"> PAGEREF _Toc164087800 \h </w:instrText>
        </w:r>
        <w:r w:rsidR="006B42CE" w:rsidRPr="00AA1BFB">
          <w:rPr>
            <w:noProof/>
          </w:rPr>
        </w:r>
        <w:r w:rsidR="006B42CE" w:rsidRPr="00AA1BFB">
          <w:rPr>
            <w:noProof/>
          </w:rPr>
          <w:fldChar w:fldCharType="separate"/>
        </w:r>
        <w:r w:rsidR="001B29DD" w:rsidRPr="00AA1BFB">
          <w:rPr>
            <w:noProof/>
          </w:rPr>
          <w:t>13</w:t>
        </w:r>
        <w:r w:rsidR="006B42CE" w:rsidRPr="00AA1BFB">
          <w:rPr>
            <w:noProof/>
          </w:rPr>
          <w:fldChar w:fldCharType="end"/>
        </w:r>
      </w:hyperlink>
    </w:p>
    <w:p w14:paraId="53702A96" w14:textId="61243CF4" w:rsidR="006B42CE" w:rsidRPr="00AA1BFB" w:rsidRDefault="00000000">
      <w:pPr>
        <w:pStyle w:val="TOC3"/>
        <w:tabs>
          <w:tab w:val="right" w:leader="dot" w:pos="8296"/>
        </w:tabs>
        <w:rPr>
          <w:rFonts w:asciiTheme="minorHAnsi" w:eastAsiaTheme="minorEastAsia" w:hAnsiTheme="minorHAnsi" w:cstheme="minorBidi"/>
          <w:noProof/>
          <w:kern w:val="2"/>
          <w14:ligatures w14:val="standardContextual"/>
        </w:rPr>
      </w:pPr>
      <w:hyperlink w:anchor="_Toc164087801" w:history="1">
        <w:r w:rsidR="006B42CE" w:rsidRPr="00AA1BFB">
          <w:rPr>
            <w:rStyle w:val="afff5"/>
            <w:rFonts w:ascii="微软雅黑" w:hAnsi="微软雅黑" w:cs="微软雅黑"/>
            <w:b/>
            <w:noProof/>
            <w:color w:val="auto"/>
          </w:rPr>
          <w:t xml:space="preserve">5.6 </w:t>
        </w:r>
        <w:r w:rsidR="006B42CE" w:rsidRPr="00AA1BFB">
          <w:rPr>
            <w:rStyle w:val="afff5"/>
            <w:rFonts w:ascii="微软雅黑" w:hAnsi="微软雅黑" w:cs="微软雅黑"/>
            <w:b/>
            <w:noProof/>
            <w:color w:val="auto"/>
          </w:rPr>
          <w:t>评标过程保密</w:t>
        </w:r>
        <w:r w:rsidR="006B42CE" w:rsidRPr="00AA1BFB">
          <w:rPr>
            <w:noProof/>
          </w:rPr>
          <w:tab/>
        </w:r>
        <w:r w:rsidR="006B42CE" w:rsidRPr="00AA1BFB">
          <w:rPr>
            <w:noProof/>
          </w:rPr>
          <w:fldChar w:fldCharType="begin"/>
        </w:r>
        <w:r w:rsidR="006B42CE" w:rsidRPr="00AA1BFB">
          <w:rPr>
            <w:noProof/>
          </w:rPr>
          <w:instrText xml:space="preserve"> PAGEREF _Toc164087801 \h </w:instrText>
        </w:r>
        <w:r w:rsidR="006B42CE" w:rsidRPr="00AA1BFB">
          <w:rPr>
            <w:noProof/>
          </w:rPr>
        </w:r>
        <w:r w:rsidR="006B42CE" w:rsidRPr="00AA1BFB">
          <w:rPr>
            <w:noProof/>
          </w:rPr>
          <w:fldChar w:fldCharType="separate"/>
        </w:r>
        <w:r w:rsidR="001B29DD" w:rsidRPr="00AA1BFB">
          <w:rPr>
            <w:noProof/>
          </w:rPr>
          <w:t>13</w:t>
        </w:r>
        <w:r w:rsidR="006B42CE" w:rsidRPr="00AA1BFB">
          <w:rPr>
            <w:noProof/>
          </w:rPr>
          <w:fldChar w:fldCharType="end"/>
        </w:r>
      </w:hyperlink>
    </w:p>
    <w:p w14:paraId="111E91C4" w14:textId="20C68239" w:rsidR="006B42CE" w:rsidRPr="00AA1BFB" w:rsidRDefault="00000000">
      <w:pPr>
        <w:pStyle w:val="TOC3"/>
        <w:tabs>
          <w:tab w:val="right" w:leader="dot" w:pos="8296"/>
        </w:tabs>
        <w:rPr>
          <w:rFonts w:asciiTheme="minorHAnsi" w:eastAsiaTheme="minorEastAsia" w:hAnsiTheme="minorHAnsi" w:cstheme="minorBidi"/>
          <w:noProof/>
          <w:kern w:val="2"/>
          <w14:ligatures w14:val="standardContextual"/>
        </w:rPr>
      </w:pPr>
      <w:hyperlink w:anchor="_Toc164087802" w:history="1">
        <w:r w:rsidR="006B42CE" w:rsidRPr="00AA1BFB">
          <w:rPr>
            <w:rStyle w:val="afff5"/>
            <w:rFonts w:ascii="微软雅黑" w:hAnsi="微软雅黑" w:cs="微软雅黑"/>
            <w:b/>
            <w:noProof/>
            <w:color w:val="auto"/>
          </w:rPr>
          <w:t xml:space="preserve">5.7 </w:t>
        </w:r>
        <w:r w:rsidR="006B42CE" w:rsidRPr="00AA1BFB">
          <w:rPr>
            <w:rStyle w:val="afff5"/>
            <w:rFonts w:ascii="微软雅黑" w:hAnsi="微软雅黑" w:cs="微软雅黑"/>
            <w:b/>
            <w:noProof/>
            <w:color w:val="auto"/>
          </w:rPr>
          <w:t>投标截止时间结束后参加供应商不足三家情况的处理</w:t>
        </w:r>
        <w:r w:rsidR="006B42CE" w:rsidRPr="00AA1BFB">
          <w:rPr>
            <w:noProof/>
          </w:rPr>
          <w:tab/>
        </w:r>
        <w:r w:rsidR="006B42CE" w:rsidRPr="00AA1BFB">
          <w:rPr>
            <w:noProof/>
          </w:rPr>
          <w:fldChar w:fldCharType="begin"/>
        </w:r>
        <w:r w:rsidR="006B42CE" w:rsidRPr="00AA1BFB">
          <w:rPr>
            <w:noProof/>
          </w:rPr>
          <w:instrText xml:space="preserve"> PAGEREF _Toc164087802 \h </w:instrText>
        </w:r>
        <w:r w:rsidR="006B42CE" w:rsidRPr="00AA1BFB">
          <w:rPr>
            <w:noProof/>
          </w:rPr>
        </w:r>
        <w:r w:rsidR="006B42CE" w:rsidRPr="00AA1BFB">
          <w:rPr>
            <w:noProof/>
          </w:rPr>
          <w:fldChar w:fldCharType="separate"/>
        </w:r>
        <w:r w:rsidR="001B29DD" w:rsidRPr="00AA1BFB">
          <w:rPr>
            <w:noProof/>
          </w:rPr>
          <w:t>14</w:t>
        </w:r>
        <w:r w:rsidR="006B42CE" w:rsidRPr="00AA1BFB">
          <w:rPr>
            <w:noProof/>
          </w:rPr>
          <w:fldChar w:fldCharType="end"/>
        </w:r>
      </w:hyperlink>
    </w:p>
    <w:p w14:paraId="5CCAB470" w14:textId="610C124A" w:rsidR="006B42CE" w:rsidRPr="00AA1BFB" w:rsidRDefault="00000000">
      <w:pPr>
        <w:pStyle w:val="TOC3"/>
        <w:tabs>
          <w:tab w:val="right" w:leader="dot" w:pos="8296"/>
        </w:tabs>
        <w:rPr>
          <w:rFonts w:asciiTheme="minorHAnsi" w:eastAsiaTheme="minorEastAsia" w:hAnsiTheme="minorHAnsi" w:cstheme="minorBidi"/>
          <w:noProof/>
          <w:kern w:val="2"/>
          <w14:ligatures w14:val="standardContextual"/>
        </w:rPr>
      </w:pPr>
      <w:hyperlink w:anchor="_Toc164087803" w:history="1">
        <w:r w:rsidR="006B42CE" w:rsidRPr="00AA1BFB">
          <w:rPr>
            <w:rStyle w:val="afff5"/>
            <w:rFonts w:ascii="微软雅黑" w:hAnsi="微软雅黑" w:cs="微软雅黑"/>
            <w:b/>
            <w:noProof/>
            <w:color w:val="auto"/>
          </w:rPr>
          <w:t xml:space="preserve">5.8 </w:t>
        </w:r>
        <w:r w:rsidR="006B42CE" w:rsidRPr="00AA1BFB">
          <w:rPr>
            <w:rStyle w:val="afff5"/>
            <w:rFonts w:ascii="微软雅黑" w:hAnsi="微软雅黑" w:cs="微软雅黑"/>
            <w:b/>
            <w:noProof/>
            <w:color w:val="auto"/>
          </w:rPr>
          <w:t>废标（终止采购活动）</w:t>
        </w:r>
        <w:r w:rsidR="006B42CE" w:rsidRPr="00AA1BFB">
          <w:rPr>
            <w:noProof/>
          </w:rPr>
          <w:tab/>
        </w:r>
        <w:r w:rsidR="006B42CE" w:rsidRPr="00AA1BFB">
          <w:rPr>
            <w:noProof/>
          </w:rPr>
          <w:fldChar w:fldCharType="begin"/>
        </w:r>
        <w:r w:rsidR="006B42CE" w:rsidRPr="00AA1BFB">
          <w:rPr>
            <w:noProof/>
          </w:rPr>
          <w:instrText xml:space="preserve"> PAGEREF _Toc164087803 \h </w:instrText>
        </w:r>
        <w:r w:rsidR="006B42CE" w:rsidRPr="00AA1BFB">
          <w:rPr>
            <w:noProof/>
          </w:rPr>
        </w:r>
        <w:r w:rsidR="006B42CE" w:rsidRPr="00AA1BFB">
          <w:rPr>
            <w:noProof/>
          </w:rPr>
          <w:fldChar w:fldCharType="separate"/>
        </w:r>
        <w:r w:rsidR="001B29DD" w:rsidRPr="00AA1BFB">
          <w:rPr>
            <w:noProof/>
          </w:rPr>
          <w:t>14</w:t>
        </w:r>
        <w:r w:rsidR="006B42CE" w:rsidRPr="00AA1BFB">
          <w:rPr>
            <w:noProof/>
          </w:rPr>
          <w:fldChar w:fldCharType="end"/>
        </w:r>
      </w:hyperlink>
    </w:p>
    <w:p w14:paraId="67791B48" w14:textId="09F4203F" w:rsidR="006B42CE" w:rsidRPr="00AA1BFB" w:rsidRDefault="00000000">
      <w:pPr>
        <w:pStyle w:val="TOC3"/>
        <w:tabs>
          <w:tab w:val="right" w:leader="dot" w:pos="8296"/>
        </w:tabs>
        <w:rPr>
          <w:rFonts w:asciiTheme="minorHAnsi" w:eastAsiaTheme="minorEastAsia" w:hAnsiTheme="minorHAnsi" w:cstheme="minorBidi"/>
          <w:noProof/>
          <w:kern w:val="2"/>
          <w14:ligatures w14:val="standardContextual"/>
        </w:rPr>
      </w:pPr>
      <w:hyperlink w:anchor="_Toc164087804" w:history="1">
        <w:r w:rsidR="006B42CE" w:rsidRPr="00AA1BFB">
          <w:rPr>
            <w:rStyle w:val="afff5"/>
            <w:rFonts w:ascii="微软雅黑" w:hAnsi="微软雅黑" w:cs="微软雅黑"/>
            <w:b/>
            <w:noProof/>
            <w:color w:val="auto"/>
          </w:rPr>
          <w:t xml:space="preserve">5.9 </w:t>
        </w:r>
        <w:r w:rsidR="006B42CE" w:rsidRPr="00AA1BFB">
          <w:rPr>
            <w:rStyle w:val="afff5"/>
            <w:rFonts w:ascii="微软雅黑" w:hAnsi="微软雅黑" w:cs="微软雅黑"/>
            <w:b/>
            <w:noProof/>
            <w:color w:val="auto"/>
          </w:rPr>
          <w:t>有下列情形之一的，视为投标供应商串通投标，其投标无效：</w:t>
        </w:r>
        <w:r w:rsidR="006B42CE" w:rsidRPr="00AA1BFB">
          <w:rPr>
            <w:noProof/>
          </w:rPr>
          <w:tab/>
        </w:r>
        <w:r w:rsidR="006B42CE" w:rsidRPr="00AA1BFB">
          <w:rPr>
            <w:noProof/>
          </w:rPr>
          <w:fldChar w:fldCharType="begin"/>
        </w:r>
        <w:r w:rsidR="006B42CE" w:rsidRPr="00AA1BFB">
          <w:rPr>
            <w:noProof/>
          </w:rPr>
          <w:instrText xml:space="preserve"> PAGEREF _Toc164087804 \h </w:instrText>
        </w:r>
        <w:r w:rsidR="006B42CE" w:rsidRPr="00AA1BFB">
          <w:rPr>
            <w:noProof/>
          </w:rPr>
        </w:r>
        <w:r w:rsidR="006B42CE" w:rsidRPr="00AA1BFB">
          <w:rPr>
            <w:noProof/>
          </w:rPr>
          <w:fldChar w:fldCharType="separate"/>
        </w:r>
        <w:r w:rsidR="001B29DD" w:rsidRPr="00AA1BFB">
          <w:rPr>
            <w:noProof/>
          </w:rPr>
          <w:t>14</w:t>
        </w:r>
        <w:r w:rsidR="006B42CE" w:rsidRPr="00AA1BFB">
          <w:rPr>
            <w:noProof/>
          </w:rPr>
          <w:fldChar w:fldCharType="end"/>
        </w:r>
      </w:hyperlink>
    </w:p>
    <w:p w14:paraId="2C1876E5" w14:textId="268903F2" w:rsidR="006B42CE" w:rsidRPr="00AA1BFB" w:rsidRDefault="00000000">
      <w:pPr>
        <w:pStyle w:val="TOC2"/>
        <w:tabs>
          <w:tab w:val="right" w:leader="dot" w:pos="8296"/>
        </w:tabs>
        <w:rPr>
          <w:rFonts w:asciiTheme="minorHAnsi" w:eastAsiaTheme="minorEastAsia" w:hAnsiTheme="minorHAnsi" w:cstheme="minorBidi"/>
          <w:noProof/>
          <w:kern w:val="2"/>
          <w14:ligatures w14:val="standardContextual"/>
        </w:rPr>
      </w:pPr>
      <w:hyperlink w:anchor="_Toc164087805" w:history="1">
        <w:r w:rsidR="006B42CE" w:rsidRPr="00AA1BFB">
          <w:rPr>
            <w:rStyle w:val="afff5"/>
            <w:rFonts w:ascii="微软雅黑" w:hAnsi="微软雅黑" w:cs="微软雅黑"/>
            <w:noProof/>
            <w:color w:val="auto"/>
          </w:rPr>
          <w:t>六、合同授予及签订</w:t>
        </w:r>
        <w:r w:rsidR="006B42CE" w:rsidRPr="00AA1BFB">
          <w:rPr>
            <w:noProof/>
          </w:rPr>
          <w:tab/>
        </w:r>
        <w:r w:rsidR="006B42CE" w:rsidRPr="00AA1BFB">
          <w:rPr>
            <w:noProof/>
          </w:rPr>
          <w:fldChar w:fldCharType="begin"/>
        </w:r>
        <w:r w:rsidR="006B42CE" w:rsidRPr="00AA1BFB">
          <w:rPr>
            <w:noProof/>
          </w:rPr>
          <w:instrText xml:space="preserve"> PAGEREF _Toc164087805 \h </w:instrText>
        </w:r>
        <w:r w:rsidR="006B42CE" w:rsidRPr="00AA1BFB">
          <w:rPr>
            <w:noProof/>
          </w:rPr>
        </w:r>
        <w:r w:rsidR="006B42CE" w:rsidRPr="00AA1BFB">
          <w:rPr>
            <w:noProof/>
          </w:rPr>
          <w:fldChar w:fldCharType="separate"/>
        </w:r>
        <w:r w:rsidR="001B29DD" w:rsidRPr="00AA1BFB">
          <w:rPr>
            <w:noProof/>
          </w:rPr>
          <w:t>15</w:t>
        </w:r>
        <w:r w:rsidR="006B42CE" w:rsidRPr="00AA1BFB">
          <w:rPr>
            <w:noProof/>
          </w:rPr>
          <w:fldChar w:fldCharType="end"/>
        </w:r>
      </w:hyperlink>
    </w:p>
    <w:p w14:paraId="4195EB95" w14:textId="667C6272" w:rsidR="006B42CE" w:rsidRPr="00AA1BFB" w:rsidRDefault="00000000">
      <w:pPr>
        <w:pStyle w:val="TOC3"/>
        <w:tabs>
          <w:tab w:val="right" w:leader="dot" w:pos="8296"/>
        </w:tabs>
        <w:rPr>
          <w:rFonts w:asciiTheme="minorHAnsi" w:eastAsiaTheme="minorEastAsia" w:hAnsiTheme="minorHAnsi" w:cstheme="minorBidi"/>
          <w:noProof/>
          <w:kern w:val="2"/>
          <w14:ligatures w14:val="standardContextual"/>
        </w:rPr>
      </w:pPr>
      <w:hyperlink w:anchor="_Toc164087806" w:history="1">
        <w:r w:rsidR="006B42CE" w:rsidRPr="00AA1BFB">
          <w:rPr>
            <w:rStyle w:val="afff5"/>
            <w:rFonts w:ascii="微软雅黑" w:hAnsi="微软雅黑" w:cs="微软雅黑"/>
            <w:b/>
            <w:noProof/>
            <w:color w:val="auto"/>
          </w:rPr>
          <w:t xml:space="preserve">6.1 </w:t>
        </w:r>
        <w:r w:rsidR="006B42CE" w:rsidRPr="00AA1BFB">
          <w:rPr>
            <w:rStyle w:val="afff5"/>
            <w:rFonts w:ascii="微软雅黑" w:hAnsi="微软雅黑" w:cs="微软雅黑"/>
            <w:b/>
            <w:noProof/>
            <w:color w:val="auto"/>
          </w:rPr>
          <w:t>确定中标、成交供应商</w:t>
        </w:r>
        <w:r w:rsidR="006B42CE" w:rsidRPr="00AA1BFB">
          <w:rPr>
            <w:noProof/>
          </w:rPr>
          <w:tab/>
        </w:r>
        <w:r w:rsidR="006B42CE" w:rsidRPr="00AA1BFB">
          <w:rPr>
            <w:noProof/>
          </w:rPr>
          <w:fldChar w:fldCharType="begin"/>
        </w:r>
        <w:r w:rsidR="006B42CE" w:rsidRPr="00AA1BFB">
          <w:rPr>
            <w:noProof/>
          </w:rPr>
          <w:instrText xml:space="preserve"> PAGEREF _Toc164087806 \h </w:instrText>
        </w:r>
        <w:r w:rsidR="006B42CE" w:rsidRPr="00AA1BFB">
          <w:rPr>
            <w:noProof/>
          </w:rPr>
        </w:r>
        <w:r w:rsidR="006B42CE" w:rsidRPr="00AA1BFB">
          <w:rPr>
            <w:noProof/>
          </w:rPr>
          <w:fldChar w:fldCharType="separate"/>
        </w:r>
        <w:r w:rsidR="001B29DD" w:rsidRPr="00AA1BFB">
          <w:rPr>
            <w:noProof/>
          </w:rPr>
          <w:t>15</w:t>
        </w:r>
        <w:r w:rsidR="006B42CE" w:rsidRPr="00AA1BFB">
          <w:rPr>
            <w:noProof/>
          </w:rPr>
          <w:fldChar w:fldCharType="end"/>
        </w:r>
      </w:hyperlink>
    </w:p>
    <w:p w14:paraId="2F7B9C68" w14:textId="547E25BA" w:rsidR="006B42CE" w:rsidRPr="00AA1BFB" w:rsidRDefault="00000000">
      <w:pPr>
        <w:pStyle w:val="TOC3"/>
        <w:tabs>
          <w:tab w:val="right" w:leader="dot" w:pos="8296"/>
        </w:tabs>
        <w:rPr>
          <w:rFonts w:asciiTheme="minorHAnsi" w:eastAsiaTheme="minorEastAsia" w:hAnsiTheme="minorHAnsi" w:cstheme="minorBidi"/>
          <w:noProof/>
          <w:kern w:val="2"/>
          <w14:ligatures w14:val="standardContextual"/>
        </w:rPr>
      </w:pPr>
      <w:hyperlink w:anchor="_Toc164087807" w:history="1">
        <w:r w:rsidR="006B42CE" w:rsidRPr="00AA1BFB">
          <w:rPr>
            <w:rStyle w:val="afff5"/>
            <w:rFonts w:ascii="微软雅黑" w:hAnsi="微软雅黑" w:cs="微软雅黑"/>
            <w:b/>
            <w:noProof/>
            <w:color w:val="auto"/>
          </w:rPr>
          <w:t xml:space="preserve">6.2 </w:t>
        </w:r>
        <w:r w:rsidR="006B42CE" w:rsidRPr="00AA1BFB">
          <w:rPr>
            <w:rStyle w:val="afff5"/>
            <w:rFonts w:ascii="微软雅黑" w:hAnsi="微软雅黑" w:cs="微软雅黑"/>
            <w:b/>
            <w:noProof/>
            <w:color w:val="auto"/>
          </w:rPr>
          <w:t>质疑处理</w:t>
        </w:r>
        <w:r w:rsidR="006B42CE" w:rsidRPr="00AA1BFB">
          <w:rPr>
            <w:noProof/>
          </w:rPr>
          <w:tab/>
        </w:r>
        <w:r w:rsidR="006B42CE" w:rsidRPr="00AA1BFB">
          <w:rPr>
            <w:noProof/>
          </w:rPr>
          <w:fldChar w:fldCharType="begin"/>
        </w:r>
        <w:r w:rsidR="006B42CE" w:rsidRPr="00AA1BFB">
          <w:rPr>
            <w:noProof/>
          </w:rPr>
          <w:instrText xml:space="preserve"> PAGEREF _Toc164087807 \h </w:instrText>
        </w:r>
        <w:r w:rsidR="006B42CE" w:rsidRPr="00AA1BFB">
          <w:rPr>
            <w:noProof/>
          </w:rPr>
        </w:r>
        <w:r w:rsidR="006B42CE" w:rsidRPr="00AA1BFB">
          <w:rPr>
            <w:noProof/>
          </w:rPr>
          <w:fldChar w:fldCharType="separate"/>
        </w:r>
        <w:r w:rsidR="001B29DD" w:rsidRPr="00AA1BFB">
          <w:rPr>
            <w:noProof/>
          </w:rPr>
          <w:t>15</w:t>
        </w:r>
        <w:r w:rsidR="006B42CE" w:rsidRPr="00AA1BFB">
          <w:rPr>
            <w:noProof/>
          </w:rPr>
          <w:fldChar w:fldCharType="end"/>
        </w:r>
      </w:hyperlink>
    </w:p>
    <w:p w14:paraId="342BFD20" w14:textId="198B7ADE" w:rsidR="006B42CE" w:rsidRPr="00AA1BFB" w:rsidRDefault="00000000">
      <w:pPr>
        <w:pStyle w:val="TOC3"/>
        <w:tabs>
          <w:tab w:val="right" w:leader="dot" w:pos="8296"/>
        </w:tabs>
        <w:rPr>
          <w:rFonts w:asciiTheme="minorHAnsi" w:eastAsiaTheme="minorEastAsia" w:hAnsiTheme="minorHAnsi" w:cstheme="minorBidi"/>
          <w:noProof/>
          <w:kern w:val="2"/>
          <w14:ligatures w14:val="standardContextual"/>
        </w:rPr>
      </w:pPr>
      <w:hyperlink w:anchor="_Toc164087808" w:history="1">
        <w:r w:rsidR="006B42CE" w:rsidRPr="00AA1BFB">
          <w:rPr>
            <w:rStyle w:val="afff5"/>
            <w:rFonts w:ascii="微软雅黑" w:hAnsi="微软雅黑" w:cs="微软雅黑"/>
            <w:b/>
            <w:noProof/>
            <w:color w:val="auto"/>
          </w:rPr>
          <w:t xml:space="preserve">6.3 </w:t>
        </w:r>
        <w:r w:rsidR="006B42CE" w:rsidRPr="00AA1BFB">
          <w:rPr>
            <w:rStyle w:val="afff5"/>
            <w:rFonts w:ascii="微软雅黑" w:hAnsi="微软雅黑" w:cs="微软雅黑"/>
            <w:b/>
            <w:noProof/>
            <w:color w:val="auto"/>
          </w:rPr>
          <w:t>中标通知书</w:t>
        </w:r>
        <w:r w:rsidR="006B42CE" w:rsidRPr="00AA1BFB">
          <w:rPr>
            <w:noProof/>
          </w:rPr>
          <w:tab/>
        </w:r>
        <w:r w:rsidR="006B42CE" w:rsidRPr="00AA1BFB">
          <w:rPr>
            <w:noProof/>
          </w:rPr>
          <w:fldChar w:fldCharType="begin"/>
        </w:r>
        <w:r w:rsidR="006B42CE" w:rsidRPr="00AA1BFB">
          <w:rPr>
            <w:noProof/>
          </w:rPr>
          <w:instrText xml:space="preserve"> PAGEREF _Toc164087808 \h </w:instrText>
        </w:r>
        <w:r w:rsidR="006B42CE" w:rsidRPr="00AA1BFB">
          <w:rPr>
            <w:noProof/>
          </w:rPr>
        </w:r>
        <w:r w:rsidR="006B42CE" w:rsidRPr="00AA1BFB">
          <w:rPr>
            <w:noProof/>
          </w:rPr>
          <w:fldChar w:fldCharType="separate"/>
        </w:r>
        <w:r w:rsidR="001B29DD" w:rsidRPr="00AA1BFB">
          <w:rPr>
            <w:noProof/>
          </w:rPr>
          <w:t>16</w:t>
        </w:r>
        <w:r w:rsidR="006B42CE" w:rsidRPr="00AA1BFB">
          <w:rPr>
            <w:noProof/>
          </w:rPr>
          <w:fldChar w:fldCharType="end"/>
        </w:r>
      </w:hyperlink>
    </w:p>
    <w:p w14:paraId="169A8912" w14:textId="5E87D87F" w:rsidR="006B42CE" w:rsidRPr="00AA1BFB" w:rsidRDefault="00000000">
      <w:pPr>
        <w:pStyle w:val="TOC3"/>
        <w:tabs>
          <w:tab w:val="right" w:leader="dot" w:pos="8296"/>
        </w:tabs>
        <w:rPr>
          <w:rFonts w:asciiTheme="minorHAnsi" w:eastAsiaTheme="minorEastAsia" w:hAnsiTheme="minorHAnsi" w:cstheme="minorBidi"/>
          <w:noProof/>
          <w:kern w:val="2"/>
          <w14:ligatures w14:val="standardContextual"/>
        </w:rPr>
      </w:pPr>
      <w:hyperlink w:anchor="_Toc164087809" w:history="1">
        <w:r w:rsidR="006B42CE" w:rsidRPr="00AA1BFB">
          <w:rPr>
            <w:rStyle w:val="afff5"/>
            <w:rFonts w:ascii="微软雅黑" w:hAnsi="微软雅黑" w:cs="微软雅黑"/>
            <w:b/>
            <w:noProof/>
            <w:color w:val="auto"/>
          </w:rPr>
          <w:t xml:space="preserve">6.4 </w:t>
        </w:r>
        <w:r w:rsidR="006B42CE" w:rsidRPr="00AA1BFB">
          <w:rPr>
            <w:rStyle w:val="afff5"/>
            <w:rFonts w:ascii="微软雅黑" w:hAnsi="微软雅黑" w:cs="微软雅黑"/>
            <w:b/>
            <w:noProof/>
            <w:color w:val="auto"/>
          </w:rPr>
          <w:t>签订合同</w:t>
        </w:r>
        <w:r w:rsidR="006B42CE" w:rsidRPr="00AA1BFB">
          <w:rPr>
            <w:noProof/>
          </w:rPr>
          <w:tab/>
        </w:r>
        <w:r w:rsidR="006B42CE" w:rsidRPr="00AA1BFB">
          <w:rPr>
            <w:noProof/>
          </w:rPr>
          <w:fldChar w:fldCharType="begin"/>
        </w:r>
        <w:r w:rsidR="006B42CE" w:rsidRPr="00AA1BFB">
          <w:rPr>
            <w:noProof/>
          </w:rPr>
          <w:instrText xml:space="preserve"> PAGEREF _Toc164087809 \h </w:instrText>
        </w:r>
        <w:r w:rsidR="006B42CE" w:rsidRPr="00AA1BFB">
          <w:rPr>
            <w:noProof/>
          </w:rPr>
        </w:r>
        <w:r w:rsidR="006B42CE" w:rsidRPr="00AA1BFB">
          <w:rPr>
            <w:noProof/>
          </w:rPr>
          <w:fldChar w:fldCharType="separate"/>
        </w:r>
        <w:r w:rsidR="001B29DD" w:rsidRPr="00AA1BFB">
          <w:rPr>
            <w:noProof/>
          </w:rPr>
          <w:t>16</w:t>
        </w:r>
        <w:r w:rsidR="006B42CE" w:rsidRPr="00AA1BFB">
          <w:rPr>
            <w:noProof/>
          </w:rPr>
          <w:fldChar w:fldCharType="end"/>
        </w:r>
      </w:hyperlink>
    </w:p>
    <w:p w14:paraId="41894637" w14:textId="60AEAB0E" w:rsidR="006B42CE" w:rsidRPr="00AA1BFB" w:rsidRDefault="00000000">
      <w:pPr>
        <w:pStyle w:val="TOC1"/>
        <w:tabs>
          <w:tab w:val="right" w:leader="dot" w:pos="8296"/>
        </w:tabs>
        <w:rPr>
          <w:rFonts w:asciiTheme="minorHAnsi" w:eastAsiaTheme="minorEastAsia" w:hAnsiTheme="minorHAnsi" w:cstheme="minorBidi"/>
          <w:noProof/>
          <w:kern w:val="2"/>
          <w14:ligatures w14:val="standardContextual"/>
        </w:rPr>
      </w:pPr>
      <w:hyperlink w:anchor="_Toc164087810" w:history="1">
        <w:r w:rsidR="006B42CE" w:rsidRPr="00AA1BFB">
          <w:rPr>
            <w:rStyle w:val="afff5"/>
            <w:rFonts w:ascii="微软雅黑" w:hAnsi="微软雅黑" w:cs="微软雅黑"/>
            <w:noProof/>
            <w:color w:val="auto"/>
          </w:rPr>
          <w:t>第三章</w:t>
        </w:r>
        <w:r w:rsidR="006B42CE" w:rsidRPr="00AA1BFB">
          <w:rPr>
            <w:rStyle w:val="afff5"/>
            <w:rFonts w:ascii="微软雅黑" w:hAnsi="微软雅黑" w:cs="微软雅黑"/>
            <w:noProof/>
            <w:color w:val="auto"/>
          </w:rPr>
          <w:t xml:space="preserve"> </w:t>
        </w:r>
        <w:r w:rsidR="006B42CE" w:rsidRPr="00AA1BFB">
          <w:rPr>
            <w:rStyle w:val="afff5"/>
            <w:rFonts w:ascii="微软雅黑" w:hAnsi="微软雅黑" w:cs="微软雅黑"/>
            <w:noProof/>
            <w:color w:val="auto"/>
          </w:rPr>
          <w:t>评标办法和定标原则</w:t>
        </w:r>
        <w:r w:rsidR="006B42CE" w:rsidRPr="00AA1BFB">
          <w:rPr>
            <w:noProof/>
          </w:rPr>
          <w:tab/>
        </w:r>
        <w:r w:rsidR="006B42CE" w:rsidRPr="00AA1BFB">
          <w:rPr>
            <w:noProof/>
          </w:rPr>
          <w:fldChar w:fldCharType="begin"/>
        </w:r>
        <w:r w:rsidR="006B42CE" w:rsidRPr="00AA1BFB">
          <w:rPr>
            <w:noProof/>
          </w:rPr>
          <w:instrText xml:space="preserve"> PAGEREF _Toc164087810 \h </w:instrText>
        </w:r>
        <w:r w:rsidR="006B42CE" w:rsidRPr="00AA1BFB">
          <w:rPr>
            <w:noProof/>
          </w:rPr>
        </w:r>
        <w:r w:rsidR="006B42CE" w:rsidRPr="00AA1BFB">
          <w:rPr>
            <w:noProof/>
          </w:rPr>
          <w:fldChar w:fldCharType="separate"/>
        </w:r>
        <w:r w:rsidR="001B29DD" w:rsidRPr="00AA1BFB">
          <w:rPr>
            <w:noProof/>
          </w:rPr>
          <w:t>17</w:t>
        </w:r>
        <w:r w:rsidR="006B42CE" w:rsidRPr="00AA1BFB">
          <w:rPr>
            <w:noProof/>
          </w:rPr>
          <w:fldChar w:fldCharType="end"/>
        </w:r>
      </w:hyperlink>
    </w:p>
    <w:p w14:paraId="4A577B2E" w14:textId="1A777C91" w:rsidR="006B42CE" w:rsidRPr="00AA1BFB" w:rsidRDefault="00000000">
      <w:pPr>
        <w:pStyle w:val="TOC1"/>
        <w:tabs>
          <w:tab w:val="right" w:leader="dot" w:pos="8296"/>
        </w:tabs>
        <w:rPr>
          <w:rFonts w:asciiTheme="minorHAnsi" w:eastAsiaTheme="minorEastAsia" w:hAnsiTheme="minorHAnsi" w:cstheme="minorBidi"/>
          <w:noProof/>
          <w:kern w:val="2"/>
          <w14:ligatures w14:val="standardContextual"/>
        </w:rPr>
      </w:pPr>
      <w:hyperlink w:anchor="_Toc164087811" w:history="1">
        <w:r w:rsidR="006B42CE" w:rsidRPr="00AA1BFB">
          <w:rPr>
            <w:rStyle w:val="afff5"/>
            <w:rFonts w:ascii="微软雅黑" w:hAnsi="微软雅黑" w:cs="微软雅黑"/>
            <w:noProof/>
            <w:color w:val="auto"/>
          </w:rPr>
          <w:t>第四章</w:t>
        </w:r>
        <w:r w:rsidR="006B42CE" w:rsidRPr="00AA1BFB">
          <w:rPr>
            <w:rStyle w:val="afff5"/>
            <w:rFonts w:ascii="微软雅黑" w:hAnsi="微软雅黑" w:cs="微软雅黑"/>
            <w:noProof/>
            <w:color w:val="auto"/>
          </w:rPr>
          <w:t xml:space="preserve"> </w:t>
        </w:r>
        <w:r w:rsidR="006B42CE" w:rsidRPr="00AA1BFB">
          <w:rPr>
            <w:rStyle w:val="afff5"/>
            <w:rFonts w:ascii="微软雅黑" w:hAnsi="微软雅黑" w:cs="微软雅黑"/>
            <w:noProof/>
            <w:color w:val="auto"/>
          </w:rPr>
          <w:t>项目采购需求</w:t>
        </w:r>
        <w:r w:rsidR="006B42CE" w:rsidRPr="00AA1BFB">
          <w:rPr>
            <w:noProof/>
          </w:rPr>
          <w:tab/>
        </w:r>
        <w:r w:rsidR="006B42CE" w:rsidRPr="00AA1BFB">
          <w:rPr>
            <w:noProof/>
          </w:rPr>
          <w:fldChar w:fldCharType="begin"/>
        </w:r>
        <w:r w:rsidR="006B42CE" w:rsidRPr="00AA1BFB">
          <w:rPr>
            <w:noProof/>
          </w:rPr>
          <w:instrText xml:space="preserve"> PAGEREF _Toc164087811 \h </w:instrText>
        </w:r>
        <w:r w:rsidR="006B42CE" w:rsidRPr="00AA1BFB">
          <w:rPr>
            <w:noProof/>
          </w:rPr>
        </w:r>
        <w:r w:rsidR="006B42CE" w:rsidRPr="00AA1BFB">
          <w:rPr>
            <w:noProof/>
          </w:rPr>
          <w:fldChar w:fldCharType="separate"/>
        </w:r>
        <w:r w:rsidR="001B29DD" w:rsidRPr="00AA1BFB">
          <w:rPr>
            <w:noProof/>
          </w:rPr>
          <w:t>20</w:t>
        </w:r>
        <w:r w:rsidR="006B42CE" w:rsidRPr="00AA1BFB">
          <w:rPr>
            <w:noProof/>
          </w:rPr>
          <w:fldChar w:fldCharType="end"/>
        </w:r>
      </w:hyperlink>
    </w:p>
    <w:p w14:paraId="191D6D54" w14:textId="144DC6F7" w:rsidR="006B42CE" w:rsidRPr="00AA1BFB" w:rsidRDefault="00000000">
      <w:pPr>
        <w:pStyle w:val="TOC1"/>
        <w:tabs>
          <w:tab w:val="right" w:leader="dot" w:pos="8296"/>
        </w:tabs>
        <w:rPr>
          <w:rFonts w:asciiTheme="minorHAnsi" w:eastAsiaTheme="minorEastAsia" w:hAnsiTheme="minorHAnsi" w:cstheme="minorBidi"/>
          <w:noProof/>
          <w:kern w:val="2"/>
          <w14:ligatures w14:val="standardContextual"/>
        </w:rPr>
      </w:pPr>
      <w:hyperlink w:anchor="_Toc164087812" w:history="1">
        <w:r w:rsidR="006B42CE" w:rsidRPr="00AA1BFB">
          <w:rPr>
            <w:rStyle w:val="afff5"/>
            <w:rFonts w:ascii="微软雅黑" w:hAnsi="微软雅黑" w:cs="微软雅黑"/>
            <w:noProof/>
            <w:color w:val="auto"/>
          </w:rPr>
          <w:t>第五章</w:t>
        </w:r>
        <w:r w:rsidR="006B42CE" w:rsidRPr="00AA1BFB">
          <w:rPr>
            <w:rStyle w:val="afff5"/>
            <w:rFonts w:ascii="微软雅黑" w:hAnsi="微软雅黑" w:cs="微软雅黑"/>
            <w:noProof/>
            <w:color w:val="auto"/>
          </w:rPr>
          <w:t xml:space="preserve"> </w:t>
        </w:r>
        <w:r w:rsidR="006B42CE" w:rsidRPr="00AA1BFB">
          <w:rPr>
            <w:rStyle w:val="afff5"/>
            <w:rFonts w:ascii="微软雅黑" w:hAnsi="微软雅黑" w:cs="微软雅黑"/>
            <w:noProof/>
            <w:color w:val="auto"/>
          </w:rPr>
          <w:t>采购合同</w:t>
        </w:r>
        <w:r w:rsidR="006B42CE" w:rsidRPr="00AA1BFB">
          <w:rPr>
            <w:noProof/>
          </w:rPr>
          <w:tab/>
        </w:r>
        <w:r w:rsidR="006B42CE" w:rsidRPr="00AA1BFB">
          <w:rPr>
            <w:noProof/>
          </w:rPr>
          <w:fldChar w:fldCharType="begin"/>
        </w:r>
        <w:r w:rsidR="006B42CE" w:rsidRPr="00AA1BFB">
          <w:rPr>
            <w:noProof/>
          </w:rPr>
          <w:instrText xml:space="preserve"> PAGEREF _Toc164087812 \h </w:instrText>
        </w:r>
        <w:r w:rsidR="006B42CE" w:rsidRPr="00AA1BFB">
          <w:rPr>
            <w:noProof/>
          </w:rPr>
        </w:r>
        <w:r w:rsidR="006B42CE" w:rsidRPr="00AA1BFB">
          <w:rPr>
            <w:noProof/>
          </w:rPr>
          <w:fldChar w:fldCharType="separate"/>
        </w:r>
        <w:r w:rsidR="001B29DD" w:rsidRPr="00AA1BFB">
          <w:rPr>
            <w:noProof/>
          </w:rPr>
          <w:t>23</w:t>
        </w:r>
        <w:r w:rsidR="006B42CE" w:rsidRPr="00AA1BFB">
          <w:rPr>
            <w:noProof/>
          </w:rPr>
          <w:fldChar w:fldCharType="end"/>
        </w:r>
      </w:hyperlink>
    </w:p>
    <w:p w14:paraId="18F7EC49" w14:textId="74DA24EC" w:rsidR="006B42CE" w:rsidRPr="00AA1BFB" w:rsidRDefault="00000000">
      <w:pPr>
        <w:pStyle w:val="TOC1"/>
        <w:tabs>
          <w:tab w:val="right" w:leader="dot" w:pos="8296"/>
        </w:tabs>
        <w:rPr>
          <w:rFonts w:asciiTheme="minorHAnsi" w:eastAsiaTheme="minorEastAsia" w:hAnsiTheme="minorHAnsi" w:cstheme="minorBidi"/>
          <w:noProof/>
          <w:kern w:val="2"/>
          <w14:ligatures w14:val="standardContextual"/>
        </w:rPr>
      </w:pPr>
      <w:hyperlink w:anchor="_Toc164087813" w:history="1">
        <w:r w:rsidR="006B42CE" w:rsidRPr="00AA1BFB">
          <w:rPr>
            <w:rStyle w:val="afff5"/>
            <w:rFonts w:ascii="微软雅黑" w:hAnsi="微软雅黑" w:cs="微软雅黑"/>
            <w:noProof/>
            <w:color w:val="auto"/>
          </w:rPr>
          <w:t>第六章</w:t>
        </w:r>
        <w:r w:rsidR="006B42CE" w:rsidRPr="00AA1BFB">
          <w:rPr>
            <w:rStyle w:val="afff5"/>
            <w:rFonts w:ascii="微软雅黑" w:hAnsi="微软雅黑" w:cs="微软雅黑"/>
            <w:noProof/>
            <w:color w:val="auto"/>
          </w:rPr>
          <w:t xml:space="preserve"> </w:t>
        </w:r>
        <w:r w:rsidR="006B42CE" w:rsidRPr="00AA1BFB">
          <w:rPr>
            <w:rStyle w:val="afff5"/>
            <w:rFonts w:ascii="微软雅黑" w:hAnsi="微软雅黑" w:cs="微软雅黑"/>
            <w:noProof/>
            <w:color w:val="auto"/>
          </w:rPr>
          <w:t>投标文件格式及附件</w:t>
        </w:r>
        <w:r w:rsidR="006B42CE" w:rsidRPr="00AA1BFB">
          <w:rPr>
            <w:noProof/>
          </w:rPr>
          <w:tab/>
        </w:r>
        <w:r w:rsidR="006B42CE" w:rsidRPr="00AA1BFB">
          <w:rPr>
            <w:noProof/>
          </w:rPr>
          <w:fldChar w:fldCharType="begin"/>
        </w:r>
        <w:r w:rsidR="006B42CE" w:rsidRPr="00AA1BFB">
          <w:rPr>
            <w:noProof/>
          </w:rPr>
          <w:instrText xml:space="preserve"> PAGEREF _Toc164087813 \h </w:instrText>
        </w:r>
        <w:r w:rsidR="006B42CE" w:rsidRPr="00AA1BFB">
          <w:rPr>
            <w:noProof/>
          </w:rPr>
        </w:r>
        <w:r w:rsidR="006B42CE" w:rsidRPr="00AA1BFB">
          <w:rPr>
            <w:noProof/>
          </w:rPr>
          <w:fldChar w:fldCharType="separate"/>
        </w:r>
        <w:r w:rsidR="001B29DD" w:rsidRPr="00AA1BFB">
          <w:rPr>
            <w:noProof/>
          </w:rPr>
          <w:t>29</w:t>
        </w:r>
        <w:r w:rsidR="006B42CE" w:rsidRPr="00AA1BFB">
          <w:rPr>
            <w:noProof/>
          </w:rPr>
          <w:fldChar w:fldCharType="end"/>
        </w:r>
      </w:hyperlink>
    </w:p>
    <w:p w14:paraId="7A306BE8" w14:textId="4EB3353B" w:rsidR="006B42CE" w:rsidRPr="00AA1BFB" w:rsidRDefault="00000000">
      <w:pPr>
        <w:pStyle w:val="TOC2"/>
        <w:tabs>
          <w:tab w:val="right" w:leader="dot" w:pos="8296"/>
        </w:tabs>
        <w:rPr>
          <w:rFonts w:asciiTheme="minorHAnsi" w:eastAsiaTheme="minorEastAsia" w:hAnsiTheme="minorHAnsi" w:cstheme="minorBidi"/>
          <w:noProof/>
          <w:kern w:val="2"/>
          <w14:ligatures w14:val="standardContextual"/>
        </w:rPr>
      </w:pPr>
      <w:hyperlink w:anchor="_Toc164087814" w:history="1">
        <w:r w:rsidR="006B42CE" w:rsidRPr="00AA1BFB">
          <w:rPr>
            <w:rStyle w:val="afff5"/>
            <w:rFonts w:ascii="微软雅黑" w:hAnsi="微软雅黑" w:cs="微软雅黑"/>
            <w:noProof/>
            <w:color w:val="auto"/>
          </w:rPr>
          <w:t>一、投标函、投标报价及项目相关文件</w:t>
        </w:r>
        <w:r w:rsidR="006B42CE" w:rsidRPr="00AA1BFB">
          <w:rPr>
            <w:noProof/>
          </w:rPr>
          <w:tab/>
        </w:r>
        <w:r w:rsidR="006B42CE" w:rsidRPr="00AA1BFB">
          <w:rPr>
            <w:noProof/>
          </w:rPr>
          <w:fldChar w:fldCharType="begin"/>
        </w:r>
        <w:r w:rsidR="006B42CE" w:rsidRPr="00AA1BFB">
          <w:rPr>
            <w:noProof/>
          </w:rPr>
          <w:instrText xml:space="preserve"> PAGEREF _Toc164087814 \h </w:instrText>
        </w:r>
        <w:r w:rsidR="006B42CE" w:rsidRPr="00AA1BFB">
          <w:rPr>
            <w:noProof/>
          </w:rPr>
        </w:r>
        <w:r w:rsidR="006B42CE" w:rsidRPr="00AA1BFB">
          <w:rPr>
            <w:noProof/>
          </w:rPr>
          <w:fldChar w:fldCharType="separate"/>
        </w:r>
        <w:r w:rsidR="001B29DD" w:rsidRPr="00AA1BFB">
          <w:rPr>
            <w:noProof/>
          </w:rPr>
          <w:t>32</w:t>
        </w:r>
        <w:r w:rsidR="006B42CE" w:rsidRPr="00AA1BFB">
          <w:rPr>
            <w:noProof/>
          </w:rPr>
          <w:fldChar w:fldCharType="end"/>
        </w:r>
      </w:hyperlink>
    </w:p>
    <w:p w14:paraId="2EA896BF" w14:textId="4F0B6DFB" w:rsidR="006B42CE" w:rsidRPr="00AA1BFB" w:rsidRDefault="00000000">
      <w:pPr>
        <w:pStyle w:val="TOC3"/>
        <w:tabs>
          <w:tab w:val="right" w:leader="dot" w:pos="8296"/>
        </w:tabs>
        <w:rPr>
          <w:rFonts w:asciiTheme="minorHAnsi" w:eastAsiaTheme="minorEastAsia" w:hAnsiTheme="minorHAnsi" w:cstheme="minorBidi"/>
          <w:noProof/>
          <w:kern w:val="2"/>
          <w14:ligatures w14:val="standardContextual"/>
        </w:rPr>
      </w:pPr>
      <w:hyperlink w:anchor="_Toc164087815" w:history="1">
        <w:r w:rsidR="006B42CE" w:rsidRPr="00AA1BFB">
          <w:rPr>
            <w:rStyle w:val="afff5"/>
            <w:rFonts w:ascii="微软雅黑" w:hAnsi="微软雅黑" w:cs="微软雅黑"/>
            <w:b/>
            <w:noProof/>
            <w:color w:val="auto"/>
          </w:rPr>
          <w:t>1.</w:t>
        </w:r>
        <w:r w:rsidR="006B42CE" w:rsidRPr="00AA1BFB">
          <w:rPr>
            <w:rStyle w:val="afff5"/>
            <w:rFonts w:ascii="微软雅黑" w:hAnsi="微软雅黑" w:cs="微软雅黑"/>
            <w:b/>
            <w:noProof/>
            <w:color w:val="auto"/>
          </w:rPr>
          <w:t>投标函</w:t>
        </w:r>
        <w:r w:rsidR="006B42CE" w:rsidRPr="00AA1BFB">
          <w:rPr>
            <w:noProof/>
          </w:rPr>
          <w:tab/>
        </w:r>
        <w:r w:rsidR="006B42CE" w:rsidRPr="00AA1BFB">
          <w:rPr>
            <w:noProof/>
          </w:rPr>
          <w:fldChar w:fldCharType="begin"/>
        </w:r>
        <w:r w:rsidR="006B42CE" w:rsidRPr="00AA1BFB">
          <w:rPr>
            <w:noProof/>
          </w:rPr>
          <w:instrText xml:space="preserve"> PAGEREF _Toc164087815 \h </w:instrText>
        </w:r>
        <w:r w:rsidR="006B42CE" w:rsidRPr="00AA1BFB">
          <w:rPr>
            <w:noProof/>
          </w:rPr>
        </w:r>
        <w:r w:rsidR="006B42CE" w:rsidRPr="00AA1BFB">
          <w:rPr>
            <w:noProof/>
          </w:rPr>
          <w:fldChar w:fldCharType="separate"/>
        </w:r>
        <w:r w:rsidR="001B29DD" w:rsidRPr="00AA1BFB">
          <w:rPr>
            <w:noProof/>
          </w:rPr>
          <w:t>32</w:t>
        </w:r>
        <w:r w:rsidR="006B42CE" w:rsidRPr="00AA1BFB">
          <w:rPr>
            <w:noProof/>
          </w:rPr>
          <w:fldChar w:fldCharType="end"/>
        </w:r>
      </w:hyperlink>
    </w:p>
    <w:p w14:paraId="14ABF3C8" w14:textId="4B0E9868" w:rsidR="006B42CE" w:rsidRPr="00AA1BFB" w:rsidRDefault="00000000">
      <w:pPr>
        <w:pStyle w:val="TOC3"/>
        <w:tabs>
          <w:tab w:val="right" w:leader="dot" w:pos="8296"/>
        </w:tabs>
        <w:rPr>
          <w:rFonts w:asciiTheme="minorHAnsi" w:eastAsiaTheme="minorEastAsia" w:hAnsiTheme="minorHAnsi" w:cstheme="minorBidi"/>
          <w:noProof/>
          <w:kern w:val="2"/>
          <w14:ligatures w14:val="standardContextual"/>
        </w:rPr>
      </w:pPr>
      <w:hyperlink w:anchor="_Toc164087816" w:history="1">
        <w:r w:rsidR="006B42CE" w:rsidRPr="00AA1BFB">
          <w:rPr>
            <w:rStyle w:val="afff5"/>
            <w:rFonts w:ascii="微软雅黑" w:hAnsi="微软雅黑" w:cs="微软雅黑"/>
            <w:b/>
            <w:noProof/>
            <w:color w:val="auto"/>
          </w:rPr>
          <w:t>2.</w:t>
        </w:r>
        <w:r w:rsidR="006B42CE" w:rsidRPr="00AA1BFB">
          <w:rPr>
            <w:rStyle w:val="afff5"/>
            <w:rFonts w:ascii="微软雅黑" w:hAnsi="微软雅黑" w:cs="微软雅黑"/>
            <w:b/>
            <w:noProof/>
            <w:color w:val="auto"/>
          </w:rPr>
          <w:t>开标一览表</w:t>
        </w:r>
        <w:r w:rsidR="006B42CE" w:rsidRPr="00AA1BFB">
          <w:rPr>
            <w:noProof/>
          </w:rPr>
          <w:tab/>
        </w:r>
        <w:r w:rsidR="006B42CE" w:rsidRPr="00AA1BFB">
          <w:rPr>
            <w:noProof/>
          </w:rPr>
          <w:fldChar w:fldCharType="begin"/>
        </w:r>
        <w:r w:rsidR="006B42CE" w:rsidRPr="00AA1BFB">
          <w:rPr>
            <w:noProof/>
          </w:rPr>
          <w:instrText xml:space="preserve"> PAGEREF _Toc164087816 \h </w:instrText>
        </w:r>
        <w:r w:rsidR="006B42CE" w:rsidRPr="00AA1BFB">
          <w:rPr>
            <w:noProof/>
          </w:rPr>
        </w:r>
        <w:r w:rsidR="006B42CE" w:rsidRPr="00AA1BFB">
          <w:rPr>
            <w:noProof/>
          </w:rPr>
          <w:fldChar w:fldCharType="separate"/>
        </w:r>
        <w:r w:rsidR="001B29DD" w:rsidRPr="00AA1BFB">
          <w:rPr>
            <w:noProof/>
          </w:rPr>
          <w:t>33</w:t>
        </w:r>
        <w:r w:rsidR="006B42CE" w:rsidRPr="00AA1BFB">
          <w:rPr>
            <w:noProof/>
          </w:rPr>
          <w:fldChar w:fldCharType="end"/>
        </w:r>
      </w:hyperlink>
    </w:p>
    <w:p w14:paraId="23B403B1" w14:textId="481F21C3" w:rsidR="006B42CE" w:rsidRPr="00AA1BFB" w:rsidRDefault="00000000">
      <w:pPr>
        <w:pStyle w:val="TOC3"/>
        <w:tabs>
          <w:tab w:val="right" w:leader="dot" w:pos="8296"/>
        </w:tabs>
        <w:rPr>
          <w:rFonts w:asciiTheme="minorHAnsi" w:eastAsiaTheme="minorEastAsia" w:hAnsiTheme="minorHAnsi" w:cstheme="minorBidi"/>
          <w:noProof/>
          <w:kern w:val="2"/>
          <w14:ligatures w14:val="standardContextual"/>
        </w:rPr>
      </w:pPr>
      <w:hyperlink w:anchor="_Toc164087817" w:history="1">
        <w:r w:rsidR="006B42CE" w:rsidRPr="00AA1BFB">
          <w:rPr>
            <w:rStyle w:val="afff5"/>
            <w:rFonts w:ascii="微软雅黑" w:hAnsi="微软雅黑" w:cs="微软雅黑"/>
            <w:b/>
            <w:noProof/>
            <w:color w:val="auto"/>
          </w:rPr>
          <w:t>3.</w:t>
        </w:r>
        <w:r w:rsidR="006B42CE" w:rsidRPr="00AA1BFB">
          <w:rPr>
            <w:rStyle w:val="afff5"/>
            <w:rFonts w:ascii="微软雅黑" w:hAnsi="微软雅黑" w:cs="微软雅黑"/>
            <w:b/>
            <w:noProof/>
            <w:color w:val="auto"/>
          </w:rPr>
          <w:t>投标报价明细表</w:t>
        </w:r>
        <w:r w:rsidR="006B42CE" w:rsidRPr="00AA1BFB">
          <w:rPr>
            <w:noProof/>
          </w:rPr>
          <w:tab/>
        </w:r>
        <w:r w:rsidR="006B42CE" w:rsidRPr="00AA1BFB">
          <w:rPr>
            <w:noProof/>
          </w:rPr>
          <w:fldChar w:fldCharType="begin"/>
        </w:r>
        <w:r w:rsidR="006B42CE" w:rsidRPr="00AA1BFB">
          <w:rPr>
            <w:noProof/>
          </w:rPr>
          <w:instrText xml:space="preserve"> PAGEREF _Toc164087817 \h </w:instrText>
        </w:r>
        <w:r w:rsidR="006B42CE" w:rsidRPr="00AA1BFB">
          <w:rPr>
            <w:noProof/>
          </w:rPr>
        </w:r>
        <w:r w:rsidR="006B42CE" w:rsidRPr="00AA1BFB">
          <w:rPr>
            <w:noProof/>
          </w:rPr>
          <w:fldChar w:fldCharType="separate"/>
        </w:r>
        <w:r w:rsidR="001B29DD" w:rsidRPr="00AA1BFB">
          <w:rPr>
            <w:noProof/>
          </w:rPr>
          <w:t>34</w:t>
        </w:r>
        <w:r w:rsidR="006B42CE" w:rsidRPr="00AA1BFB">
          <w:rPr>
            <w:noProof/>
          </w:rPr>
          <w:fldChar w:fldCharType="end"/>
        </w:r>
      </w:hyperlink>
    </w:p>
    <w:p w14:paraId="4BFE7471" w14:textId="751CBE88" w:rsidR="006B42CE" w:rsidRPr="00AA1BFB" w:rsidRDefault="00000000">
      <w:pPr>
        <w:pStyle w:val="TOC3"/>
        <w:tabs>
          <w:tab w:val="right" w:leader="dot" w:pos="8296"/>
        </w:tabs>
        <w:rPr>
          <w:rFonts w:asciiTheme="minorHAnsi" w:eastAsiaTheme="minorEastAsia" w:hAnsiTheme="minorHAnsi" w:cstheme="minorBidi"/>
          <w:noProof/>
          <w:kern w:val="2"/>
          <w14:ligatures w14:val="standardContextual"/>
        </w:rPr>
      </w:pPr>
      <w:hyperlink w:anchor="_Toc164087818" w:history="1">
        <w:r w:rsidR="006B42CE" w:rsidRPr="00AA1BFB">
          <w:rPr>
            <w:rStyle w:val="afff5"/>
            <w:rFonts w:ascii="微软雅黑" w:hAnsi="微软雅黑" w:cs="微软雅黑"/>
            <w:b/>
            <w:noProof/>
            <w:color w:val="auto"/>
          </w:rPr>
          <w:t>4.</w:t>
        </w:r>
        <w:r w:rsidR="006B42CE" w:rsidRPr="00AA1BFB">
          <w:rPr>
            <w:rStyle w:val="afff5"/>
            <w:rFonts w:ascii="微软雅黑" w:hAnsi="微软雅黑" w:cs="微软雅黑"/>
            <w:b/>
            <w:noProof/>
            <w:color w:val="auto"/>
          </w:rPr>
          <w:t>服务要求响应表</w:t>
        </w:r>
        <w:r w:rsidR="006B42CE" w:rsidRPr="00AA1BFB">
          <w:rPr>
            <w:noProof/>
          </w:rPr>
          <w:tab/>
        </w:r>
        <w:r w:rsidR="006B42CE" w:rsidRPr="00AA1BFB">
          <w:rPr>
            <w:noProof/>
          </w:rPr>
          <w:fldChar w:fldCharType="begin"/>
        </w:r>
        <w:r w:rsidR="006B42CE" w:rsidRPr="00AA1BFB">
          <w:rPr>
            <w:noProof/>
          </w:rPr>
          <w:instrText xml:space="preserve"> PAGEREF _Toc164087818 \h </w:instrText>
        </w:r>
        <w:r w:rsidR="006B42CE" w:rsidRPr="00AA1BFB">
          <w:rPr>
            <w:noProof/>
          </w:rPr>
        </w:r>
        <w:r w:rsidR="006B42CE" w:rsidRPr="00AA1BFB">
          <w:rPr>
            <w:noProof/>
          </w:rPr>
          <w:fldChar w:fldCharType="separate"/>
        </w:r>
        <w:r w:rsidR="001B29DD" w:rsidRPr="00AA1BFB">
          <w:rPr>
            <w:noProof/>
          </w:rPr>
          <w:t>35</w:t>
        </w:r>
        <w:r w:rsidR="006B42CE" w:rsidRPr="00AA1BFB">
          <w:rPr>
            <w:noProof/>
          </w:rPr>
          <w:fldChar w:fldCharType="end"/>
        </w:r>
      </w:hyperlink>
    </w:p>
    <w:p w14:paraId="7BC5F667" w14:textId="5825A18E" w:rsidR="006B42CE" w:rsidRPr="00AA1BFB" w:rsidRDefault="00000000">
      <w:pPr>
        <w:pStyle w:val="TOC3"/>
        <w:tabs>
          <w:tab w:val="right" w:leader="dot" w:pos="8296"/>
        </w:tabs>
        <w:rPr>
          <w:rFonts w:asciiTheme="minorHAnsi" w:eastAsiaTheme="minorEastAsia" w:hAnsiTheme="minorHAnsi" w:cstheme="minorBidi"/>
          <w:noProof/>
          <w:kern w:val="2"/>
          <w14:ligatures w14:val="standardContextual"/>
        </w:rPr>
      </w:pPr>
      <w:hyperlink w:anchor="_Toc164087819" w:history="1">
        <w:r w:rsidR="006B42CE" w:rsidRPr="00AA1BFB">
          <w:rPr>
            <w:rStyle w:val="afff5"/>
            <w:rFonts w:ascii="微软雅黑" w:hAnsi="微软雅黑" w:cs="微软雅黑"/>
            <w:b/>
            <w:noProof/>
            <w:color w:val="auto"/>
          </w:rPr>
          <w:t>5.</w:t>
        </w:r>
        <w:r w:rsidR="006B42CE" w:rsidRPr="00AA1BFB">
          <w:rPr>
            <w:rStyle w:val="afff5"/>
            <w:rFonts w:ascii="微软雅黑" w:hAnsi="微软雅黑" w:cs="微软雅黑"/>
            <w:b/>
            <w:noProof/>
            <w:color w:val="auto"/>
          </w:rPr>
          <w:t>项目实施方案（格式自拟）</w:t>
        </w:r>
        <w:r w:rsidR="006B42CE" w:rsidRPr="00AA1BFB">
          <w:rPr>
            <w:noProof/>
          </w:rPr>
          <w:tab/>
        </w:r>
        <w:r w:rsidR="006B42CE" w:rsidRPr="00AA1BFB">
          <w:rPr>
            <w:noProof/>
          </w:rPr>
          <w:fldChar w:fldCharType="begin"/>
        </w:r>
        <w:r w:rsidR="006B42CE" w:rsidRPr="00AA1BFB">
          <w:rPr>
            <w:noProof/>
          </w:rPr>
          <w:instrText xml:space="preserve"> PAGEREF _Toc164087819 \h </w:instrText>
        </w:r>
        <w:r w:rsidR="006B42CE" w:rsidRPr="00AA1BFB">
          <w:rPr>
            <w:noProof/>
          </w:rPr>
        </w:r>
        <w:r w:rsidR="006B42CE" w:rsidRPr="00AA1BFB">
          <w:rPr>
            <w:noProof/>
          </w:rPr>
          <w:fldChar w:fldCharType="separate"/>
        </w:r>
        <w:r w:rsidR="001B29DD" w:rsidRPr="00AA1BFB">
          <w:rPr>
            <w:noProof/>
          </w:rPr>
          <w:t>36</w:t>
        </w:r>
        <w:r w:rsidR="006B42CE" w:rsidRPr="00AA1BFB">
          <w:rPr>
            <w:noProof/>
          </w:rPr>
          <w:fldChar w:fldCharType="end"/>
        </w:r>
      </w:hyperlink>
    </w:p>
    <w:p w14:paraId="748AC813" w14:textId="275264EC" w:rsidR="006B42CE" w:rsidRPr="00AA1BFB" w:rsidRDefault="00000000">
      <w:pPr>
        <w:pStyle w:val="TOC3"/>
        <w:tabs>
          <w:tab w:val="right" w:leader="dot" w:pos="8296"/>
        </w:tabs>
        <w:rPr>
          <w:rFonts w:asciiTheme="minorHAnsi" w:eastAsiaTheme="minorEastAsia" w:hAnsiTheme="minorHAnsi" w:cstheme="minorBidi"/>
          <w:noProof/>
          <w:kern w:val="2"/>
          <w14:ligatures w14:val="standardContextual"/>
        </w:rPr>
      </w:pPr>
      <w:hyperlink w:anchor="_Toc164087820" w:history="1">
        <w:r w:rsidR="006B42CE" w:rsidRPr="00AA1BFB">
          <w:rPr>
            <w:rStyle w:val="afff5"/>
            <w:rFonts w:ascii="微软雅黑" w:hAnsi="微软雅黑" w:cs="微软雅黑"/>
            <w:b/>
            <w:noProof/>
            <w:color w:val="auto"/>
          </w:rPr>
          <w:t>6.</w:t>
        </w:r>
        <w:r w:rsidR="006B42CE" w:rsidRPr="00AA1BFB">
          <w:rPr>
            <w:rStyle w:val="afff5"/>
            <w:rFonts w:ascii="微软雅黑" w:hAnsi="微软雅黑" w:cs="微软雅黑"/>
            <w:b/>
            <w:noProof/>
            <w:color w:val="auto"/>
          </w:rPr>
          <w:t>服务方案（格式自拟）</w:t>
        </w:r>
        <w:r w:rsidR="006B42CE" w:rsidRPr="00AA1BFB">
          <w:rPr>
            <w:noProof/>
          </w:rPr>
          <w:tab/>
        </w:r>
        <w:r w:rsidR="006B42CE" w:rsidRPr="00AA1BFB">
          <w:rPr>
            <w:noProof/>
          </w:rPr>
          <w:fldChar w:fldCharType="begin"/>
        </w:r>
        <w:r w:rsidR="006B42CE" w:rsidRPr="00AA1BFB">
          <w:rPr>
            <w:noProof/>
          </w:rPr>
          <w:instrText xml:space="preserve"> PAGEREF _Toc164087820 \h </w:instrText>
        </w:r>
        <w:r w:rsidR="006B42CE" w:rsidRPr="00AA1BFB">
          <w:rPr>
            <w:noProof/>
          </w:rPr>
        </w:r>
        <w:r w:rsidR="006B42CE" w:rsidRPr="00AA1BFB">
          <w:rPr>
            <w:noProof/>
          </w:rPr>
          <w:fldChar w:fldCharType="separate"/>
        </w:r>
        <w:r w:rsidR="001B29DD" w:rsidRPr="00AA1BFB">
          <w:rPr>
            <w:noProof/>
          </w:rPr>
          <w:t>36</w:t>
        </w:r>
        <w:r w:rsidR="006B42CE" w:rsidRPr="00AA1BFB">
          <w:rPr>
            <w:noProof/>
          </w:rPr>
          <w:fldChar w:fldCharType="end"/>
        </w:r>
      </w:hyperlink>
    </w:p>
    <w:p w14:paraId="0B2A6815" w14:textId="704D3AFD" w:rsidR="006B42CE" w:rsidRPr="00AA1BFB" w:rsidRDefault="00000000">
      <w:pPr>
        <w:pStyle w:val="TOC3"/>
        <w:tabs>
          <w:tab w:val="right" w:leader="dot" w:pos="8296"/>
        </w:tabs>
        <w:rPr>
          <w:rFonts w:asciiTheme="minorHAnsi" w:eastAsiaTheme="minorEastAsia" w:hAnsiTheme="minorHAnsi" w:cstheme="minorBidi"/>
          <w:noProof/>
          <w:kern w:val="2"/>
          <w14:ligatures w14:val="standardContextual"/>
        </w:rPr>
      </w:pPr>
      <w:hyperlink w:anchor="_Toc164087821" w:history="1">
        <w:r w:rsidR="006B42CE" w:rsidRPr="00AA1BFB">
          <w:rPr>
            <w:rStyle w:val="afff5"/>
            <w:rFonts w:ascii="微软雅黑" w:hAnsi="微软雅黑" w:cs="微软雅黑"/>
            <w:b/>
            <w:noProof/>
            <w:color w:val="auto"/>
          </w:rPr>
          <w:t>7.</w:t>
        </w:r>
        <w:r w:rsidR="006B42CE" w:rsidRPr="00AA1BFB">
          <w:rPr>
            <w:rStyle w:val="afff5"/>
            <w:rFonts w:ascii="微软雅黑" w:hAnsi="微软雅黑" w:cs="微软雅黑"/>
            <w:b/>
            <w:noProof/>
            <w:color w:val="auto"/>
          </w:rPr>
          <w:t>经营业绩（提供合同复印件）</w:t>
        </w:r>
        <w:r w:rsidR="006B42CE" w:rsidRPr="00AA1BFB">
          <w:rPr>
            <w:noProof/>
          </w:rPr>
          <w:tab/>
        </w:r>
        <w:r w:rsidR="006B42CE" w:rsidRPr="00AA1BFB">
          <w:rPr>
            <w:noProof/>
          </w:rPr>
          <w:fldChar w:fldCharType="begin"/>
        </w:r>
        <w:r w:rsidR="006B42CE" w:rsidRPr="00AA1BFB">
          <w:rPr>
            <w:noProof/>
          </w:rPr>
          <w:instrText xml:space="preserve"> PAGEREF _Toc164087821 \h </w:instrText>
        </w:r>
        <w:r w:rsidR="006B42CE" w:rsidRPr="00AA1BFB">
          <w:rPr>
            <w:noProof/>
          </w:rPr>
        </w:r>
        <w:r w:rsidR="006B42CE" w:rsidRPr="00AA1BFB">
          <w:rPr>
            <w:noProof/>
          </w:rPr>
          <w:fldChar w:fldCharType="separate"/>
        </w:r>
        <w:r w:rsidR="001B29DD" w:rsidRPr="00AA1BFB">
          <w:rPr>
            <w:noProof/>
          </w:rPr>
          <w:t>36</w:t>
        </w:r>
        <w:r w:rsidR="006B42CE" w:rsidRPr="00AA1BFB">
          <w:rPr>
            <w:noProof/>
          </w:rPr>
          <w:fldChar w:fldCharType="end"/>
        </w:r>
      </w:hyperlink>
    </w:p>
    <w:p w14:paraId="74E7A5BF" w14:textId="01B536CE" w:rsidR="006B42CE" w:rsidRPr="00AA1BFB" w:rsidRDefault="00000000">
      <w:pPr>
        <w:pStyle w:val="TOC2"/>
        <w:tabs>
          <w:tab w:val="right" w:leader="dot" w:pos="8296"/>
        </w:tabs>
        <w:rPr>
          <w:rFonts w:asciiTheme="minorHAnsi" w:eastAsiaTheme="minorEastAsia" w:hAnsiTheme="minorHAnsi" w:cstheme="minorBidi"/>
          <w:noProof/>
          <w:kern w:val="2"/>
          <w14:ligatures w14:val="standardContextual"/>
        </w:rPr>
      </w:pPr>
      <w:hyperlink w:anchor="_Toc164087822" w:history="1">
        <w:r w:rsidR="006B42CE" w:rsidRPr="00AA1BFB">
          <w:rPr>
            <w:rStyle w:val="afff5"/>
            <w:rFonts w:ascii="微软雅黑" w:hAnsi="微软雅黑" w:cs="微软雅黑"/>
            <w:noProof/>
            <w:color w:val="auto"/>
          </w:rPr>
          <w:t>二、相关附表格式</w:t>
        </w:r>
        <w:r w:rsidR="006B42CE" w:rsidRPr="00AA1BFB">
          <w:rPr>
            <w:noProof/>
          </w:rPr>
          <w:tab/>
        </w:r>
        <w:r w:rsidR="006B42CE" w:rsidRPr="00AA1BFB">
          <w:rPr>
            <w:noProof/>
          </w:rPr>
          <w:fldChar w:fldCharType="begin"/>
        </w:r>
        <w:r w:rsidR="006B42CE" w:rsidRPr="00AA1BFB">
          <w:rPr>
            <w:noProof/>
          </w:rPr>
          <w:instrText xml:space="preserve"> PAGEREF _Toc164087822 \h </w:instrText>
        </w:r>
        <w:r w:rsidR="006B42CE" w:rsidRPr="00AA1BFB">
          <w:rPr>
            <w:noProof/>
          </w:rPr>
        </w:r>
        <w:r w:rsidR="006B42CE" w:rsidRPr="00AA1BFB">
          <w:rPr>
            <w:noProof/>
          </w:rPr>
          <w:fldChar w:fldCharType="separate"/>
        </w:r>
        <w:r w:rsidR="001B29DD" w:rsidRPr="00AA1BFB">
          <w:rPr>
            <w:noProof/>
          </w:rPr>
          <w:t>37</w:t>
        </w:r>
        <w:r w:rsidR="006B42CE" w:rsidRPr="00AA1BFB">
          <w:rPr>
            <w:noProof/>
          </w:rPr>
          <w:fldChar w:fldCharType="end"/>
        </w:r>
      </w:hyperlink>
    </w:p>
    <w:p w14:paraId="75CE9276" w14:textId="5970F93F" w:rsidR="006B42CE" w:rsidRPr="00AA1BFB" w:rsidRDefault="00000000">
      <w:pPr>
        <w:pStyle w:val="TOC3"/>
        <w:tabs>
          <w:tab w:val="right" w:leader="dot" w:pos="8296"/>
        </w:tabs>
        <w:rPr>
          <w:rFonts w:asciiTheme="minorHAnsi" w:eastAsiaTheme="minorEastAsia" w:hAnsiTheme="minorHAnsi" w:cstheme="minorBidi"/>
          <w:noProof/>
          <w:kern w:val="2"/>
          <w14:ligatures w14:val="standardContextual"/>
        </w:rPr>
      </w:pPr>
      <w:hyperlink w:anchor="_Toc164087823" w:history="1">
        <w:r w:rsidR="006B42CE" w:rsidRPr="00AA1BFB">
          <w:rPr>
            <w:rStyle w:val="afff5"/>
            <w:rFonts w:ascii="微软雅黑" w:hAnsi="微软雅黑" w:cs="微软雅黑"/>
            <w:b/>
            <w:noProof/>
            <w:color w:val="auto"/>
          </w:rPr>
          <w:t>1.</w:t>
        </w:r>
        <w:r w:rsidR="006B42CE" w:rsidRPr="00AA1BFB">
          <w:rPr>
            <w:rStyle w:val="afff5"/>
            <w:rFonts w:ascii="微软雅黑" w:hAnsi="微软雅黑" w:cs="微软雅黑"/>
            <w:b/>
            <w:noProof/>
            <w:color w:val="auto"/>
          </w:rPr>
          <w:t>法人授权委托书</w:t>
        </w:r>
        <w:r w:rsidR="006B42CE" w:rsidRPr="00AA1BFB">
          <w:rPr>
            <w:noProof/>
          </w:rPr>
          <w:tab/>
        </w:r>
        <w:r w:rsidR="006B42CE" w:rsidRPr="00AA1BFB">
          <w:rPr>
            <w:noProof/>
          </w:rPr>
          <w:fldChar w:fldCharType="begin"/>
        </w:r>
        <w:r w:rsidR="006B42CE" w:rsidRPr="00AA1BFB">
          <w:rPr>
            <w:noProof/>
          </w:rPr>
          <w:instrText xml:space="preserve"> PAGEREF _Toc164087823 \h </w:instrText>
        </w:r>
        <w:r w:rsidR="006B42CE" w:rsidRPr="00AA1BFB">
          <w:rPr>
            <w:noProof/>
          </w:rPr>
        </w:r>
        <w:r w:rsidR="006B42CE" w:rsidRPr="00AA1BFB">
          <w:rPr>
            <w:noProof/>
          </w:rPr>
          <w:fldChar w:fldCharType="separate"/>
        </w:r>
        <w:r w:rsidR="001B29DD" w:rsidRPr="00AA1BFB">
          <w:rPr>
            <w:noProof/>
          </w:rPr>
          <w:t>37</w:t>
        </w:r>
        <w:r w:rsidR="006B42CE" w:rsidRPr="00AA1BFB">
          <w:rPr>
            <w:noProof/>
          </w:rPr>
          <w:fldChar w:fldCharType="end"/>
        </w:r>
      </w:hyperlink>
    </w:p>
    <w:p w14:paraId="10D59F4C" w14:textId="2D46EBE5" w:rsidR="006B42CE" w:rsidRPr="00AA1BFB" w:rsidRDefault="00000000">
      <w:pPr>
        <w:pStyle w:val="TOC3"/>
        <w:tabs>
          <w:tab w:val="right" w:leader="dot" w:pos="8296"/>
        </w:tabs>
        <w:rPr>
          <w:rFonts w:asciiTheme="minorHAnsi" w:eastAsiaTheme="minorEastAsia" w:hAnsiTheme="minorHAnsi" w:cstheme="minorBidi"/>
          <w:noProof/>
          <w:kern w:val="2"/>
          <w14:ligatures w14:val="standardContextual"/>
        </w:rPr>
      </w:pPr>
      <w:hyperlink w:anchor="_Toc164087824" w:history="1">
        <w:r w:rsidR="006B42CE" w:rsidRPr="00AA1BFB">
          <w:rPr>
            <w:rStyle w:val="afff5"/>
            <w:rFonts w:ascii="微软雅黑" w:hAnsi="微软雅黑" w:cs="微软雅黑"/>
            <w:b/>
            <w:noProof/>
            <w:color w:val="auto"/>
          </w:rPr>
          <w:t>2.</w:t>
        </w:r>
        <w:r w:rsidR="006B42CE" w:rsidRPr="00AA1BFB">
          <w:rPr>
            <w:rStyle w:val="afff5"/>
            <w:rFonts w:ascii="微软雅黑" w:hAnsi="微软雅黑" w:cs="微软雅黑"/>
            <w:b/>
            <w:noProof/>
            <w:color w:val="auto"/>
          </w:rPr>
          <w:t>声明（参考格式）</w:t>
        </w:r>
        <w:r w:rsidR="006B42CE" w:rsidRPr="00AA1BFB">
          <w:rPr>
            <w:noProof/>
          </w:rPr>
          <w:tab/>
        </w:r>
        <w:r w:rsidR="006B42CE" w:rsidRPr="00AA1BFB">
          <w:rPr>
            <w:noProof/>
          </w:rPr>
          <w:fldChar w:fldCharType="begin"/>
        </w:r>
        <w:r w:rsidR="006B42CE" w:rsidRPr="00AA1BFB">
          <w:rPr>
            <w:noProof/>
          </w:rPr>
          <w:instrText xml:space="preserve"> PAGEREF _Toc164087824 \h </w:instrText>
        </w:r>
        <w:r w:rsidR="006B42CE" w:rsidRPr="00AA1BFB">
          <w:rPr>
            <w:noProof/>
          </w:rPr>
        </w:r>
        <w:r w:rsidR="006B42CE" w:rsidRPr="00AA1BFB">
          <w:rPr>
            <w:noProof/>
          </w:rPr>
          <w:fldChar w:fldCharType="separate"/>
        </w:r>
        <w:r w:rsidR="001B29DD" w:rsidRPr="00AA1BFB">
          <w:rPr>
            <w:noProof/>
          </w:rPr>
          <w:t>38</w:t>
        </w:r>
        <w:r w:rsidR="006B42CE" w:rsidRPr="00AA1BFB">
          <w:rPr>
            <w:noProof/>
          </w:rPr>
          <w:fldChar w:fldCharType="end"/>
        </w:r>
      </w:hyperlink>
    </w:p>
    <w:p w14:paraId="6E4CE5C5" w14:textId="35B8097F" w:rsidR="006B42CE" w:rsidRPr="00AA1BFB" w:rsidRDefault="00000000">
      <w:pPr>
        <w:pStyle w:val="TOC3"/>
        <w:tabs>
          <w:tab w:val="right" w:leader="dot" w:pos="8296"/>
        </w:tabs>
        <w:rPr>
          <w:rFonts w:asciiTheme="minorHAnsi" w:eastAsiaTheme="minorEastAsia" w:hAnsiTheme="minorHAnsi" w:cstheme="minorBidi"/>
          <w:noProof/>
          <w:kern w:val="2"/>
          <w14:ligatures w14:val="standardContextual"/>
        </w:rPr>
      </w:pPr>
      <w:hyperlink w:anchor="_Toc164087825" w:history="1">
        <w:r w:rsidR="006B42CE" w:rsidRPr="00AA1BFB">
          <w:rPr>
            <w:rStyle w:val="afff5"/>
            <w:rFonts w:ascii="微软雅黑" w:hAnsi="微软雅黑" w:cs="微软雅黑"/>
            <w:b/>
            <w:noProof/>
            <w:color w:val="auto"/>
          </w:rPr>
          <w:t>3.</w:t>
        </w:r>
        <w:r w:rsidR="006B42CE" w:rsidRPr="00AA1BFB">
          <w:rPr>
            <w:rStyle w:val="afff5"/>
            <w:rFonts w:ascii="微软雅黑" w:hAnsi="微软雅黑" w:cs="微软雅黑"/>
            <w:b/>
            <w:noProof/>
            <w:color w:val="auto"/>
          </w:rPr>
          <w:t>承诺（参考格式）</w:t>
        </w:r>
        <w:r w:rsidR="006B42CE" w:rsidRPr="00AA1BFB">
          <w:rPr>
            <w:noProof/>
          </w:rPr>
          <w:tab/>
        </w:r>
        <w:r w:rsidR="006B42CE" w:rsidRPr="00AA1BFB">
          <w:rPr>
            <w:noProof/>
          </w:rPr>
          <w:fldChar w:fldCharType="begin"/>
        </w:r>
        <w:r w:rsidR="006B42CE" w:rsidRPr="00AA1BFB">
          <w:rPr>
            <w:noProof/>
          </w:rPr>
          <w:instrText xml:space="preserve"> PAGEREF _Toc164087825 \h </w:instrText>
        </w:r>
        <w:r w:rsidR="006B42CE" w:rsidRPr="00AA1BFB">
          <w:rPr>
            <w:noProof/>
          </w:rPr>
        </w:r>
        <w:r w:rsidR="006B42CE" w:rsidRPr="00AA1BFB">
          <w:rPr>
            <w:noProof/>
          </w:rPr>
          <w:fldChar w:fldCharType="separate"/>
        </w:r>
        <w:r w:rsidR="001B29DD" w:rsidRPr="00AA1BFB">
          <w:rPr>
            <w:noProof/>
          </w:rPr>
          <w:t>39</w:t>
        </w:r>
        <w:r w:rsidR="006B42CE" w:rsidRPr="00AA1BFB">
          <w:rPr>
            <w:noProof/>
          </w:rPr>
          <w:fldChar w:fldCharType="end"/>
        </w:r>
      </w:hyperlink>
    </w:p>
    <w:p w14:paraId="65837548" w14:textId="1717BB7E" w:rsidR="006C75CF" w:rsidRPr="00AA1BFB" w:rsidRDefault="006C75CF">
      <w:pPr>
        <w:rPr>
          <w:rFonts w:ascii="微软雅黑" w:hAnsi="微软雅黑" w:cs="微软雅黑" w:hint="eastAsia"/>
        </w:rPr>
      </w:pPr>
      <w:r w:rsidRPr="00AA1BFB">
        <w:rPr>
          <w:rFonts w:ascii="微软雅黑" w:hAnsi="微软雅黑" w:cs="微软雅黑" w:hint="eastAsia"/>
        </w:rPr>
        <w:fldChar w:fldCharType="end"/>
      </w:r>
    </w:p>
    <w:p w14:paraId="7F37395F" w14:textId="77777777" w:rsidR="006C75CF" w:rsidRPr="00AA1BFB" w:rsidRDefault="006C75CF" w:rsidP="00B4048D">
      <w:pPr>
        <w:pStyle w:val="10"/>
        <w:spacing w:before="0" w:after="0" w:line="360" w:lineRule="auto"/>
        <w:rPr>
          <w:rStyle w:val="afff6"/>
          <w:rFonts w:ascii="微软雅黑" w:hAnsi="微软雅黑" w:cs="微软雅黑" w:hint="eastAsia"/>
          <w:bCs w:val="0"/>
          <w:sz w:val="32"/>
          <w:szCs w:val="32"/>
        </w:rPr>
      </w:pPr>
      <w:r w:rsidRPr="00AA1BFB">
        <w:rPr>
          <w:rFonts w:ascii="微软雅黑" w:hAnsi="微软雅黑" w:cs="微软雅黑" w:hint="eastAsia"/>
          <w:sz w:val="24"/>
          <w:szCs w:val="24"/>
        </w:rPr>
        <w:br w:type="page" w:clear="all"/>
      </w:r>
      <w:bookmarkStart w:id="3" w:name="_Toc164087771"/>
      <w:r w:rsidRPr="00AA1BFB">
        <w:rPr>
          <w:rFonts w:ascii="微软雅黑" w:hAnsi="微软雅黑" w:cs="微软雅黑" w:hint="eastAsia"/>
          <w:bCs w:val="0"/>
          <w:szCs w:val="32"/>
        </w:rPr>
        <w:lastRenderedPageBreak/>
        <w:t xml:space="preserve">第一章 </w:t>
      </w:r>
      <w:bookmarkEnd w:id="0"/>
      <w:bookmarkEnd w:id="1"/>
      <w:r w:rsidRPr="00AA1BFB">
        <w:rPr>
          <w:rFonts w:ascii="微软雅黑" w:hAnsi="微软雅黑" w:cs="微软雅黑" w:hint="eastAsia"/>
          <w:bCs w:val="0"/>
          <w:szCs w:val="32"/>
        </w:rPr>
        <w:t>招标公告</w:t>
      </w:r>
      <w:bookmarkEnd w:id="3"/>
    </w:p>
    <w:p w14:paraId="569C2D06" w14:textId="77777777" w:rsidR="00103D5C" w:rsidRPr="00103D5C" w:rsidRDefault="00103D5C" w:rsidP="00103D5C">
      <w:pPr>
        <w:pStyle w:val="4"/>
        <w:spacing w:line="360" w:lineRule="auto"/>
        <w:rPr>
          <w:rFonts w:ascii="微软雅黑" w:hAnsi="微软雅黑" w:cs="微软雅黑" w:hint="eastAsia"/>
          <w:szCs w:val="21"/>
        </w:rPr>
      </w:pPr>
      <w:bookmarkStart w:id="4" w:name="_Toc26547"/>
      <w:r w:rsidRPr="00103D5C">
        <w:rPr>
          <w:rFonts w:ascii="微软雅黑" w:hAnsi="微软雅黑" w:cs="微软雅黑" w:hint="eastAsia"/>
          <w:szCs w:val="21"/>
        </w:rPr>
        <w:t>项目概况</w:t>
      </w:r>
    </w:p>
    <w:p w14:paraId="40781F8A" w14:textId="64FE8944" w:rsidR="00103D5C" w:rsidRPr="00103D5C" w:rsidRDefault="00103D5C" w:rsidP="00103D5C">
      <w:pPr>
        <w:pStyle w:val="4"/>
        <w:spacing w:line="360" w:lineRule="auto"/>
        <w:rPr>
          <w:rFonts w:ascii="微软雅黑" w:hAnsi="微软雅黑" w:cs="微软雅黑" w:hint="eastAsia"/>
          <w:szCs w:val="21"/>
        </w:rPr>
      </w:pPr>
      <w:r w:rsidRPr="00103D5C">
        <w:rPr>
          <w:rFonts w:ascii="微软雅黑" w:hAnsi="微软雅黑" w:cs="微软雅黑" w:hint="eastAsia"/>
          <w:szCs w:val="21"/>
        </w:rPr>
        <w:t>金审学院2024信息实验室建设项目的潜在投标供应商应在线上获取采购文件，并于2024年8月2</w:t>
      </w:r>
      <w:r w:rsidR="00E573D3">
        <w:rPr>
          <w:rFonts w:ascii="微软雅黑" w:hAnsi="微软雅黑" w:cs="微软雅黑" w:hint="eastAsia"/>
          <w:szCs w:val="21"/>
        </w:rPr>
        <w:t>0</w:t>
      </w:r>
      <w:r w:rsidRPr="00103D5C">
        <w:rPr>
          <w:rFonts w:ascii="微软雅黑" w:hAnsi="微软雅黑" w:cs="微软雅黑" w:hint="eastAsia"/>
          <w:szCs w:val="21"/>
        </w:rPr>
        <w:t>日09点30分（北京时间）前递交投标文件。</w:t>
      </w:r>
    </w:p>
    <w:p w14:paraId="5B5EC99F" w14:textId="77777777" w:rsidR="00103D5C" w:rsidRPr="00103D5C" w:rsidRDefault="00103D5C" w:rsidP="00103D5C">
      <w:pPr>
        <w:pStyle w:val="4"/>
        <w:spacing w:line="360" w:lineRule="auto"/>
        <w:rPr>
          <w:rFonts w:ascii="微软雅黑" w:hAnsi="微软雅黑" w:cs="微软雅黑" w:hint="eastAsia"/>
          <w:szCs w:val="21"/>
        </w:rPr>
      </w:pPr>
      <w:r w:rsidRPr="00103D5C">
        <w:rPr>
          <w:rFonts w:ascii="微软雅黑" w:hAnsi="微软雅黑" w:cs="微软雅黑" w:hint="eastAsia"/>
          <w:szCs w:val="21"/>
        </w:rPr>
        <w:t>一、项目基本情况</w:t>
      </w:r>
    </w:p>
    <w:p w14:paraId="5E69C675" w14:textId="77777777" w:rsidR="00103D5C" w:rsidRPr="00103D5C" w:rsidRDefault="00103D5C" w:rsidP="00103D5C">
      <w:pPr>
        <w:pStyle w:val="4"/>
        <w:spacing w:line="360" w:lineRule="auto"/>
        <w:rPr>
          <w:rFonts w:ascii="微软雅黑" w:hAnsi="微软雅黑" w:cs="微软雅黑" w:hint="eastAsia"/>
          <w:szCs w:val="21"/>
        </w:rPr>
      </w:pPr>
      <w:r w:rsidRPr="00103D5C">
        <w:rPr>
          <w:rFonts w:ascii="微软雅黑" w:hAnsi="微软雅黑" w:cs="微软雅黑" w:hint="eastAsia"/>
          <w:szCs w:val="21"/>
        </w:rPr>
        <w:t>项目编号：JSZB-2024-0020</w:t>
      </w:r>
    </w:p>
    <w:p w14:paraId="1AEF4D59" w14:textId="77777777" w:rsidR="00103D5C" w:rsidRPr="00103D5C" w:rsidRDefault="00103D5C" w:rsidP="00103D5C">
      <w:pPr>
        <w:pStyle w:val="4"/>
        <w:spacing w:line="360" w:lineRule="auto"/>
        <w:rPr>
          <w:rFonts w:ascii="微软雅黑" w:hAnsi="微软雅黑" w:cs="微软雅黑" w:hint="eastAsia"/>
          <w:szCs w:val="21"/>
        </w:rPr>
      </w:pPr>
      <w:r w:rsidRPr="00103D5C">
        <w:rPr>
          <w:rFonts w:ascii="微软雅黑" w:hAnsi="微软雅黑" w:cs="微软雅黑" w:hint="eastAsia"/>
          <w:szCs w:val="21"/>
        </w:rPr>
        <w:t>项目名称：金审学院2024信息实验室建设项目</w:t>
      </w:r>
    </w:p>
    <w:p w14:paraId="697716D0" w14:textId="77777777" w:rsidR="00103D5C" w:rsidRPr="00103D5C" w:rsidRDefault="00103D5C" w:rsidP="00103D5C">
      <w:pPr>
        <w:pStyle w:val="4"/>
        <w:spacing w:line="360" w:lineRule="auto"/>
        <w:rPr>
          <w:rFonts w:ascii="微软雅黑" w:hAnsi="微软雅黑" w:cs="微软雅黑" w:hint="eastAsia"/>
          <w:szCs w:val="21"/>
        </w:rPr>
      </w:pPr>
      <w:r w:rsidRPr="00103D5C">
        <w:rPr>
          <w:rFonts w:ascii="微软雅黑" w:hAnsi="微软雅黑" w:cs="微软雅黑" w:hint="eastAsia"/>
          <w:szCs w:val="21"/>
        </w:rPr>
        <w:t>招标方式：公开招标</w:t>
      </w:r>
    </w:p>
    <w:p w14:paraId="18B30E58" w14:textId="77777777" w:rsidR="00103D5C" w:rsidRPr="00103D5C" w:rsidRDefault="00103D5C" w:rsidP="00103D5C">
      <w:pPr>
        <w:pStyle w:val="4"/>
        <w:spacing w:line="360" w:lineRule="auto"/>
        <w:rPr>
          <w:rFonts w:ascii="微软雅黑" w:hAnsi="微软雅黑" w:cs="微软雅黑" w:hint="eastAsia"/>
          <w:szCs w:val="21"/>
        </w:rPr>
      </w:pPr>
      <w:r w:rsidRPr="00103D5C">
        <w:rPr>
          <w:rFonts w:ascii="微软雅黑" w:hAnsi="微软雅黑" w:cs="微软雅黑" w:hint="eastAsia"/>
          <w:szCs w:val="21"/>
        </w:rPr>
        <w:t>采购需求：本项目分为两个标段：标段一：教学设备采购，标段二：装饰装修采购。具体详见采购文件第四章项目采购需求。</w:t>
      </w:r>
    </w:p>
    <w:p w14:paraId="283A0536" w14:textId="77777777" w:rsidR="00103D5C" w:rsidRPr="00103D5C" w:rsidRDefault="00103D5C" w:rsidP="00103D5C">
      <w:pPr>
        <w:pStyle w:val="4"/>
        <w:spacing w:line="360" w:lineRule="auto"/>
        <w:rPr>
          <w:rFonts w:ascii="微软雅黑" w:hAnsi="微软雅黑" w:cs="微软雅黑" w:hint="eastAsia"/>
          <w:szCs w:val="21"/>
        </w:rPr>
      </w:pPr>
      <w:r w:rsidRPr="00103D5C">
        <w:rPr>
          <w:rFonts w:ascii="微软雅黑" w:hAnsi="微软雅黑" w:cs="微软雅黑" w:hint="eastAsia"/>
          <w:szCs w:val="21"/>
        </w:rPr>
        <w:t>预算金额：标段一：教学设备采购人民币22万元</w:t>
      </w:r>
    </w:p>
    <w:p w14:paraId="54E6A7C8" w14:textId="77777777" w:rsidR="00103D5C" w:rsidRPr="00103D5C" w:rsidRDefault="00103D5C" w:rsidP="00103D5C">
      <w:pPr>
        <w:pStyle w:val="4"/>
        <w:spacing w:line="360" w:lineRule="auto"/>
        <w:rPr>
          <w:rFonts w:ascii="微软雅黑" w:hAnsi="微软雅黑" w:cs="微软雅黑" w:hint="eastAsia"/>
          <w:szCs w:val="21"/>
        </w:rPr>
      </w:pPr>
      <w:r w:rsidRPr="00103D5C">
        <w:rPr>
          <w:rFonts w:ascii="微软雅黑" w:hAnsi="微软雅黑" w:cs="微软雅黑" w:hint="eastAsia"/>
          <w:szCs w:val="21"/>
        </w:rPr>
        <w:t>标段二：装饰装修采购人民币8.4万元</w:t>
      </w:r>
    </w:p>
    <w:p w14:paraId="2FBF8238" w14:textId="77777777" w:rsidR="00103D5C" w:rsidRPr="00103D5C" w:rsidRDefault="00103D5C" w:rsidP="00103D5C">
      <w:pPr>
        <w:pStyle w:val="4"/>
        <w:spacing w:line="360" w:lineRule="auto"/>
        <w:rPr>
          <w:rFonts w:ascii="微软雅黑" w:hAnsi="微软雅黑" w:cs="微软雅黑" w:hint="eastAsia"/>
          <w:szCs w:val="21"/>
        </w:rPr>
      </w:pPr>
      <w:r w:rsidRPr="00103D5C">
        <w:rPr>
          <w:rFonts w:ascii="微软雅黑" w:hAnsi="微软雅黑" w:cs="微软雅黑" w:hint="eastAsia"/>
          <w:szCs w:val="21"/>
        </w:rPr>
        <w:t>最高限价：标段一：教学设备采购人民币22万元</w:t>
      </w:r>
    </w:p>
    <w:p w14:paraId="60F35AA9" w14:textId="77777777" w:rsidR="00103D5C" w:rsidRPr="00103D5C" w:rsidRDefault="00103D5C" w:rsidP="00103D5C">
      <w:pPr>
        <w:pStyle w:val="4"/>
        <w:spacing w:line="360" w:lineRule="auto"/>
        <w:rPr>
          <w:rFonts w:ascii="微软雅黑" w:hAnsi="微软雅黑" w:cs="微软雅黑" w:hint="eastAsia"/>
          <w:szCs w:val="21"/>
        </w:rPr>
      </w:pPr>
      <w:r w:rsidRPr="00103D5C">
        <w:rPr>
          <w:rFonts w:ascii="微软雅黑" w:hAnsi="微软雅黑" w:cs="微软雅黑" w:hint="eastAsia"/>
          <w:szCs w:val="21"/>
        </w:rPr>
        <w:t>标段二：装饰装修采购人民币8.4万元</w:t>
      </w:r>
    </w:p>
    <w:p w14:paraId="72E9E7B3" w14:textId="77777777" w:rsidR="00103D5C" w:rsidRPr="00103D5C" w:rsidRDefault="00103D5C" w:rsidP="00103D5C">
      <w:pPr>
        <w:pStyle w:val="4"/>
        <w:spacing w:line="360" w:lineRule="auto"/>
        <w:rPr>
          <w:rFonts w:ascii="微软雅黑" w:hAnsi="微软雅黑" w:cs="微软雅黑" w:hint="eastAsia"/>
          <w:szCs w:val="21"/>
        </w:rPr>
      </w:pPr>
      <w:r w:rsidRPr="00103D5C">
        <w:rPr>
          <w:rFonts w:ascii="微软雅黑" w:hAnsi="微软雅黑" w:cs="微软雅黑" w:hint="eastAsia"/>
          <w:szCs w:val="21"/>
        </w:rPr>
        <w:t>质保要求：三年</w:t>
      </w:r>
    </w:p>
    <w:p w14:paraId="126AA3DC" w14:textId="77777777" w:rsidR="00103D5C" w:rsidRPr="00103D5C" w:rsidRDefault="00103D5C" w:rsidP="00103D5C">
      <w:pPr>
        <w:pStyle w:val="4"/>
        <w:spacing w:line="360" w:lineRule="auto"/>
        <w:rPr>
          <w:rFonts w:ascii="微软雅黑" w:hAnsi="微软雅黑" w:cs="微软雅黑" w:hint="eastAsia"/>
          <w:szCs w:val="21"/>
        </w:rPr>
      </w:pPr>
      <w:r w:rsidRPr="00103D5C">
        <w:rPr>
          <w:rFonts w:ascii="微软雅黑" w:hAnsi="微软雅黑" w:cs="微软雅黑" w:hint="eastAsia"/>
          <w:szCs w:val="21"/>
        </w:rPr>
        <w:t>供货期限：发出中标通知书后，10个日历日内完成供货及安装。</w:t>
      </w:r>
    </w:p>
    <w:p w14:paraId="201CDCB5" w14:textId="77777777" w:rsidR="00103D5C" w:rsidRPr="00103D5C" w:rsidRDefault="00103D5C" w:rsidP="00103D5C">
      <w:pPr>
        <w:pStyle w:val="4"/>
        <w:spacing w:line="360" w:lineRule="auto"/>
        <w:rPr>
          <w:rFonts w:ascii="微软雅黑" w:hAnsi="微软雅黑" w:cs="微软雅黑" w:hint="eastAsia"/>
          <w:szCs w:val="21"/>
        </w:rPr>
      </w:pPr>
      <w:r w:rsidRPr="00103D5C">
        <w:rPr>
          <w:rFonts w:ascii="微软雅黑" w:hAnsi="微软雅黑" w:cs="微软雅黑" w:hint="eastAsia"/>
          <w:szCs w:val="21"/>
        </w:rPr>
        <w:t>本项目（是/否）接受联合体：否</w:t>
      </w:r>
    </w:p>
    <w:p w14:paraId="0E4BBE8F" w14:textId="77777777" w:rsidR="00103D5C" w:rsidRPr="00103D5C" w:rsidRDefault="00103D5C" w:rsidP="00103D5C">
      <w:pPr>
        <w:pStyle w:val="4"/>
        <w:spacing w:line="360" w:lineRule="auto"/>
        <w:rPr>
          <w:rFonts w:ascii="微软雅黑" w:hAnsi="微软雅黑" w:cs="微软雅黑" w:hint="eastAsia"/>
          <w:szCs w:val="21"/>
        </w:rPr>
      </w:pPr>
      <w:r w:rsidRPr="00103D5C">
        <w:rPr>
          <w:rFonts w:ascii="微软雅黑" w:hAnsi="微软雅黑" w:cs="微软雅黑" w:hint="eastAsia"/>
          <w:szCs w:val="21"/>
        </w:rPr>
        <w:t>二、申请人的资格要求：</w:t>
      </w:r>
    </w:p>
    <w:p w14:paraId="0ADA2D46" w14:textId="77777777" w:rsidR="00103D5C" w:rsidRPr="00103D5C" w:rsidRDefault="00103D5C" w:rsidP="00103D5C">
      <w:pPr>
        <w:pStyle w:val="4"/>
        <w:spacing w:line="360" w:lineRule="auto"/>
        <w:rPr>
          <w:rFonts w:ascii="微软雅黑" w:hAnsi="微软雅黑" w:cs="微软雅黑" w:hint="eastAsia"/>
          <w:szCs w:val="21"/>
        </w:rPr>
      </w:pPr>
      <w:r w:rsidRPr="00103D5C">
        <w:rPr>
          <w:rFonts w:ascii="微软雅黑" w:hAnsi="微软雅黑" w:cs="微软雅黑" w:hint="eastAsia"/>
          <w:szCs w:val="21"/>
        </w:rPr>
        <w:t xml:space="preserve"> 1.满足以下资格条件：</w:t>
      </w:r>
    </w:p>
    <w:p w14:paraId="6F07882E" w14:textId="77777777" w:rsidR="00103D5C" w:rsidRPr="00103D5C" w:rsidRDefault="00103D5C" w:rsidP="00103D5C">
      <w:pPr>
        <w:pStyle w:val="4"/>
        <w:spacing w:line="360" w:lineRule="auto"/>
        <w:rPr>
          <w:rFonts w:ascii="微软雅黑" w:hAnsi="微软雅黑" w:cs="微软雅黑" w:hint="eastAsia"/>
          <w:szCs w:val="21"/>
        </w:rPr>
      </w:pPr>
      <w:r w:rsidRPr="00103D5C">
        <w:rPr>
          <w:rFonts w:ascii="微软雅黑" w:hAnsi="微软雅黑" w:cs="微软雅黑" w:hint="eastAsia"/>
          <w:szCs w:val="21"/>
        </w:rPr>
        <w:t xml:space="preserve"> 1.1具有独立承担民事责任的能力（提供法人或者其他组织的营业执照复印件）；</w:t>
      </w:r>
    </w:p>
    <w:p w14:paraId="0F003DEE" w14:textId="77777777" w:rsidR="00103D5C" w:rsidRPr="00103D5C" w:rsidRDefault="00103D5C" w:rsidP="00103D5C">
      <w:pPr>
        <w:pStyle w:val="4"/>
        <w:spacing w:line="360" w:lineRule="auto"/>
        <w:rPr>
          <w:rFonts w:ascii="微软雅黑" w:hAnsi="微软雅黑" w:cs="微软雅黑" w:hint="eastAsia"/>
          <w:szCs w:val="21"/>
        </w:rPr>
      </w:pPr>
      <w:r w:rsidRPr="00103D5C">
        <w:rPr>
          <w:rFonts w:ascii="微软雅黑" w:hAnsi="微软雅黑" w:cs="微软雅黑" w:hint="eastAsia"/>
          <w:szCs w:val="21"/>
        </w:rPr>
        <w:t xml:space="preserve"> 1.2具有良好的商业信誉和健全的财务会计制度（提供2024年1月至投标截止时间前任一月份的资产负债表和利润表，或2023年度审计报告，或银行出具的针对本项目的资信证明，或财政部门认可的专业担保机构出具的投标担保函）；（法人或者其他组织成立未满一年的可以不提供）</w:t>
      </w:r>
    </w:p>
    <w:p w14:paraId="1754989F" w14:textId="77777777" w:rsidR="00103D5C" w:rsidRPr="00103D5C" w:rsidRDefault="00103D5C" w:rsidP="00103D5C">
      <w:pPr>
        <w:pStyle w:val="4"/>
        <w:spacing w:line="360" w:lineRule="auto"/>
        <w:rPr>
          <w:rFonts w:ascii="微软雅黑" w:hAnsi="微软雅黑" w:cs="微软雅黑" w:hint="eastAsia"/>
          <w:szCs w:val="21"/>
        </w:rPr>
      </w:pPr>
      <w:r w:rsidRPr="00103D5C">
        <w:rPr>
          <w:rFonts w:ascii="微软雅黑" w:hAnsi="微软雅黑" w:cs="微软雅黑" w:hint="eastAsia"/>
          <w:szCs w:val="21"/>
        </w:rPr>
        <w:t xml:space="preserve"> 1.3具有履行合同所必需的设备和专业技术能力（根据项目需求提供履行合同所必</w:t>
      </w:r>
      <w:r w:rsidRPr="00103D5C">
        <w:rPr>
          <w:rFonts w:ascii="微软雅黑" w:hAnsi="微软雅黑" w:cs="微软雅黑" w:hint="eastAsia"/>
          <w:szCs w:val="21"/>
        </w:rPr>
        <w:lastRenderedPageBreak/>
        <w:t>需的设备和专业技术能力的证明材料或承诺函）；</w:t>
      </w:r>
    </w:p>
    <w:p w14:paraId="236FD857" w14:textId="77777777" w:rsidR="00103D5C" w:rsidRPr="00103D5C" w:rsidRDefault="00103D5C" w:rsidP="00103D5C">
      <w:pPr>
        <w:pStyle w:val="4"/>
        <w:spacing w:line="360" w:lineRule="auto"/>
        <w:rPr>
          <w:rFonts w:ascii="微软雅黑" w:hAnsi="微软雅黑" w:cs="微软雅黑" w:hint="eastAsia"/>
          <w:szCs w:val="21"/>
        </w:rPr>
      </w:pPr>
      <w:r w:rsidRPr="00103D5C">
        <w:rPr>
          <w:rFonts w:ascii="微软雅黑" w:hAnsi="微软雅黑" w:cs="微软雅黑" w:hint="eastAsia"/>
          <w:szCs w:val="21"/>
        </w:rPr>
        <w:t xml:space="preserve"> 1.4有依法缴纳税收和社会保障资金的良好记录（提供2024年1月至投标截止时间前任一月份依法缴纳税收的凭据，以及缴纳社会保险的凭据（专用收据或社会保险的凭据）。依法免税或不需要缴纳社会保障资金的投标供应商，应提供相应文件证明）；</w:t>
      </w:r>
    </w:p>
    <w:p w14:paraId="14CB4D83" w14:textId="77777777" w:rsidR="00103D5C" w:rsidRPr="00103D5C" w:rsidRDefault="00103D5C" w:rsidP="00103D5C">
      <w:pPr>
        <w:pStyle w:val="4"/>
        <w:spacing w:line="360" w:lineRule="auto"/>
        <w:rPr>
          <w:rFonts w:ascii="微软雅黑" w:hAnsi="微软雅黑" w:cs="微软雅黑" w:hint="eastAsia"/>
          <w:szCs w:val="21"/>
        </w:rPr>
      </w:pPr>
      <w:r w:rsidRPr="00103D5C">
        <w:rPr>
          <w:rFonts w:ascii="微软雅黑" w:hAnsi="微软雅黑" w:cs="微软雅黑" w:hint="eastAsia"/>
          <w:szCs w:val="21"/>
        </w:rPr>
        <w:t xml:space="preserve"> 1.5参加本次采购活动前三年内（成立时间不足三年的自成立之日起），在经营活动中没有重大违法记录（提供参加本次采购活动前三年内在经营活动中没有重大违法记录的书面声明）；</w:t>
      </w:r>
    </w:p>
    <w:p w14:paraId="56694E24" w14:textId="77777777" w:rsidR="00103D5C" w:rsidRPr="00103D5C" w:rsidRDefault="00103D5C" w:rsidP="00103D5C">
      <w:pPr>
        <w:pStyle w:val="4"/>
        <w:spacing w:line="360" w:lineRule="auto"/>
        <w:rPr>
          <w:rFonts w:ascii="微软雅黑" w:hAnsi="微软雅黑" w:cs="微软雅黑" w:hint="eastAsia"/>
          <w:szCs w:val="21"/>
        </w:rPr>
      </w:pPr>
      <w:r w:rsidRPr="00103D5C">
        <w:rPr>
          <w:rFonts w:ascii="微软雅黑" w:hAnsi="微软雅黑" w:cs="微软雅黑" w:hint="eastAsia"/>
          <w:szCs w:val="21"/>
        </w:rPr>
        <w:t xml:space="preserve"> 1.6投标供应商须提供法定代表人授权书原件、法定代表人身份证复印件、授权代表身份证复印件（如果是法定代表人直接参与投标的可以不提供授权书）。</w:t>
      </w:r>
    </w:p>
    <w:p w14:paraId="20E793B8" w14:textId="77777777" w:rsidR="00103D5C" w:rsidRPr="00103D5C" w:rsidRDefault="00103D5C" w:rsidP="00103D5C">
      <w:pPr>
        <w:pStyle w:val="4"/>
        <w:spacing w:line="360" w:lineRule="auto"/>
        <w:rPr>
          <w:rFonts w:ascii="微软雅黑" w:hAnsi="微软雅黑" w:cs="微软雅黑" w:hint="eastAsia"/>
          <w:szCs w:val="21"/>
        </w:rPr>
      </w:pPr>
      <w:r w:rsidRPr="00103D5C">
        <w:rPr>
          <w:rFonts w:ascii="微软雅黑" w:hAnsi="微软雅黑" w:cs="微软雅黑" w:hint="eastAsia"/>
          <w:szCs w:val="21"/>
        </w:rPr>
        <w:t xml:space="preserve"> 2.本项目的特定资格要求：无。</w:t>
      </w:r>
    </w:p>
    <w:p w14:paraId="6F1ACF1C" w14:textId="77777777" w:rsidR="00103D5C" w:rsidRPr="00103D5C" w:rsidRDefault="00103D5C" w:rsidP="00103D5C">
      <w:pPr>
        <w:pStyle w:val="4"/>
        <w:spacing w:line="360" w:lineRule="auto"/>
        <w:rPr>
          <w:rFonts w:ascii="微软雅黑" w:hAnsi="微软雅黑" w:cs="微软雅黑" w:hint="eastAsia"/>
          <w:szCs w:val="21"/>
        </w:rPr>
      </w:pPr>
      <w:r w:rsidRPr="00103D5C">
        <w:rPr>
          <w:rFonts w:ascii="微软雅黑" w:hAnsi="微软雅黑" w:cs="微软雅黑" w:hint="eastAsia"/>
          <w:szCs w:val="21"/>
        </w:rPr>
        <w:t xml:space="preserve"> 3.本项目不接受联合体投标。</w:t>
      </w:r>
    </w:p>
    <w:p w14:paraId="72885A22" w14:textId="77777777" w:rsidR="00103D5C" w:rsidRPr="00103D5C" w:rsidRDefault="00103D5C" w:rsidP="00103D5C">
      <w:pPr>
        <w:pStyle w:val="4"/>
        <w:spacing w:line="360" w:lineRule="auto"/>
        <w:rPr>
          <w:rFonts w:ascii="微软雅黑" w:hAnsi="微软雅黑" w:cs="微软雅黑" w:hint="eastAsia"/>
          <w:szCs w:val="21"/>
        </w:rPr>
      </w:pPr>
      <w:r w:rsidRPr="00103D5C">
        <w:rPr>
          <w:rFonts w:ascii="微软雅黑" w:hAnsi="微软雅黑" w:cs="微软雅黑" w:hint="eastAsia"/>
          <w:szCs w:val="21"/>
        </w:rPr>
        <w:t xml:space="preserve"> 4.拒绝下述供应商参加本次采购活动:</w:t>
      </w:r>
    </w:p>
    <w:p w14:paraId="73F6B905" w14:textId="77777777" w:rsidR="00103D5C" w:rsidRPr="00103D5C" w:rsidRDefault="00103D5C" w:rsidP="00103D5C">
      <w:pPr>
        <w:pStyle w:val="4"/>
        <w:spacing w:line="360" w:lineRule="auto"/>
        <w:rPr>
          <w:rFonts w:ascii="微软雅黑" w:hAnsi="微软雅黑" w:cs="微软雅黑" w:hint="eastAsia"/>
          <w:szCs w:val="21"/>
        </w:rPr>
      </w:pPr>
      <w:r w:rsidRPr="00103D5C">
        <w:rPr>
          <w:rFonts w:ascii="微软雅黑" w:hAnsi="微软雅黑" w:cs="微软雅黑" w:hint="eastAsia"/>
          <w:szCs w:val="21"/>
        </w:rPr>
        <w:t xml:space="preserve"> 4.1为采购项目提供整体设计、规范编制或者项目管理、监理、检测等服务的；</w:t>
      </w:r>
    </w:p>
    <w:p w14:paraId="5B24D998" w14:textId="77777777" w:rsidR="00103D5C" w:rsidRPr="00103D5C" w:rsidRDefault="00103D5C" w:rsidP="00103D5C">
      <w:pPr>
        <w:pStyle w:val="4"/>
        <w:spacing w:line="360" w:lineRule="auto"/>
        <w:rPr>
          <w:rFonts w:ascii="微软雅黑" w:hAnsi="微软雅黑" w:cs="微软雅黑" w:hint="eastAsia"/>
          <w:szCs w:val="21"/>
        </w:rPr>
      </w:pPr>
      <w:r w:rsidRPr="00103D5C">
        <w:rPr>
          <w:rFonts w:ascii="微软雅黑" w:hAnsi="微软雅黑" w:cs="微软雅黑" w:hint="eastAsia"/>
          <w:szCs w:val="21"/>
        </w:rPr>
        <w:t xml:space="preserve"> 4.2供应商单位负责人为同一人或者存在直接控股、管理关系的不同供应商，不得参加同一合同项下的采购活动；</w:t>
      </w:r>
    </w:p>
    <w:p w14:paraId="2FBC81E6" w14:textId="77777777" w:rsidR="00103D5C" w:rsidRPr="00103D5C" w:rsidRDefault="00103D5C" w:rsidP="00103D5C">
      <w:pPr>
        <w:pStyle w:val="4"/>
        <w:spacing w:line="360" w:lineRule="auto"/>
        <w:rPr>
          <w:rFonts w:ascii="微软雅黑" w:hAnsi="微软雅黑" w:cs="微软雅黑" w:hint="eastAsia"/>
          <w:szCs w:val="21"/>
        </w:rPr>
      </w:pPr>
      <w:r w:rsidRPr="00103D5C">
        <w:rPr>
          <w:rFonts w:ascii="微软雅黑" w:hAnsi="微软雅黑" w:cs="微软雅黑" w:hint="eastAsia"/>
          <w:szCs w:val="21"/>
        </w:rPr>
        <w:t xml:space="preserve"> 4.3被“信用中国”网站(www.creditchina.gov.cn)列入失信被执行人、重大税收违法案件当事人、政府采购严重违法失信行为记录名单的。</w:t>
      </w:r>
    </w:p>
    <w:p w14:paraId="6DD01AAF" w14:textId="77777777" w:rsidR="00103D5C" w:rsidRPr="00103D5C" w:rsidRDefault="00103D5C" w:rsidP="00103D5C">
      <w:pPr>
        <w:pStyle w:val="4"/>
        <w:spacing w:line="360" w:lineRule="auto"/>
        <w:rPr>
          <w:rFonts w:ascii="微软雅黑" w:hAnsi="微软雅黑" w:cs="微软雅黑" w:hint="eastAsia"/>
          <w:szCs w:val="21"/>
        </w:rPr>
      </w:pPr>
      <w:r w:rsidRPr="00103D5C">
        <w:rPr>
          <w:rFonts w:ascii="微软雅黑" w:hAnsi="微软雅黑" w:cs="微软雅黑" w:hint="eastAsia"/>
          <w:szCs w:val="21"/>
        </w:rPr>
        <w:t>三、获取采购文件</w:t>
      </w:r>
    </w:p>
    <w:p w14:paraId="639CAC60" w14:textId="77777777" w:rsidR="00103D5C" w:rsidRPr="00103D5C" w:rsidRDefault="00103D5C" w:rsidP="00103D5C">
      <w:pPr>
        <w:pStyle w:val="4"/>
        <w:spacing w:line="360" w:lineRule="auto"/>
        <w:rPr>
          <w:rFonts w:ascii="微软雅黑" w:hAnsi="微软雅黑" w:cs="微软雅黑" w:hint="eastAsia"/>
          <w:szCs w:val="21"/>
        </w:rPr>
      </w:pPr>
      <w:r w:rsidRPr="00103D5C">
        <w:rPr>
          <w:rFonts w:ascii="微软雅黑" w:hAnsi="微软雅黑" w:cs="微软雅黑" w:hint="eastAsia"/>
          <w:szCs w:val="21"/>
        </w:rPr>
        <w:t xml:space="preserve"> 1.获取时间：从 2024年8月13日09时00分到2024年8月16日16时00分；</w:t>
      </w:r>
    </w:p>
    <w:p w14:paraId="0C8DC202" w14:textId="77777777" w:rsidR="00103D5C" w:rsidRPr="00103D5C" w:rsidRDefault="00103D5C" w:rsidP="00103D5C">
      <w:pPr>
        <w:pStyle w:val="4"/>
        <w:spacing w:line="360" w:lineRule="auto"/>
        <w:rPr>
          <w:rFonts w:ascii="微软雅黑" w:hAnsi="微软雅黑" w:cs="微软雅黑" w:hint="eastAsia"/>
          <w:szCs w:val="21"/>
        </w:rPr>
      </w:pPr>
      <w:r w:rsidRPr="00103D5C">
        <w:rPr>
          <w:rFonts w:ascii="微软雅黑" w:hAnsi="微软雅黑" w:cs="微软雅黑" w:hint="eastAsia"/>
          <w:szCs w:val="21"/>
        </w:rPr>
        <w:t xml:space="preserve"> 2.报名资料：单位营业执照、法人授权委托书、领取文件登记表（详见附件）、文件费转账截图发送至邮箱。本项目只接受网上报名，受理报名邮箱为zbb_naujsc@163.com，报名联系人：张老师025-85780003</w:t>
      </w:r>
    </w:p>
    <w:p w14:paraId="3558861E" w14:textId="77777777" w:rsidR="00103D5C" w:rsidRPr="00103D5C" w:rsidRDefault="00103D5C" w:rsidP="00103D5C">
      <w:pPr>
        <w:pStyle w:val="4"/>
        <w:spacing w:line="360" w:lineRule="auto"/>
        <w:rPr>
          <w:rFonts w:ascii="微软雅黑" w:hAnsi="微软雅黑" w:cs="微软雅黑" w:hint="eastAsia"/>
          <w:szCs w:val="21"/>
        </w:rPr>
      </w:pPr>
      <w:r w:rsidRPr="00103D5C">
        <w:rPr>
          <w:rFonts w:ascii="微软雅黑" w:hAnsi="微软雅黑" w:cs="微软雅黑" w:hint="eastAsia"/>
          <w:szCs w:val="21"/>
        </w:rPr>
        <w:t xml:space="preserve"> 3.招标文件费300元，售后不退。文件费电汇至如下户名：南京审计大学金审学院，开户行：工商银行紫东支行，账号：4301018619100066683，汇款请注明投标项目名称：金审学院2024信息实验室建设项目（注明标段一或标段二）。</w:t>
      </w:r>
    </w:p>
    <w:p w14:paraId="201DFA00" w14:textId="77777777" w:rsidR="00103D5C" w:rsidRPr="00103D5C" w:rsidRDefault="00103D5C" w:rsidP="00103D5C">
      <w:pPr>
        <w:pStyle w:val="4"/>
        <w:spacing w:line="360" w:lineRule="auto"/>
        <w:rPr>
          <w:rFonts w:ascii="微软雅黑" w:hAnsi="微软雅黑" w:cs="微软雅黑" w:hint="eastAsia"/>
          <w:szCs w:val="21"/>
        </w:rPr>
      </w:pPr>
      <w:r w:rsidRPr="00103D5C">
        <w:rPr>
          <w:rFonts w:ascii="微软雅黑" w:hAnsi="微软雅黑" w:cs="微软雅黑" w:hint="eastAsia"/>
          <w:szCs w:val="21"/>
        </w:rPr>
        <w:lastRenderedPageBreak/>
        <w:t xml:space="preserve"> 4.报名时间截止后，招标人将发送电子版招标文件至通过报名审查的供应商（已递交报名资料、文件费转账截图）。</w:t>
      </w:r>
    </w:p>
    <w:p w14:paraId="390CA851" w14:textId="77777777" w:rsidR="00103D5C" w:rsidRPr="00103D5C" w:rsidRDefault="00103D5C" w:rsidP="00103D5C">
      <w:pPr>
        <w:pStyle w:val="4"/>
        <w:spacing w:line="360" w:lineRule="auto"/>
        <w:rPr>
          <w:rFonts w:ascii="微软雅黑" w:hAnsi="微软雅黑" w:cs="微软雅黑" w:hint="eastAsia"/>
          <w:szCs w:val="21"/>
        </w:rPr>
      </w:pPr>
      <w:r w:rsidRPr="00103D5C">
        <w:rPr>
          <w:rFonts w:ascii="微软雅黑" w:hAnsi="微软雅黑" w:cs="微软雅黑" w:hint="eastAsia"/>
          <w:szCs w:val="21"/>
        </w:rPr>
        <w:t>四、提交投标文件截止时间、开标时间和地点</w:t>
      </w:r>
    </w:p>
    <w:p w14:paraId="35A20EDB" w14:textId="51337D08" w:rsidR="00103D5C" w:rsidRPr="00103D5C" w:rsidRDefault="00103D5C" w:rsidP="00103D5C">
      <w:pPr>
        <w:pStyle w:val="4"/>
        <w:spacing w:line="360" w:lineRule="auto"/>
        <w:rPr>
          <w:rFonts w:ascii="微软雅黑" w:hAnsi="微软雅黑" w:cs="微软雅黑" w:hint="eastAsia"/>
          <w:szCs w:val="21"/>
        </w:rPr>
      </w:pPr>
      <w:r w:rsidRPr="00103D5C">
        <w:rPr>
          <w:rFonts w:ascii="微软雅黑" w:hAnsi="微软雅黑" w:cs="微软雅黑" w:hint="eastAsia"/>
          <w:szCs w:val="21"/>
        </w:rPr>
        <w:t>截止时间：2024年8月2</w:t>
      </w:r>
      <w:r w:rsidR="00E573D3">
        <w:rPr>
          <w:rFonts w:ascii="微软雅黑" w:hAnsi="微软雅黑" w:cs="微软雅黑" w:hint="eastAsia"/>
          <w:szCs w:val="21"/>
        </w:rPr>
        <w:t>0</w:t>
      </w:r>
      <w:r w:rsidRPr="00103D5C">
        <w:rPr>
          <w:rFonts w:ascii="微软雅黑" w:hAnsi="微软雅黑" w:cs="微软雅黑" w:hint="eastAsia"/>
          <w:szCs w:val="21"/>
        </w:rPr>
        <w:t>日09点30分（北京时间）</w:t>
      </w:r>
    </w:p>
    <w:p w14:paraId="2520C2D3" w14:textId="0CF88F9B" w:rsidR="00103D5C" w:rsidRPr="00103D5C" w:rsidRDefault="00103D5C" w:rsidP="00103D5C">
      <w:pPr>
        <w:pStyle w:val="4"/>
        <w:spacing w:line="360" w:lineRule="auto"/>
        <w:rPr>
          <w:rFonts w:ascii="微软雅黑" w:hAnsi="微软雅黑" w:cs="微软雅黑" w:hint="eastAsia"/>
          <w:szCs w:val="21"/>
        </w:rPr>
      </w:pPr>
      <w:r w:rsidRPr="00103D5C">
        <w:rPr>
          <w:rFonts w:ascii="微软雅黑" w:hAnsi="微软雅黑" w:cs="微软雅黑" w:hint="eastAsia"/>
          <w:szCs w:val="21"/>
        </w:rPr>
        <w:t>开标时间：2024年8月2</w:t>
      </w:r>
      <w:r w:rsidR="00E573D3">
        <w:rPr>
          <w:rFonts w:ascii="微软雅黑" w:hAnsi="微软雅黑" w:cs="微软雅黑" w:hint="eastAsia"/>
          <w:szCs w:val="21"/>
        </w:rPr>
        <w:t>0</w:t>
      </w:r>
      <w:r w:rsidRPr="00103D5C">
        <w:rPr>
          <w:rFonts w:ascii="微软雅黑" w:hAnsi="微软雅黑" w:cs="微软雅黑" w:hint="eastAsia"/>
          <w:szCs w:val="21"/>
        </w:rPr>
        <w:t>日09点30分后（北京时间）</w:t>
      </w:r>
    </w:p>
    <w:p w14:paraId="74DED544" w14:textId="77777777" w:rsidR="00103D5C" w:rsidRPr="00103D5C" w:rsidRDefault="00103D5C" w:rsidP="00103D5C">
      <w:pPr>
        <w:pStyle w:val="4"/>
        <w:spacing w:line="360" w:lineRule="auto"/>
        <w:rPr>
          <w:rFonts w:ascii="微软雅黑" w:hAnsi="微软雅黑" w:cs="微软雅黑" w:hint="eastAsia"/>
          <w:szCs w:val="21"/>
        </w:rPr>
      </w:pPr>
      <w:r w:rsidRPr="00103D5C">
        <w:rPr>
          <w:rFonts w:ascii="微软雅黑" w:hAnsi="微软雅黑" w:cs="微软雅黑" w:hint="eastAsia"/>
          <w:szCs w:val="21"/>
        </w:rPr>
        <w:t>地点：南京市栖霞区仙林大道100号图书馆一楼会议室</w:t>
      </w:r>
    </w:p>
    <w:p w14:paraId="23A88FE2" w14:textId="77777777" w:rsidR="00103D5C" w:rsidRPr="00103D5C" w:rsidRDefault="00103D5C" w:rsidP="00103D5C">
      <w:pPr>
        <w:pStyle w:val="4"/>
        <w:spacing w:line="360" w:lineRule="auto"/>
        <w:rPr>
          <w:rFonts w:ascii="微软雅黑" w:hAnsi="微软雅黑" w:cs="微软雅黑" w:hint="eastAsia"/>
          <w:szCs w:val="21"/>
        </w:rPr>
      </w:pPr>
      <w:r w:rsidRPr="00103D5C">
        <w:rPr>
          <w:rFonts w:ascii="微软雅黑" w:hAnsi="微软雅黑" w:cs="微软雅黑" w:hint="eastAsia"/>
          <w:szCs w:val="21"/>
        </w:rPr>
        <w:t>五、公告期限</w:t>
      </w:r>
    </w:p>
    <w:p w14:paraId="14A4A673" w14:textId="77777777" w:rsidR="00103D5C" w:rsidRPr="00103D5C" w:rsidRDefault="00103D5C" w:rsidP="00103D5C">
      <w:pPr>
        <w:pStyle w:val="4"/>
        <w:spacing w:line="360" w:lineRule="auto"/>
        <w:rPr>
          <w:rFonts w:ascii="微软雅黑" w:hAnsi="微软雅黑" w:cs="微软雅黑" w:hint="eastAsia"/>
          <w:szCs w:val="21"/>
        </w:rPr>
      </w:pPr>
      <w:r w:rsidRPr="00103D5C">
        <w:rPr>
          <w:rFonts w:ascii="微软雅黑" w:hAnsi="微软雅黑" w:cs="微软雅黑" w:hint="eastAsia"/>
          <w:szCs w:val="21"/>
        </w:rPr>
        <w:t>自本公告发布之日起5个工作日。</w:t>
      </w:r>
    </w:p>
    <w:p w14:paraId="0B9238FC" w14:textId="77777777" w:rsidR="00103D5C" w:rsidRPr="00103D5C" w:rsidRDefault="00103D5C" w:rsidP="00103D5C">
      <w:pPr>
        <w:pStyle w:val="4"/>
        <w:spacing w:line="360" w:lineRule="auto"/>
        <w:rPr>
          <w:rFonts w:ascii="微软雅黑" w:hAnsi="微软雅黑" w:cs="微软雅黑" w:hint="eastAsia"/>
          <w:szCs w:val="21"/>
        </w:rPr>
      </w:pPr>
      <w:r w:rsidRPr="00103D5C">
        <w:rPr>
          <w:rFonts w:ascii="微软雅黑" w:hAnsi="微软雅黑" w:cs="微软雅黑" w:hint="eastAsia"/>
          <w:szCs w:val="21"/>
        </w:rPr>
        <w:t>六、其他补充事宜</w:t>
      </w:r>
    </w:p>
    <w:p w14:paraId="03A0DFA9" w14:textId="77777777" w:rsidR="00103D5C" w:rsidRPr="00103D5C" w:rsidRDefault="00103D5C" w:rsidP="00103D5C">
      <w:pPr>
        <w:pStyle w:val="4"/>
        <w:spacing w:line="360" w:lineRule="auto"/>
        <w:rPr>
          <w:rFonts w:ascii="微软雅黑" w:hAnsi="微软雅黑" w:cs="微软雅黑" w:hint="eastAsia"/>
          <w:szCs w:val="21"/>
        </w:rPr>
      </w:pPr>
      <w:r w:rsidRPr="00103D5C">
        <w:rPr>
          <w:rFonts w:ascii="微软雅黑" w:hAnsi="微软雅黑" w:cs="微软雅黑" w:hint="eastAsia"/>
          <w:szCs w:val="21"/>
        </w:rPr>
        <w:t xml:space="preserve"> 1.评标方法和标准：最低评标价法。</w:t>
      </w:r>
    </w:p>
    <w:p w14:paraId="4DB10E24" w14:textId="77777777" w:rsidR="00103D5C" w:rsidRPr="00103D5C" w:rsidRDefault="00103D5C" w:rsidP="00103D5C">
      <w:pPr>
        <w:pStyle w:val="4"/>
        <w:spacing w:line="360" w:lineRule="auto"/>
        <w:rPr>
          <w:rFonts w:ascii="微软雅黑" w:hAnsi="微软雅黑" w:cs="微软雅黑" w:hint="eastAsia"/>
          <w:szCs w:val="21"/>
        </w:rPr>
      </w:pPr>
      <w:r w:rsidRPr="00103D5C">
        <w:rPr>
          <w:rFonts w:ascii="微软雅黑" w:hAnsi="微软雅黑" w:cs="微软雅黑" w:hint="eastAsia"/>
          <w:szCs w:val="21"/>
        </w:rPr>
        <w:t xml:space="preserve"> 2.此采购公告在南京审计大学金审学院发布。</w:t>
      </w:r>
    </w:p>
    <w:p w14:paraId="1C785A51" w14:textId="77777777" w:rsidR="00103D5C" w:rsidRPr="00103D5C" w:rsidRDefault="00103D5C" w:rsidP="00103D5C">
      <w:pPr>
        <w:pStyle w:val="4"/>
        <w:spacing w:line="360" w:lineRule="auto"/>
        <w:rPr>
          <w:rFonts w:ascii="微软雅黑" w:hAnsi="微软雅黑" w:cs="微软雅黑" w:hint="eastAsia"/>
          <w:szCs w:val="21"/>
        </w:rPr>
      </w:pPr>
      <w:r w:rsidRPr="00103D5C">
        <w:rPr>
          <w:rFonts w:ascii="微软雅黑" w:hAnsi="微软雅黑" w:cs="微软雅黑" w:hint="eastAsia"/>
          <w:szCs w:val="21"/>
        </w:rPr>
        <w:t>七、对本次招标提出询问，请按以下方式联系。</w:t>
      </w:r>
    </w:p>
    <w:p w14:paraId="502D83BB" w14:textId="77777777" w:rsidR="00103D5C" w:rsidRPr="00103D5C" w:rsidRDefault="00103D5C" w:rsidP="00103D5C">
      <w:pPr>
        <w:pStyle w:val="4"/>
        <w:spacing w:line="360" w:lineRule="auto"/>
        <w:rPr>
          <w:rFonts w:ascii="微软雅黑" w:hAnsi="微软雅黑" w:cs="微软雅黑" w:hint="eastAsia"/>
          <w:szCs w:val="21"/>
        </w:rPr>
      </w:pPr>
      <w:r w:rsidRPr="00103D5C">
        <w:rPr>
          <w:rFonts w:ascii="微软雅黑" w:hAnsi="微软雅黑" w:cs="微软雅黑" w:hint="eastAsia"/>
          <w:szCs w:val="21"/>
        </w:rPr>
        <w:t xml:space="preserve"> 1.采购人信息</w:t>
      </w:r>
    </w:p>
    <w:p w14:paraId="7D238083" w14:textId="77777777" w:rsidR="00103D5C" w:rsidRPr="00103D5C" w:rsidRDefault="00103D5C" w:rsidP="00103D5C">
      <w:pPr>
        <w:pStyle w:val="4"/>
        <w:spacing w:line="360" w:lineRule="auto"/>
        <w:rPr>
          <w:rFonts w:ascii="微软雅黑" w:hAnsi="微软雅黑" w:cs="微软雅黑" w:hint="eastAsia"/>
          <w:szCs w:val="21"/>
        </w:rPr>
      </w:pPr>
      <w:r w:rsidRPr="00103D5C">
        <w:rPr>
          <w:rFonts w:ascii="微软雅黑" w:hAnsi="微软雅黑" w:cs="微软雅黑" w:hint="eastAsia"/>
          <w:szCs w:val="21"/>
        </w:rPr>
        <w:t xml:space="preserve">名    称：南京审计大学金审学院　　</w:t>
      </w:r>
    </w:p>
    <w:p w14:paraId="56060ACA" w14:textId="77777777" w:rsidR="00103D5C" w:rsidRPr="00103D5C" w:rsidRDefault="00103D5C" w:rsidP="00103D5C">
      <w:pPr>
        <w:pStyle w:val="4"/>
        <w:spacing w:line="360" w:lineRule="auto"/>
        <w:rPr>
          <w:rFonts w:ascii="微软雅黑" w:hAnsi="微软雅黑" w:cs="微软雅黑" w:hint="eastAsia"/>
          <w:szCs w:val="21"/>
        </w:rPr>
      </w:pPr>
      <w:r w:rsidRPr="00103D5C">
        <w:rPr>
          <w:rFonts w:ascii="微软雅黑" w:hAnsi="微软雅黑" w:cs="微软雅黑" w:hint="eastAsia"/>
          <w:szCs w:val="21"/>
        </w:rPr>
        <w:t xml:space="preserve">地    址：南京市栖霞区仙林大道100号　　</w:t>
      </w:r>
    </w:p>
    <w:p w14:paraId="0429FEA2" w14:textId="40D8C21F" w:rsidR="008E48D9" w:rsidRPr="00AA1BFB" w:rsidRDefault="00103D5C" w:rsidP="00103D5C">
      <w:pPr>
        <w:pStyle w:val="4"/>
        <w:spacing w:line="360" w:lineRule="auto"/>
        <w:sectPr w:rsidR="008E48D9" w:rsidRPr="00AA1BFB" w:rsidSect="00437E16">
          <w:headerReference w:type="default" r:id="rId13"/>
          <w:footerReference w:type="default" r:id="rId14"/>
          <w:pgSz w:w="11906" w:h="16838"/>
          <w:pgMar w:top="1440" w:right="1800" w:bottom="1440" w:left="1800" w:header="851" w:footer="992" w:gutter="0"/>
          <w:pgNumType w:start="1"/>
          <w:cols w:space="720"/>
          <w:docGrid w:linePitch="360"/>
        </w:sectPr>
      </w:pPr>
      <w:r w:rsidRPr="00103D5C">
        <w:rPr>
          <w:rFonts w:ascii="微软雅黑" w:hAnsi="微软雅黑" w:cs="微软雅黑" w:hint="eastAsia"/>
          <w:szCs w:val="21"/>
        </w:rPr>
        <w:t>联系方式：张老师 025-85780003（招标），芮老师 13655170736（项目）</w:t>
      </w:r>
    </w:p>
    <w:p w14:paraId="3BC84C2E" w14:textId="2CB379B0" w:rsidR="006876C7" w:rsidRPr="00AA1BFB" w:rsidRDefault="006C75CF">
      <w:pPr>
        <w:pStyle w:val="10"/>
        <w:numPr>
          <w:ilvl w:val="0"/>
          <w:numId w:val="6"/>
        </w:numPr>
        <w:rPr>
          <w:rFonts w:ascii="微软雅黑" w:hAnsi="微软雅黑" w:cs="微软雅黑" w:hint="eastAsia"/>
        </w:rPr>
      </w:pPr>
      <w:r w:rsidRPr="00AA1BFB">
        <w:rPr>
          <w:rFonts w:ascii="微软雅黑" w:hAnsi="微软雅黑" w:cs="微软雅黑" w:hint="eastAsia"/>
        </w:rPr>
        <w:lastRenderedPageBreak/>
        <w:t xml:space="preserve">  </w:t>
      </w:r>
      <w:bookmarkStart w:id="5" w:name="_Toc164087772"/>
      <w:r w:rsidRPr="00AA1BFB">
        <w:rPr>
          <w:rFonts w:ascii="微软雅黑" w:hAnsi="微软雅黑" w:cs="微软雅黑" w:hint="eastAsia"/>
        </w:rPr>
        <w:t>供应商须知</w:t>
      </w:r>
      <w:bookmarkEnd w:id="2"/>
      <w:bookmarkEnd w:id="4"/>
      <w:bookmarkEnd w:id="5"/>
    </w:p>
    <w:p w14:paraId="0E1F4FD7" w14:textId="77777777" w:rsidR="006876C7" w:rsidRPr="00AA1BFB" w:rsidRDefault="0047639D">
      <w:pPr>
        <w:widowControl/>
        <w:jc w:val="left"/>
        <w:rPr>
          <w:rFonts w:ascii="微软雅黑" w:hAnsi="微软雅黑" w:cs="微软雅黑" w:hint="eastAsia"/>
          <w:b/>
          <w:bCs/>
          <w:sz w:val="24"/>
          <w:szCs w:val="24"/>
        </w:rPr>
      </w:pPr>
      <w:r w:rsidRPr="00AA1BFB">
        <w:rPr>
          <w:rFonts w:ascii="微软雅黑" w:hAnsi="微软雅黑" w:cs="微软雅黑" w:hint="eastAsia"/>
          <w:b/>
          <w:bCs/>
          <w:sz w:val="24"/>
          <w:szCs w:val="24"/>
        </w:rPr>
        <w:t>供应商须知前附表</w:t>
      </w:r>
      <w:r w:rsidRPr="00AA1BFB">
        <w:rPr>
          <w:rFonts w:ascii="微软雅黑" w:hAnsi="微软雅黑" w:cs="微软雅黑" w:hint="eastAsia"/>
          <w:b/>
          <w:bCs/>
          <w:sz w:val="24"/>
          <w:szCs w:val="24"/>
          <w:lang w:bidi="ar"/>
        </w:rPr>
        <w:t>（采购文件中与此表内容表述不一致部分，以此表内容为准）</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0"/>
        <w:gridCol w:w="1755"/>
        <w:gridCol w:w="6117"/>
      </w:tblGrid>
      <w:tr w:rsidR="00AA1BFB" w:rsidRPr="00AA1BFB" w14:paraId="61A3A90B" w14:textId="77777777" w:rsidTr="008E48D9">
        <w:trPr>
          <w:trHeight w:val="734"/>
          <w:jc w:val="center"/>
        </w:trPr>
        <w:tc>
          <w:tcPr>
            <w:tcW w:w="650" w:type="dxa"/>
            <w:vAlign w:val="center"/>
          </w:tcPr>
          <w:p w14:paraId="62469763" w14:textId="77777777" w:rsidR="006876C7" w:rsidRPr="00AA1BFB" w:rsidRDefault="0047639D" w:rsidP="008E48D9">
            <w:pPr>
              <w:spacing w:line="440" w:lineRule="exact"/>
              <w:jc w:val="center"/>
              <w:rPr>
                <w:rFonts w:ascii="微软雅黑" w:hAnsi="微软雅黑" w:cs="微软雅黑" w:hint="eastAsia"/>
                <w:b/>
                <w:bCs/>
                <w:szCs w:val="21"/>
              </w:rPr>
            </w:pPr>
            <w:r w:rsidRPr="00AA1BFB">
              <w:rPr>
                <w:rFonts w:ascii="微软雅黑" w:hAnsi="微软雅黑" w:cs="微软雅黑" w:hint="eastAsia"/>
                <w:b/>
                <w:bCs/>
                <w:szCs w:val="21"/>
              </w:rPr>
              <w:t>序号</w:t>
            </w:r>
          </w:p>
        </w:tc>
        <w:tc>
          <w:tcPr>
            <w:tcW w:w="1755" w:type="dxa"/>
            <w:vAlign w:val="center"/>
          </w:tcPr>
          <w:p w14:paraId="492A9837" w14:textId="77777777" w:rsidR="006876C7" w:rsidRPr="00AA1BFB" w:rsidRDefault="0047639D" w:rsidP="008E48D9">
            <w:pPr>
              <w:spacing w:line="440" w:lineRule="exact"/>
              <w:jc w:val="center"/>
              <w:rPr>
                <w:rFonts w:ascii="微软雅黑" w:hAnsi="微软雅黑" w:cs="微软雅黑" w:hint="eastAsia"/>
                <w:b/>
                <w:bCs/>
                <w:szCs w:val="21"/>
              </w:rPr>
            </w:pPr>
            <w:r w:rsidRPr="00AA1BFB">
              <w:rPr>
                <w:rFonts w:ascii="微软雅黑" w:hAnsi="微软雅黑" w:cs="微软雅黑" w:hint="eastAsia"/>
                <w:b/>
                <w:bCs/>
                <w:szCs w:val="21"/>
              </w:rPr>
              <w:t>项目</w:t>
            </w:r>
          </w:p>
        </w:tc>
        <w:tc>
          <w:tcPr>
            <w:tcW w:w="6117" w:type="dxa"/>
            <w:vAlign w:val="center"/>
          </w:tcPr>
          <w:p w14:paraId="021E5B5D" w14:textId="77777777" w:rsidR="006876C7" w:rsidRPr="00AA1BFB" w:rsidRDefault="0047639D" w:rsidP="008E48D9">
            <w:pPr>
              <w:spacing w:line="440" w:lineRule="exact"/>
              <w:rPr>
                <w:rFonts w:ascii="微软雅黑" w:hAnsi="微软雅黑" w:cs="微软雅黑" w:hint="eastAsia"/>
                <w:b/>
                <w:bCs/>
                <w:szCs w:val="21"/>
              </w:rPr>
            </w:pPr>
            <w:r w:rsidRPr="00AA1BFB">
              <w:rPr>
                <w:rFonts w:ascii="微软雅黑" w:hAnsi="微软雅黑" w:cs="微软雅黑" w:hint="eastAsia"/>
                <w:b/>
                <w:bCs/>
                <w:szCs w:val="21"/>
              </w:rPr>
              <w:t>具 体 内  容</w:t>
            </w:r>
          </w:p>
        </w:tc>
      </w:tr>
      <w:tr w:rsidR="00AA1BFB" w:rsidRPr="00AA1BFB" w14:paraId="74BB4E71" w14:textId="77777777" w:rsidTr="007B4567">
        <w:trPr>
          <w:trHeight w:val="448"/>
          <w:jc w:val="center"/>
        </w:trPr>
        <w:tc>
          <w:tcPr>
            <w:tcW w:w="650" w:type="dxa"/>
            <w:vAlign w:val="center"/>
          </w:tcPr>
          <w:p w14:paraId="5E98F5EB" w14:textId="77777777" w:rsidR="006876C7" w:rsidRPr="00AA1BFB" w:rsidRDefault="0047639D" w:rsidP="008E48D9">
            <w:pPr>
              <w:spacing w:line="440" w:lineRule="exact"/>
              <w:jc w:val="center"/>
              <w:rPr>
                <w:rFonts w:ascii="微软雅黑" w:hAnsi="微软雅黑" w:cs="微软雅黑" w:hint="eastAsia"/>
                <w:szCs w:val="21"/>
              </w:rPr>
            </w:pPr>
            <w:r w:rsidRPr="00AA1BFB">
              <w:rPr>
                <w:rFonts w:ascii="微软雅黑" w:hAnsi="微软雅黑" w:cs="微软雅黑" w:hint="eastAsia"/>
                <w:szCs w:val="21"/>
              </w:rPr>
              <w:t>1</w:t>
            </w:r>
          </w:p>
        </w:tc>
        <w:tc>
          <w:tcPr>
            <w:tcW w:w="1755" w:type="dxa"/>
            <w:vAlign w:val="center"/>
          </w:tcPr>
          <w:p w14:paraId="2D1F30EF" w14:textId="77777777" w:rsidR="006876C7" w:rsidRPr="00AA1BFB" w:rsidRDefault="0047639D" w:rsidP="008E48D9">
            <w:pPr>
              <w:spacing w:line="440" w:lineRule="exact"/>
              <w:jc w:val="center"/>
              <w:rPr>
                <w:rFonts w:ascii="微软雅黑" w:hAnsi="微软雅黑" w:cs="微软雅黑" w:hint="eastAsia"/>
                <w:szCs w:val="21"/>
              </w:rPr>
            </w:pPr>
            <w:r w:rsidRPr="00AA1BFB">
              <w:rPr>
                <w:rFonts w:ascii="微软雅黑" w:hAnsi="微软雅黑" w:cs="微软雅黑" w:hint="eastAsia"/>
                <w:szCs w:val="21"/>
              </w:rPr>
              <w:t>项目名称</w:t>
            </w:r>
          </w:p>
        </w:tc>
        <w:tc>
          <w:tcPr>
            <w:tcW w:w="6117" w:type="dxa"/>
            <w:vAlign w:val="center"/>
          </w:tcPr>
          <w:p w14:paraId="20A4FE45" w14:textId="734ABBFC" w:rsidR="006876C7" w:rsidRPr="00AA1BFB" w:rsidRDefault="006C75CF" w:rsidP="008E48D9">
            <w:pPr>
              <w:spacing w:line="440" w:lineRule="exact"/>
              <w:rPr>
                <w:rFonts w:ascii="微软雅黑" w:hAnsi="微软雅黑" w:cs="微软雅黑" w:hint="eastAsia"/>
                <w:szCs w:val="21"/>
              </w:rPr>
            </w:pPr>
            <w:r w:rsidRPr="00AA1BFB">
              <w:rPr>
                <w:rFonts w:ascii="微软雅黑" w:hAnsi="微软雅黑" w:cs="微软雅黑" w:hint="eastAsia"/>
                <w:szCs w:val="21"/>
              </w:rPr>
              <w:t>金审学院2024</w:t>
            </w:r>
            <w:r w:rsidR="008E48D9" w:rsidRPr="00AA1BFB">
              <w:rPr>
                <w:rFonts w:ascii="微软雅黑" w:hAnsi="微软雅黑" w:cs="微软雅黑" w:hint="eastAsia"/>
                <w:szCs w:val="21"/>
              </w:rPr>
              <w:t>信息实验室建设</w:t>
            </w:r>
            <w:r w:rsidRPr="00AA1BFB">
              <w:rPr>
                <w:rFonts w:ascii="微软雅黑" w:hAnsi="微软雅黑" w:cs="微软雅黑" w:hint="eastAsia"/>
                <w:szCs w:val="21"/>
              </w:rPr>
              <w:t>项目</w:t>
            </w:r>
          </w:p>
        </w:tc>
      </w:tr>
      <w:tr w:rsidR="00AA1BFB" w:rsidRPr="00AA1BFB" w14:paraId="4C7E42A1" w14:textId="77777777" w:rsidTr="007B4567">
        <w:trPr>
          <w:trHeight w:val="413"/>
          <w:jc w:val="center"/>
        </w:trPr>
        <w:tc>
          <w:tcPr>
            <w:tcW w:w="650" w:type="dxa"/>
            <w:vAlign w:val="center"/>
          </w:tcPr>
          <w:p w14:paraId="50BD39CA" w14:textId="77777777" w:rsidR="006876C7" w:rsidRPr="00AA1BFB" w:rsidRDefault="0047639D" w:rsidP="008E48D9">
            <w:pPr>
              <w:spacing w:line="440" w:lineRule="exact"/>
              <w:jc w:val="center"/>
              <w:rPr>
                <w:rFonts w:ascii="微软雅黑" w:hAnsi="微软雅黑" w:cs="微软雅黑" w:hint="eastAsia"/>
                <w:szCs w:val="21"/>
              </w:rPr>
            </w:pPr>
            <w:r w:rsidRPr="00AA1BFB">
              <w:rPr>
                <w:rFonts w:ascii="微软雅黑" w:hAnsi="微软雅黑" w:cs="微软雅黑" w:hint="eastAsia"/>
                <w:szCs w:val="21"/>
              </w:rPr>
              <w:t>2</w:t>
            </w:r>
          </w:p>
        </w:tc>
        <w:tc>
          <w:tcPr>
            <w:tcW w:w="1755" w:type="dxa"/>
            <w:vAlign w:val="center"/>
          </w:tcPr>
          <w:p w14:paraId="065ED43A" w14:textId="77777777" w:rsidR="006876C7" w:rsidRPr="00AA1BFB" w:rsidRDefault="0047639D" w:rsidP="008E48D9">
            <w:pPr>
              <w:spacing w:line="440" w:lineRule="exact"/>
              <w:jc w:val="center"/>
              <w:rPr>
                <w:rFonts w:ascii="微软雅黑" w:hAnsi="微软雅黑" w:cs="微软雅黑" w:hint="eastAsia"/>
                <w:szCs w:val="21"/>
              </w:rPr>
            </w:pPr>
            <w:r w:rsidRPr="00AA1BFB">
              <w:rPr>
                <w:rFonts w:ascii="微软雅黑" w:hAnsi="微软雅黑" w:cs="微软雅黑" w:hint="eastAsia"/>
                <w:szCs w:val="21"/>
              </w:rPr>
              <w:t>项目编号</w:t>
            </w:r>
          </w:p>
        </w:tc>
        <w:tc>
          <w:tcPr>
            <w:tcW w:w="6117" w:type="dxa"/>
            <w:vAlign w:val="center"/>
          </w:tcPr>
          <w:p w14:paraId="7F006060" w14:textId="319238AB" w:rsidR="006876C7" w:rsidRPr="00AA1BFB" w:rsidRDefault="006C75CF" w:rsidP="008E48D9">
            <w:pPr>
              <w:spacing w:line="440" w:lineRule="exact"/>
              <w:rPr>
                <w:rFonts w:ascii="微软雅黑" w:hAnsi="微软雅黑" w:cs="微软雅黑" w:hint="eastAsia"/>
                <w:szCs w:val="21"/>
                <w:u w:val="single"/>
              </w:rPr>
            </w:pPr>
            <w:r w:rsidRPr="00AA1BFB">
              <w:rPr>
                <w:rFonts w:ascii="微软雅黑" w:hAnsi="微软雅黑" w:cs="微软雅黑" w:hint="eastAsia"/>
                <w:szCs w:val="21"/>
              </w:rPr>
              <w:t>JSZB-2024</w:t>
            </w:r>
            <w:r w:rsidR="008E48D9" w:rsidRPr="00AA1BFB">
              <w:rPr>
                <w:rFonts w:ascii="微软雅黑" w:hAnsi="微软雅黑" w:cs="微软雅黑" w:hint="eastAsia"/>
                <w:szCs w:val="21"/>
              </w:rPr>
              <w:t>-</w:t>
            </w:r>
            <w:r w:rsidR="00103D5C">
              <w:rPr>
                <w:rFonts w:ascii="微软雅黑" w:hAnsi="微软雅黑" w:cs="微软雅黑" w:hint="eastAsia"/>
                <w:szCs w:val="21"/>
                <w:u w:val="single"/>
              </w:rPr>
              <w:t>0020</w:t>
            </w:r>
          </w:p>
        </w:tc>
      </w:tr>
      <w:tr w:rsidR="00AA1BFB" w:rsidRPr="00AA1BFB" w14:paraId="086D6218" w14:textId="77777777" w:rsidTr="007B4567">
        <w:trPr>
          <w:trHeight w:val="391"/>
          <w:jc w:val="center"/>
        </w:trPr>
        <w:tc>
          <w:tcPr>
            <w:tcW w:w="650" w:type="dxa"/>
            <w:vAlign w:val="center"/>
          </w:tcPr>
          <w:p w14:paraId="22CEE8CA" w14:textId="77777777" w:rsidR="006876C7" w:rsidRPr="00AA1BFB" w:rsidRDefault="0047639D" w:rsidP="008E48D9">
            <w:pPr>
              <w:spacing w:line="440" w:lineRule="exact"/>
              <w:jc w:val="center"/>
              <w:rPr>
                <w:rFonts w:ascii="微软雅黑" w:hAnsi="微软雅黑" w:cs="微软雅黑" w:hint="eastAsia"/>
                <w:szCs w:val="21"/>
              </w:rPr>
            </w:pPr>
            <w:r w:rsidRPr="00AA1BFB">
              <w:rPr>
                <w:rFonts w:ascii="微软雅黑" w:hAnsi="微软雅黑" w:cs="微软雅黑" w:hint="eastAsia"/>
                <w:szCs w:val="21"/>
              </w:rPr>
              <w:t>3</w:t>
            </w:r>
          </w:p>
        </w:tc>
        <w:tc>
          <w:tcPr>
            <w:tcW w:w="1755" w:type="dxa"/>
            <w:vAlign w:val="center"/>
          </w:tcPr>
          <w:p w14:paraId="76C5601A" w14:textId="77777777" w:rsidR="006876C7" w:rsidRPr="00AA1BFB" w:rsidRDefault="0047639D" w:rsidP="008E48D9">
            <w:pPr>
              <w:spacing w:line="440" w:lineRule="exact"/>
              <w:jc w:val="center"/>
              <w:rPr>
                <w:rFonts w:ascii="微软雅黑" w:hAnsi="微软雅黑" w:cs="微软雅黑" w:hint="eastAsia"/>
                <w:szCs w:val="21"/>
              </w:rPr>
            </w:pPr>
            <w:r w:rsidRPr="00AA1BFB">
              <w:rPr>
                <w:rFonts w:ascii="微软雅黑" w:hAnsi="微软雅黑" w:cs="微软雅黑" w:hint="eastAsia"/>
                <w:szCs w:val="21"/>
              </w:rPr>
              <w:t>采购方式</w:t>
            </w:r>
          </w:p>
        </w:tc>
        <w:tc>
          <w:tcPr>
            <w:tcW w:w="6117" w:type="dxa"/>
            <w:vAlign w:val="center"/>
          </w:tcPr>
          <w:p w14:paraId="0D04B3AB" w14:textId="77777777" w:rsidR="006876C7" w:rsidRPr="00AA1BFB" w:rsidRDefault="0047639D" w:rsidP="008E48D9">
            <w:pPr>
              <w:spacing w:line="440" w:lineRule="exact"/>
              <w:rPr>
                <w:rFonts w:ascii="微软雅黑" w:hAnsi="微软雅黑" w:cs="微软雅黑" w:hint="eastAsia"/>
                <w:szCs w:val="21"/>
              </w:rPr>
            </w:pPr>
            <w:r w:rsidRPr="00AA1BFB">
              <w:rPr>
                <w:rFonts w:ascii="微软雅黑" w:hAnsi="微软雅黑" w:cs="微软雅黑" w:hint="eastAsia"/>
                <w:szCs w:val="21"/>
              </w:rPr>
              <w:t>公开招标</w:t>
            </w:r>
          </w:p>
        </w:tc>
      </w:tr>
      <w:tr w:rsidR="00AA1BFB" w:rsidRPr="00AA1BFB" w14:paraId="0F82F583" w14:textId="77777777" w:rsidTr="007B4567">
        <w:trPr>
          <w:trHeight w:val="369"/>
          <w:jc w:val="center"/>
        </w:trPr>
        <w:tc>
          <w:tcPr>
            <w:tcW w:w="650" w:type="dxa"/>
            <w:vAlign w:val="center"/>
          </w:tcPr>
          <w:p w14:paraId="6758E452" w14:textId="77777777" w:rsidR="006876C7" w:rsidRPr="00AA1BFB" w:rsidRDefault="0047639D" w:rsidP="008E48D9">
            <w:pPr>
              <w:spacing w:line="440" w:lineRule="exact"/>
              <w:jc w:val="center"/>
              <w:rPr>
                <w:rFonts w:ascii="微软雅黑" w:hAnsi="微软雅黑" w:cs="微软雅黑" w:hint="eastAsia"/>
                <w:szCs w:val="21"/>
              </w:rPr>
            </w:pPr>
            <w:r w:rsidRPr="00AA1BFB">
              <w:rPr>
                <w:rFonts w:ascii="微软雅黑" w:hAnsi="微软雅黑" w:cs="微软雅黑" w:hint="eastAsia"/>
                <w:szCs w:val="21"/>
              </w:rPr>
              <w:t>4</w:t>
            </w:r>
          </w:p>
        </w:tc>
        <w:tc>
          <w:tcPr>
            <w:tcW w:w="1755" w:type="dxa"/>
            <w:vAlign w:val="center"/>
          </w:tcPr>
          <w:p w14:paraId="583C0111" w14:textId="77777777" w:rsidR="006876C7" w:rsidRPr="00AA1BFB" w:rsidRDefault="0047639D" w:rsidP="008E48D9">
            <w:pPr>
              <w:spacing w:line="440" w:lineRule="exact"/>
              <w:jc w:val="center"/>
              <w:rPr>
                <w:rFonts w:ascii="微软雅黑" w:hAnsi="微软雅黑" w:cs="微软雅黑" w:hint="eastAsia"/>
                <w:szCs w:val="21"/>
              </w:rPr>
            </w:pPr>
            <w:r w:rsidRPr="00AA1BFB">
              <w:rPr>
                <w:rFonts w:ascii="微软雅黑" w:hAnsi="微软雅黑" w:cs="微软雅黑" w:hint="eastAsia"/>
                <w:szCs w:val="21"/>
              </w:rPr>
              <w:t>资金来源</w:t>
            </w:r>
          </w:p>
        </w:tc>
        <w:tc>
          <w:tcPr>
            <w:tcW w:w="6117" w:type="dxa"/>
            <w:vAlign w:val="center"/>
          </w:tcPr>
          <w:p w14:paraId="1101DCDE" w14:textId="6BD904AA" w:rsidR="006876C7" w:rsidRPr="00AA1BFB" w:rsidRDefault="005D1D85" w:rsidP="008E48D9">
            <w:pPr>
              <w:spacing w:line="440" w:lineRule="exact"/>
              <w:rPr>
                <w:rFonts w:ascii="微软雅黑" w:hAnsi="微软雅黑" w:cs="微软雅黑" w:hint="eastAsia"/>
                <w:szCs w:val="21"/>
              </w:rPr>
            </w:pPr>
            <w:r w:rsidRPr="00AA1BFB">
              <w:rPr>
                <w:rFonts w:ascii="微软雅黑" w:hAnsi="微软雅黑" w:cs="微软雅黑" w:hint="eastAsia"/>
                <w:szCs w:val="21"/>
              </w:rPr>
              <w:t>自筹</w:t>
            </w:r>
          </w:p>
        </w:tc>
      </w:tr>
      <w:tr w:rsidR="00AA1BFB" w:rsidRPr="00AA1BFB" w14:paraId="09BC9A6F" w14:textId="77777777" w:rsidTr="007B4567">
        <w:trPr>
          <w:trHeight w:val="346"/>
          <w:jc w:val="center"/>
        </w:trPr>
        <w:tc>
          <w:tcPr>
            <w:tcW w:w="650" w:type="dxa"/>
            <w:vAlign w:val="center"/>
          </w:tcPr>
          <w:p w14:paraId="2E11534B" w14:textId="77777777" w:rsidR="006876C7" w:rsidRPr="00AA1BFB" w:rsidRDefault="0047639D" w:rsidP="008E48D9">
            <w:pPr>
              <w:spacing w:line="440" w:lineRule="exact"/>
              <w:jc w:val="center"/>
              <w:rPr>
                <w:rFonts w:ascii="微软雅黑" w:hAnsi="微软雅黑" w:cs="微软雅黑" w:hint="eastAsia"/>
                <w:szCs w:val="21"/>
              </w:rPr>
            </w:pPr>
            <w:r w:rsidRPr="00AA1BFB">
              <w:rPr>
                <w:rFonts w:ascii="微软雅黑" w:hAnsi="微软雅黑" w:cs="微软雅黑" w:hint="eastAsia"/>
                <w:szCs w:val="21"/>
              </w:rPr>
              <w:t>5</w:t>
            </w:r>
          </w:p>
        </w:tc>
        <w:tc>
          <w:tcPr>
            <w:tcW w:w="1755" w:type="dxa"/>
            <w:vAlign w:val="center"/>
          </w:tcPr>
          <w:p w14:paraId="69B540A1" w14:textId="62070714" w:rsidR="006876C7" w:rsidRPr="00AA1BFB" w:rsidRDefault="0047639D" w:rsidP="008E48D9">
            <w:pPr>
              <w:spacing w:line="440" w:lineRule="exact"/>
              <w:jc w:val="center"/>
              <w:rPr>
                <w:rFonts w:ascii="微软雅黑" w:hAnsi="微软雅黑" w:cs="微软雅黑" w:hint="eastAsia"/>
                <w:szCs w:val="21"/>
              </w:rPr>
            </w:pPr>
            <w:r w:rsidRPr="00AA1BFB">
              <w:rPr>
                <w:rFonts w:ascii="微软雅黑" w:hAnsi="微软雅黑" w:cs="微软雅黑" w:hint="eastAsia"/>
                <w:szCs w:val="21"/>
              </w:rPr>
              <w:t>预算金额</w:t>
            </w:r>
          </w:p>
        </w:tc>
        <w:tc>
          <w:tcPr>
            <w:tcW w:w="6117" w:type="dxa"/>
            <w:vAlign w:val="center"/>
          </w:tcPr>
          <w:p w14:paraId="701E3B67" w14:textId="77777777" w:rsidR="000350AE" w:rsidRPr="00AA1BFB" w:rsidRDefault="000350AE" w:rsidP="000350AE">
            <w:pPr>
              <w:spacing w:line="440" w:lineRule="exact"/>
              <w:rPr>
                <w:rFonts w:ascii="微软雅黑" w:hAnsi="微软雅黑" w:cs="微软雅黑" w:hint="eastAsia"/>
                <w:szCs w:val="21"/>
              </w:rPr>
            </w:pPr>
            <w:r w:rsidRPr="00AA1BFB">
              <w:rPr>
                <w:rFonts w:ascii="微软雅黑" w:hAnsi="微软雅黑" w:cs="微软雅黑" w:hint="eastAsia"/>
                <w:szCs w:val="21"/>
              </w:rPr>
              <w:t>标段一：教学设备采购人民币82万元</w:t>
            </w:r>
          </w:p>
          <w:p w14:paraId="697D5F44" w14:textId="39CF0DC9" w:rsidR="006876C7" w:rsidRPr="00AA1BFB" w:rsidRDefault="000350AE" w:rsidP="000350AE">
            <w:pPr>
              <w:spacing w:line="440" w:lineRule="exact"/>
              <w:rPr>
                <w:rFonts w:ascii="微软雅黑" w:hAnsi="微软雅黑" w:cs="微软雅黑" w:hint="eastAsia"/>
                <w:szCs w:val="21"/>
              </w:rPr>
            </w:pPr>
            <w:r w:rsidRPr="00AA1BFB">
              <w:rPr>
                <w:rFonts w:ascii="微软雅黑" w:hAnsi="微软雅黑" w:cs="微软雅黑" w:hint="eastAsia"/>
                <w:szCs w:val="21"/>
              </w:rPr>
              <w:t>标段二：装饰装修采购人民币8.4万元</w:t>
            </w:r>
          </w:p>
        </w:tc>
      </w:tr>
      <w:tr w:rsidR="00AA1BFB" w:rsidRPr="00AA1BFB" w14:paraId="63277DA5" w14:textId="77777777" w:rsidTr="007B4567">
        <w:trPr>
          <w:trHeight w:val="453"/>
          <w:jc w:val="center"/>
        </w:trPr>
        <w:tc>
          <w:tcPr>
            <w:tcW w:w="650" w:type="dxa"/>
            <w:vAlign w:val="center"/>
          </w:tcPr>
          <w:p w14:paraId="237D48ED" w14:textId="77777777" w:rsidR="006876C7" w:rsidRPr="00AA1BFB" w:rsidRDefault="0047639D" w:rsidP="008E48D9">
            <w:pPr>
              <w:spacing w:line="440" w:lineRule="exact"/>
              <w:jc w:val="center"/>
              <w:rPr>
                <w:rFonts w:ascii="微软雅黑" w:hAnsi="微软雅黑" w:cs="微软雅黑" w:hint="eastAsia"/>
                <w:szCs w:val="21"/>
              </w:rPr>
            </w:pPr>
            <w:r w:rsidRPr="00AA1BFB">
              <w:rPr>
                <w:rFonts w:ascii="微软雅黑" w:hAnsi="微软雅黑" w:cs="微软雅黑" w:hint="eastAsia"/>
                <w:szCs w:val="21"/>
              </w:rPr>
              <w:t>6</w:t>
            </w:r>
          </w:p>
        </w:tc>
        <w:tc>
          <w:tcPr>
            <w:tcW w:w="1755" w:type="dxa"/>
            <w:vAlign w:val="center"/>
          </w:tcPr>
          <w:p w14:paraId="18637335" w14:textId="35CC327B" w:rsidR="006876C7" w:rsidRPr="00AA1BFB" w:rsidRDefault="0047639D" w:rsidP="008E48D9">
            <w:pPr>
              <w:spacing w:line="440" w:lineRule="exact"/>
              <w:jc w:val="center"/>
              <w:rPr>
                <w:rFonts w:ascii="微软雅黑" w:hAnsi="微软雅黑" w:cs="微软雅黑" w:hint="eastAsia"/>
                <w:szCs w:val="21"/>
              </w:rPr>
            </w:pPr>
            <w:r w:rsidRPr="00AA1BFB">
              <w:rPr>
                <w:rFonts w:ascii="微软雅黑" w:hAnsi="微软雅黑" w:cs="微软雅黑" w:hint="eastAsia"/>
                <w:szCs w:val="21"/>
              </w:rPr>
              <w:t>最高</w:t>
            </w:r>
            <w:r w:rsidR="007F6A70" w:rsidRPr="00AA1BFB">
              <w:rPr>
                <w:rFonts w:ascii="微软雅黑" w:hAnsi="微软雅黑" w:cs="微软雅黑" w:hint="eastAsia"/>
                <w:szCs w:val="21"/>
              </w:rPr>
              <w:t>限价</w:t>
            </w:r>
          </w:p>
        </w:tc>
        <w:tc>
          <w:tcPr>
            <w:tcW w:w="6117" w:type="dxa"/>
            <w:vAlign w:val="center"/>
          </w:tcPr>
          <w:p w14:paraId="29AFFCF0" w14:textId="77777777" w:rsidR="000350AE" w:rsidRPr="00AA1BFB" w:rsidRDefault="000350AE" w:rsidP="000350AE">
            <w:pPr>
              <w:spacing w:line="440" w:lineRule="exact"/>
              <w:rPr>
                <w:rFonts w:ascii="微软雅黑" w:hAnsi="微软雅黑" w:cs="微软雅黑" w:hint="eastAsia"/>
                <w:szCs w:val="21"/>
              </w:rPr>
            </w:pPr>
            <w:r w:rsidRPr="00AA1BFB">
              <w:rPr>
                <w:rFonts w:ascii="微软雅黑" w:hAnsi="微软雅黑" w:cs="微软雅黑" w:hint="eastAsia"/>
                <w:szCs w:val="21"/>
              </w:rPr>
              <w:t>标段一：教学设备采购人民币82万元</w:t>
            </w:r>
          </w:p>
          <w:p w14:paraId="3A477A31" w14:textId="01F22AE7" w:rsidR="006876C7" w:rsidRPr="00AA1BFB" w:rsidRDefault="000350AE" w:rsidP="000350AE">
            <w:pPr>
              <w:spacing w:line="440" w:lineRule="exact"/>
              <w:rPr>
                <w:rFonts w:ascii="微软雅黑" w:hAnsi="微软雅黑" w:cs="微软雅黑" w:hint="eastAsia"/>
                <w:szCs w:val="21"/>
              </w:rPr>
            </w:pPr>
            <w:r w:rsidRPr="00AA1BFB">
              <w:rPr>
                <w:rFonts w:ascii="微软雅黑" w:hAnsi="微软雅黑" w:cs="微软雅黑" w:hint="eastAsia"/>
                <w:szCs w:val="21"/>
              </w:rPr>
              <w:t>标段二：装饰装修采购人民币8.4万元</w:t>
            </w:r>
          </w:p>
        </w:tc>
      </w:tr>
      <w:tr w:rsidR="00AA1BFB" w:rsidRPr="00AA1BFB" w14:paraId="0DCD55F1" w14:textId="77777777" w:rsidTr="007B4567">
        <w:trPr>
          <w:trHeight w:val="417"/>
          <w:jc w:val="center"/>
        </w:trPr>
        <w:tc>
          <w:tcPr>
            <w:tcW w:w="650" w:type="dxa"/>
            <w:vAlign w:val="center"/>
          </w:tcPr>
          <w:p w14:paraId="7D0C0698" w14:textId="77777777" w:rsidR="006876C7" w:rsidRPr="00AA1BFB" w:rsidRDefault="0047639D" w:rsidP="008E48D9">
            <w:pPr>
              <w:spacing w:line="440" w:lineRule="exact"/>
              <w:jc w:val="center"/>
              <w:rPr>
                <w:rFonts w:ascii="微软雅黑" w:hAnsi="微软雅黑" w:cs="微软雅黑" w:hint="eastAsia"/>
                <w:szCs w:val="21"/>
              </w:rPr>
            </w:pPr>
            <w:r w:rsidRPr="00AA1BFB">
              <w:rPr>
                <w:rFonts w:ascii="微软雅黑" w:hAnsi="微软雅黑" w:cs="微软雅黑" w:hint="eastAsia"/>
                <w:szCs w:val="21"/>
              </w:rPr>
              <w:t>7</w:t>
            </w:r>
          </w:p>
        </w:tc>
        <w:tc>
          <w:tcPr>
            <w:tcW w:w="1755" w:type="dxa"/>
            <w:vAlign w:val="center"/>
          </w:tcPr>
          <w:p w14:paraId="5165E563" w14:textId="77777777" w:rsidR="006876C7" w:rsidRPr="00AA1BFB" w:rsidRDefault="0047639D" w:rsidP="008E48D9">
            <w:pPr>
              <w:spacing w:line="440" w:lineRule="exact"/>
              <w:jc w:val="center"/>
              <w:rPr>
                <w:rFonts w:ascii="微软雅黑" w:hAnsi="微软雅黑" w:cs="微软雅黑" w:hint="eastAsia"/>
                <w:szCs w:val="21"/>
              </w:rPr>
            </w:pPr>
            <w:r w:rsidRPr="00AA1BFB">
              <w:rPr>
                <w:rFonts w:ascii="微软雅黑" w:hAnsi="微软雅黑" w:cs="微软雅黑" w:hint="eastAsia"/>
                <w:szCs w:val="21"/>
              </w:rPr>
              <w:t>分包</w:t>
            </w:r>
          </w:p>
        </w:tc>
        <w:tc>
          <w:tcPr>
            <w:tcW w:w="6117" w:type="dxa"/>
            <w:vAlign w:val="center"/>
          </w:tcPr>
          <w:p w14:paraId="4D1DDDA8" w14:textId="77777777" w:rsidR="006876C7" w:rsidRPr="00AA1BFB" w:rsidRDefault="0047639D" w:rsidP="008E48D9">
            <w:pPr>
              <w:spacing w:line="440" w:lineRule="exact"/>
              <w:rPr>
                <w:rFonts w:ascii="微软雅黑" w:hAnsi="微软雅黑" w:cs="微软雅黑" w:hint="eastAsia"/>
                <w:szCs w:val="21"/>
              </w:rPr>
            </w:pPr>
            <w:r w:rsidRPr="00AA1BFB">
              <w:rPr>
                <w:rFonts w:ascii="微软雅黑" w:hAnsi="微软雅黑" w:cs="微软雅黑" w:hint="eastAsia"/>
                <w:szCs w:val="21"/>
              </w:rPr>
              <w:t>无</w:t>
            </w:r>
          </w:p>
        </w:tc>
      </w:tr>
      <w:tr w:rsidR="00AA1BFB" w:rsidRPr="00AA1BFB" w14:paraId="7A30D19B" w14:textId="77777777" w:rsidTr="008E48D9">
        <w:trPr>
          <w:trHeight w:val="1269"/>
          <w:jc w:val="center"/>
        </w:trPr>
        <w:tc>
          <w:tcPr>
            <w:tcW w:w="650" w:type="dxa"/>
            <w:vAlign w:val="center"/>
          </w:tcPr>
          <w:p w14:paraId="1966C536" w14:textId="77777777" w:rsidR="006876C7" w:rsidRPr="00AA1BFB" w:rsidRDefault="0047639D" w:rsidP="008E48D9">
            <w:pPr>
              <w:spacing w:line="440" w:lineRule="exact"/>
              <w:jc w:val="center"/>
              <w:rPr>
                <w:rFonts w:ascii="微软雅黑" w:hAnsi="微软雅黑" w:cs="微软雅黑" w:hint="eastAsia"/>
                <w:szCs w:val="21"/>
              </w:rPr>
            </w:pPr>
            <w:r w:rsidRPr="00AA1BFB">
              <w:rPr>
                <w:rFonts w:ascii="微软雅黑" w:hAnsi="微软雅黑" w:cs="微软雅黑" w:hint="eastAsia"/>
                <w:szCs w:val="21"/>
              </w:rPr>
              <w:t>8</w:t>
            </w:r>
          </w:p>
        </w:tc>
        <w:tc>
          <w:tcPr>
            <w:tcW w:w="1755" w:type="dxa"/>
            <w:vAlign w:val="center"/>
          </w:tcPr>
          <w:p w14:paraId="16A8671C" w14:textId="77777777" w:rsidR="006876C7" w:rsidRPr="00AA1BFB" w:rsidRDefault="0047639D" w:rsidP="008E48D9">
            <w:pPr>
              <w:spacing w:line="440" w:lineRule="exact"/>
              <w:jc w:val="center"/>
              <w:rPr>
                <w:rFonts w:ascii="微软雅黑" w:hAnsi="微软雅黑" w:cs="微软雅黑" w:hint="eastAsia"/>
                <w:szCs w:val="21"/>
              </w:rPr>
            </w:pPr>
            <w:r w:rsidRPr="00AA1BFB">
              <w:rPr>
                <w:rFonts w:ascii="微软雅黑" w:hAnsi="微软雅黑" w:cs="微软雅黑" w:hint="eastAsia"/>
                <w:szCs w:val="21"/>
              </w:rPr>
              <w:t>采购人</w:t>
            </w:r>
          </w:p>
        </w:tc>
        <w:tc>
          <w:tcPr>
            <w:tcW w:w="6117" w:type="dxa"/>
            <w:vAlign w:val="center"/>
          </w:tcPr>
          <w:p w14:paraId="55886361" w14:textId="16BF37E6" w:rsidR="006876C7" w:rsidRPr="00AA1BFB" w:rsidRDefault="0047639D" w:rsidP="008E48D9">
            <w:pPr>
              <w:spacing w:line="400" w:lineRule="exact"/>
              <w:rPr>
                <w:rFonts w:ascii="微软雅黑" w:hAnsi="微软雅黑" w:cs="微软雅黑" w:hint="eastAsia"/>
                <w:szCs w:val="21"/>
              </w:rPr>
            </w:pPr>
            <w:r w:rsidRPr="00AA1BFB">
              <w:rPr>
                <w:rFonts w:ascii="微软雅黑" w:hAnsi="微软雅黑" w:cs="微软雅黑" w:hint="eastAsia"/>
                <w:szCs w:val="21"/>
              </w:rPr>
              <w:t>单位名称：</w:t>
            </w:r>
            <w:r w:rsidR="006C75CF" w:rsidRPr="00AA1BFB">
              <w:rPr>
                <w:rFonts w:ascii="微软雅黑" w:hAnsi="微软雅黑" w:cs="微软雅黑" w:hint="eastAsia"/>
                <w:szCs w:val="21"/>
              </w:rPr>
              <w:t>南京审计大学金审学院</w:t>
            </w:r>
          </w:p>
          <w:p w14:paraId="369F7B92" w14:textId="77777777" w:rsidR="007B4567" w:rsidRPr="00AA1BFB" w:rsidRDefault="0047639D" w:rsidP="008E48D9">
            <w:pPr>
              <w:spacing w:line="400" w:lineRule="exact"/>
              <w:rPr>
                <w:rFonts w:ascii="微软雅黑" w:hAnsi="微软雅黑" w:cs="微软雅黑" w:hint="eastAsia"/>
                <w:szCs w:val="21"/>
              </w:rPr>
            </w:pPr>
            <w:r w:rsidRPr="00AA1BFB">
              <w:rPr>
                <w:rFonts w:ascii="微软雅黑" w:hAnsi="微软雅黑" w:cs="微软雅黑" w:hint="eastAsia"/>
                <w:szCs w:val="21"/>
              </w:rPr>
              <w:t>联系人：</w:t>
            </w:r>
            <w:r w:rsidR="007B4567" w:rsidRPr="00AA1BFB">
              <w:rPr>
                <w:rFonts w:ascii="微软雅黑" w:hAnsi="微软雅黑" w:cs="微软雅黑" w:hint="eastAsia"/>
                <w:szCs w:val="21"/>
              </w:rPr>
              <w:t>张老师 025-85780003（招标），</w:t>
            </w:r>
          </w:p>
          <w:p w14:paraId="3C03D5E0" w14:textId="1F54672F" w:rsidR="006876C7" w:rsidRPr="00AA1BFB" w:rsidRDefault="007B4567" w:rsidP="007B4567">
            <w:pPr>
              <w:spacing w:line="400" w:lineRule="exact"/>
              <w:ind w:firstLineChars="400" w:firstLine="840"/>
              <w:rPr>
                <w:rFonts w:ascii="微软雅黑" w:hAnsi="微软雅黑" w:cs="微软雅黑" w:hint="eastAsia"/>
                <w:szCs w:val="21"/>
              </w:rPr>
            </w:pPr>
            <w:r w:rsidRPr="00AA1BFB">
              <w:rPr>
                <w:rFonts w:ascii="微软雅黑" w:hAnsi="微软雅黑" w:cs="微软雅黑" w:hint="eastAsia"/>
                <w:szCs w:val="21"/>
              </w:rPr>
              <w:t>芮老师 13655170736（项目）</w:t>
            </w:r>
          </w:p>
        </w:tc>
      </w:tr>
      <w:tr w:rsidR="00AA1BFB" w:rsidRPr="00AA1BFB" w14:paraId="189E66B7" w14:textId="77777777" w:rsidTr="008E48D9">
        <w:trPr>
          <w:trHeight w:val="90"/>
          <w:jc w:val="center"/>
        </w:trPr>
        <w:tc>
          <w:tcPr>
            <w:tcW w:w="650" w:type="dxa"/>
            <w:vAlign w:val="center"/>
          </w:tcPr>
          <w:p w14:paraId="06AB0F46" w14:textId="17548B3B" w:rsidR="006876C7" w:rsidRPr="00AA1BFB" w:rsidRDefault="005D1D85" w:rsidP="008E48D9">
            <w:pPr>
              <w:spacing w:line="440" w:lineRule="exact"/>
              <w:jc w:val="center"/>
              <w:rPr>
                <w:rFonts w:ascii="微软雅黑" w:hAnsi="微软雅黑" w:cs="微软雅黑" w:hint="eastAsia"/>
                <w:szCs w:val="21"/>
              </w:rPr>
            </w:pPr>
            <w:r w:rsidRPr="00AA1BFB">
              <w:rPr>
                <w:rFonts w:ascii="微软雅黑" w:hAnsi="微软雅黑" w:cs="微软雅黑" w:hint="eastAsia"/>
                <w:szCs w:val="21"/>
              </w:rPr>
              <w:t>9</w:t>
            </w:r>
          </w:p>
        </w:tc>
        <w:tc>
          <w:tcPr>
            <w:tcW w:w="1755" w:type="dxa"/>
            <w:vAlign w:val="center"/>
          </w:tcPr>
          <w:p w14:paraId="6B759CA3" w14:textId="77777777" w:rsidR="006876C7" w:rsidRPr="00AA1BFB" w:rsidRDefault="0047639D" w:rsidP="008E48D9">
            <w:pPr>
              <w:spacing w:line="440" w:lineRule="exact"/>
              <w:jc w:val="center"/>
              <w:rPr>
                <w:rFonts w:ascii="微软雅黑" w:hAnsi="微软雅黑" w:cs="微软雅黑" w:hint="eastAsia"/>
                <w:szCs w:val="21"/>
              </w:rPr>
            </w:pPr>
            <w:r w:rsidRPr="00AA1BFB">
              <w:rPr>
                <w:rFonts w:ascii="微软雅黑" w:hAnsi="微软雅黑" w:cs="微软雅黑" w:hint="eastAsia"/>
                <w:szCs w:val="21"/>
              </w:rPr>
              <w:t>投标保证金</w:t>
            </w:r>
          </w:p>
        </w:tc>
        <w:tc>
          <w:tcPr>
            <w:tcW w:w="6117" w:type="dxa"/>
            <w:vAlign w:val="center"/>
          </w:tcPr>
          <w:p w14:paraId="1A06F980" w14:textId="77777777" w:rsidR="006876C7" w:rsidRPr="00AA1BFB" w:rsidRDefault="0047639D" w:rsidP="008E48D9">
            <w:pPr>
              <w:spacing w:line="400" w:lineRule="exact"/>
              <w:rPr>
                <w:rFonts w:ascii="微软雅黑" w:hAnsi="微软雅黑" w:cs="微软雅黑" w:hint="eastAsia"/>
                <w:szCs w:val="21"/>
              </w:rPr>
            </w:pPr>
            <w:r w:rsidRPr="00AA1BFB">
              <w:rPr>
                <w:rFonts w:ascii="微软雅黑" w:hAnsi="微软雅黑" w:cs="微软雅黑" w:hint="eastAsia"/>
                <w:szCs w:val="21"/>
              </w:rPr>
              <w:t>无</w:t>
            </w:r>
          </w:p>
        </w:tc>
      </w:tr>
      <w:tr w:rsidR="00AA1BFB" w:rsidRPr="00AA1BFB" w14:paraId="2AC8924A" w14:textId="77777777" w:rsidTr="008E48D9">
        <w:trPr>
          <w:jc w:val="center"/>
        </w:trPr>
        <w:tc>
          <w:tcPr>
            <w:tcW w:w="650" w:type="dxa"/>
            <w:vAlign w:val="center"/>
          </w:tcPr>
          <w:p w14:paraId="0FD72B56" w14:textId="19C6300C" w:rsidR="006876C7" w:rsidRPr="00AA1BFB" w:rsidRDefault="0047639D" w:rsidP="008E48D9">
            <w:pPr>
              <w:spacing w:line="440" w:lineRule="exact"/>
              <w:jc w:val="center"/>
              <w:rPr>
                <w:rFonts w:ascii="微软雅黑" w:hAnsi="微软雅黑" w:cs="微软雅黑" w:hint="eastAsia"/>
                <w:szCs w:val="21"/>
              </w:rPr>
            </w:pPr>
            <w:r w:rsidRPr="00AA1BFB">
              <w:rPr>
                <w:rFonts w:ascii="微软雅黑" w:hAnsi="微软雅黑" w:cs="微软雅黑" w:hint="eastAsia"/>
                <w:szCs w:val="21"/>
              </w:rPr>
              <w:t>1</w:t>
            </w:r>
            <w:r w:rsidR="005D1D85" w:rsidRPr="00AA1BFB">
              <w:rPr>
                <w:rFonts w:ascii="微软雅黑" w:hAnsi="微软雅黑" w:cs="微软雅黑" w:hint="eastAsia"/>
                <w:szCs w:val="21"/>
              </w:rPr>
              <w:t>0</w:t>
            </w:r>
          </w:p>
        </w:tc>
        <w:tc>
          <w:tcPr>
            <w:tcW w:w="1755" w:type="dxa"/>
            <w:vAlign w:val="center"/>
          </w:tcPr>
          <w:p w14:paraId="4CA64634" w14:textId="77777777" w:rsidR="006876C7" w:rsidRPr="00AA1BFB" w:rsidRDefault="0047639D" w:rsidP="008E48D9">
            <w:pPr>
              <w:spacing w:line="440" w:lineRule="exact"/>
              <w:jc w:val="center"/>
              <w:rPr>
                <w:rFonts w:ascii="微软雅黑" w:hAnsi="微软雅黑" w:cs="微软雅黑" w:hint="eastAsia"/>
                <w:szCs w:val="21"/>
              </w:rPr>
            </w:pPr>
            <w:r w:rsidRPr="00AA1BFB">
              <w:rPr>
                <w:rFonts w:ascii="微软雅黑" w:hAnsi="微软雅黑" w:cs="微软雅黑" w:hint="eastAsia"/>
                <w:szCs w:val="21"/>
              </w:rPr>
              <w:t>现场勘查/答疑</w:t>
            </w:r>
          </w:p>
        </w:tc>
        <w:tc>
          <w:tcPr>
            <w:tcW w:w="6117" w:type="dxa"/>
            <w:vAlign w:val="center"/>
          </w:tcPr>
          <w:p w14:paraId="21E00911" w14:textId="77777777" w:rsidR="006876C7" w:rsidRPr="00AA1BFB" w:rsidRDefault="0047639D" w:rsidP="008E48D9">
            <w:pPr>
              <w:spacing w:line="400" w:lineRule="exact"/>
              <w:rPr>
                <w:rFonts w:ascii="微软雅黑" w:hAnsi="微软雅黑" w:cs="微软雅黑" w:hint="eastAsia"/>
                <w:szCs w:val="21"/>
              </w:rPr>
            </w:pPr>
            <w:r w:rsidRPr="00AA1BFB">
              <w:rPr>
                <w:rFonts w:ascii="微软雅黑" w:hAnsi="微软雅黑" w:cs="微软雅黑" w:hint="eastAsia"/>
                <w:szCs w:val="21"/>
              </w:rPr>
              <w:t>无</w:t>
            </w:r>
          </w:p>
        </w:tc>
      </w:tr>
      <w:tr w:rsidR="00AA1BFB" w:rsidRPr="00AA1BFB" w14:paraId="0223C912" w14:textId="77777777" w:rsidTr="008E48D9">
        <w:trPr>
          <w:jc w:val="center"/>
        </w:trPr>
        <w:tc>
          <w:tcPr>
            <w:tcW w:w="650" w:type="dxa"/>
            <w:vAlign w:val="center"/>
          </w:tcPr>
          <w:p w14:paraId="6BA0F4CD" w14:textId="74AFD267" w:rsidR="006876C7" w:rsidRPr="00AA1BFB" w:rsidRDefault="0047639D" w:rsidP="008E48D9">
            <w:pPr>
              <w:spacing w:line="440" w:lineRule="exact"/>
              <w:jc w:val="center"/>
              <w:rPr>
                <w:rFonts w:ascii="微软雅黑" w:hAnsi="微软雅黑" w:cs="微软雅黑" w:hint="eastAsia"/>
                <w:szCs w:val="21"/>
              </w:rPr>
            </w:pPr>
            <w:r w:rsidRPr="00AA1BFB">
              <w:rPr>
                <w:rFonts w:ascii="微软雅黑" w:hAnsi="微软雅黑" w:cs="微软雅黑" w:hint="eastAsia"/>
                <w:szCs w:val="21"/>
              </w:rPr>
              <w:t>1</w:t>
            </w:r>
            <w:r w:rsidR="005D1D85" w:rsidRPr="00AA1BFB">
              <w:rPr>
                <w:rFonts w:ascii="微软雅黑" w:hAnsi="微软雅黑" w:cs="微软雅黑" w:hint="eastAsia"/>
                <w:szCs w:val="21"/>
              </w:rPr>
              <w:t>1</w:t>
            </w:r>
          </w:p>
        </w:tc>
        <w:tc>
          <w:tcPr>
            <w:tcW w:w="1755" w:type="dxa"/>
            <w:vAlign w:val="center"/>
          </w:tcPr>
          <w:p w14:paraId="18DC4719" w14:textId="77777777" w:rsidR="006876C7" w:rsidRPr="00AA1BFB" w:rsidRDefault="0047639D" w:rsidP="008E48D9">
            <w:pPr>
              <w:spacing w:line="400" w:lineRule="exact"/>
              <w:jc w:val="center"/>
              <w:rPr>
                <w:rFonts w:ascii="微软雅黑" w:hAnsi="微软雅黑" w:cs="微软雅黑" w:hint="eastAsia"/>
                <w:szCs w:val="21"/>
              </w:rPr>
            </w:pPr>
            <w:r w:rsidRPr="00AA1BFB">
              <w:rPr>
                <w:rFonts w:ascii="微软雅黑" w:hAnsi="微软雅黑" w:cs="微软雅黑" w:hint="eastAsia"/>
                <w:szCs w:val="21"/>
              </w:rPr>
              <w:t>投标文件递交开始时间、截止时间及地点</w:t>
            </w:r>
          </w:p>
        </w:tc>
        <w:tc>
          <w:tcPr>
            <w:tcW w:w="6117" w:type="dxa"/>
            <w:vAlign w:val="center"/>
          </w:tcPr>
          <w:p w14:paraId="55A04FD7" w14:textId="05D63453" w:rsidR="006876C7" w:rsidRPr="00AA1BFB" w:rsidRDefault="0047639D" w:rsidP="008E48D9">
            <w:pPr>
              <w:rPr>
                <w:rFonts w:ascii="微软雅黑" w:hAnsi="微软雅黑" w:cs="微软雅黑" w:hint="eastAsia"/>
              </w:rPr>
            </w:pPr>
            <w:r w:rsidRPr="00AA1BFB">
              <w:rPr>
                <w:rFonts w:ascii="微软雅黑" w:hAnsi="微软雅黑" w:cs="微软雅黑" w:hint="eastAsia"/>
              </w:rPr>
              <w:t>详见第一章</w:t>
            </w:r>
            <w:r w:rsidR="005D1D85" w:rsidRPr="00AA1BFB">
              <w:rPr>
                <w:rFonts w:ascii="微软雅黑" w:hAnsi="微软雅黑" w:cs="微软雅黑" w:hint="eastAsia"/>
              </w:rPr>
              <w:t>招标公告</w:t>
            </w:r>
          </w:p>
        </w:tc>
      </w:tr>
      <w:tr w:rsidR="00AA1BFB" w:rsidRPr="00AA1BFB" w14:paraId="01095AA1" w14:textId="77777777" w:rsidTr="008E48D9">
        <w:trPr>
          <w:jc w:val="center"/>
        </w:trPr>
        <w:tc>
          <w:tcPr>
            <w:tcW w:w="650" w:type="dxa"/>
            <w:vAlign w:val="center"/>
          </w:tcPr>
          <w:p w14:paraId="31E56279" w14:textId="4511D111" w:rsidR="006876C7" w:rsidRPr="00AA1BFB" w:rsidRDefault="0047639D" w:rsidP="008E48D9">
            <w:pPr>
              <w:spacing w:line="440" w:lineRule="exact"/>
              <w:jc w:val="center"/>
              <w:rPr>
                <w:rFonts w:ascii="微软雅黑" w:hAnsi="微软雅黑" w:cs="微软雅黑" w:hint="eastAsia"/>
                <w:szCs w:val="21"/>
              </w:rPr>
            </w:pPr>
            <w:r w:rsidRPr="00AA1BFB">
              <w:rPr>
                <w:rFonts w:ascii="微软雅黑" w:hAnsi="微软雅黑" w:cs="微软雅黑" w:hint="eastAsia"/>
                <w:szCs w:val="21"/>
              </w:rPr>
              <w:t>1</w:t>
            </w:r>
            <w:r w:rsidR="005D1D85" w:rsidRPr="00AA1BFB">
              <w:rPr>
                <w:rFonts w:ascii="微软雅黑" w:hAnsi="微软雅黑" w:cs="微软雅黑" w:hint="eastAsia"/>
                <w:szCs w:val="21"/>
              </w:rPr>
              <w:t>2</w:t>
            </w:r>
          </w:p>
        </w:tc>
        <w:tc>
          <w:tcPr>
            <w:tcW w:w="1755" w:type="dxa"/>
            <w:vAlign w:val="center"/>
          </w:tcPr>
          <w:p w14:paraId="47FF98DF" w14:textId="77777777" w:rsidR="006876C7" w:rsidRPr="00AA1BFB" w:rsidRDefault="0047639D" w:rsidP="008E48D9">
            <w:pPr>
              <w:spacing w:line="440" w:lineRule="exact"/>
              <w:jc w:val="center"/>
              <w:rPr>
                <w:rFonts w:ascii="微软雅黑" w:hAnsi="微软雅黑" w:cs="微软雅黑" w:hint="eastAsia"/>
                <w:szCs w:val="21"/>
              </w:rPr>
            </w:pPr>
            <w:r w:rsidRPr="00AA1BFB">
              <w:rPr>
                <w:rFonts w:ascii="微软雅黑" w:hAnsi="微软雅黑" w:cs="微软雅黑" w:hint="eastAsia"/>
                <w:szCs w:val="21"/>
              </w:rPr>
              <w:t>投标文件数量</w:t>
            </w:r>
          </w:p>
        </w:tc>
        <w:tc>
          <w:tcPr>
            <w:tcW w:w="6117" w:type="dxa"/>
            <w:vAlign w:val="center"/>
          </w:tcPr>
          <w:p w14:paraId="3398767C" w14:textId="77777777" w:rsidR="006876C7" w:rsidRPr="00AA1BFB" w:rsidRDefault="0047639D" w:rsidP="008E48D9">
            <w:pPr>
              <w:spacing w:line="400" w:lineRule="exact"/>
              <w:rPr>
                <w:rFonts w:ascii="微软雅黑" w:hAnsi="微软雅黑" w:cs="微软雅黑" w:hint="eastAsia"/>
                <w:sz w:val="22"/>
              </w:rPr>
            </w:pPr>
            <w:r w:rsidRPr="00AA1BFB">
              <w:rPr>
                <w:rFonts w:ascii="微软雅黑" w:hAnsi="微软雅黑" w:cs="微软雅黑" w:hint="eastAsia"/>
                <w:sz w:val="22"/>
              </w:rPr>
              <w:t>正本份数：1份</w:t>
            </w:r>
          </w:p>
          <w:p w14:paraId="7B0633DB" w14:textId="37947F73" w:rsidR="006876C7" w:rsidRPr="00AA1BFB" w:rsidRDefault="0047639D" w:rsidP="008E48D9">
            <w:pPr>
              <w:spacing w:line="400" w:lineRule="exact"/>
              <w:rPr>
                <w:rFonts w:ascii="微软雅黑" w:hAnsi="微软雅黑" w:cs="微软雅黑" w:hint="eastAsia"/>
                <w:sz w:val="22"/>
              </w:rPr>
            </w:pPr>
            <w:r w:rsidRPr="00AA1BFB">
              <w:rPr>
                <w:rFonts w:ascii="微软雅黑" w:hAnsi="微软雅黑" w:cs="微软雅黑" w:hint="eastAsia"/>
                <w:sz w:val="22"/>
              </w:rPr>
              <w:t>副本份数：</w:t>
            </w:r>
            <w:r w:rsidR="00D10A63" w:rsidRPr="00AA1BFB">
              <w:rPr>
                <w:rFonts w:ascii="微软雅黑" w:hAnsi="微软雅黑" w:cs="微软雅黑" w:hint="eastAsia"/>
                <w:sz w:val="22"/>
              </w:rPr>
              <w:t>3</w:t>
            </w:r>
            <w:r w:rsidRPr="00AA1BFB">
              <w:rPr>
                <w:rFonts w:ascii="微软雅黑" w:hAnsi="微软雅黑" w:cs="微软雅黑" w:hint="eastAsia"/>
                <w:sz w:val="22"/>
              </w:rPr>
              <w:t>份</w:t>
            </w:r>
          </w:p>
          <w:p w14:paraId="38005D55" w14:textId="333106FD" w:rsidR="006876C7" w:rsidRPr="00AA1BFB" w:rsidRDefault="0047639D" w:rsidP="008E48D9">
            <w:pPr>
              <w:spacing w:line="400" w:lineRule="exact"/>
              <w:rPr>
                <w:rFonts w:ascii="微软雅黑" w:hAnsi="微软雅黑" w:cs="微软雅黑" w:hint="eastAsia"/>
                <w:sz w:val="22"/>
              </w:rPr>
            </w:pPr>
            <w:r w:rsidRPr="00AA1BFB">
              <w:rPr>
                <w:rFonts w:ascii="微软雅黑" w:hAnsi="微软雅黑" w:cs="微软雅黑" w:hint="eastAsia"/>
                <w:sz w:val="22"/>
              </w:rPr>
              <w:t>电子文件：1份（U盘）一般应为 PDF 格式</w:t>
            </w:r>
          </w:p>
        </w:tc>
      </w:tr>
      <w:tr w:rsidR="00AA1BFB" w:rsidRPr="00AA1BFB" w14:paraId="0533C5BD" w14:textId="77777777" w:rsidTr="008E48D9">
        <w:trPr>
          <w:jc w:val="center"/>
        </w:trPr>
        <w:tc>
          <w:tcPr>
            <w:tcW w:w="650" w:type="dxa"/>
            <w:vAlign w:val="center"/>
          </w:tcPr>
          <w:p w14:paraId="5EE6704F" w14:textId="08DA403A" w:rsidR="006876C7" w:rsidRPr="00AA1BFB" w:rsidRDefault="0047639D" w:rsidP="008E48D9">
            <w:pPr>
              <w:spacing w:line="440" w:lineRule="exact"/>
              <w:jc w:val="center"/>
              <w:rPr>
                <w:rFonts w:ascii="微软雅黑" w:hAnsi="微软雅黑" w:cs="微软雅黑" w:hint="eastAsia"/>
                <w:szCs w:val="21"/>
              </w:rPr>
            </w:pPr>
            <w:r w:rsidRPr="00AA1BFB">
              <w:rPr>
                <w:rFonts w:ascii="微软雅黑" w:hAnsi="微软雅黑" w:cs="微软雅黑" w:hint="eastAsia"/>
                <w:szCs w:val="21"/>
              </w:rPr>
              <w:t>1</w:t>
            </w:r>
            <w:r w:rsidR="005D1D85" w:rsidRPr="00AA1BFB">
              <w:rPr>
                <w:rFonts w:ascii="微软雅黑" w:hAnsi="微软雅黑" w:cs="微软雅黑" w:hint="eastAsia"/>
                <w:szCs w:val="21"/>
              </w:rPr>
              <w:t>3</w:t>
            </w:r>
          </w:p>
        </w:tc>
        <w:tc>
          <w:tcPr>
            <w:tcW w:w="1755" w:type="dxa"/>
            <w:vAlign w:val="center"/>
          </w:tcPr>
          <w:p w14:paraId="496F6BC7" w14:textId="77777777" w:rsidR="006876C7" w:rsidRPr="00AA1BFB" w:rsidRDefault="0047639D" w:rsidP="008E48D9">
            <w:pPr>
              <w:spacing w:line="440" w:lineRule="exact"/>
              <w:jc w:val="center"/>
              <w:rPr>
                <w:rFonts w:ascii="微软雅黑" w:hAnsi="微软雅黑" w:cs="微软雅黑" w:hint="eastAsia"/>
                <w:szCs w:val="21"/>
              </w:rPr>
            </w:pPr>
            <w:r w:rsidRPr="00AA1BFB">
              <w:rPr>
                <w:rFonts w:ascii="微软雅黑" w:hAnsi="微软雅黑" w:cs="微软雅黑" w:hint="eastAsia"/>
                <w:szCs w:val="21"/>
              </w:rPr>
              <w:t>开标流程</w:t>
            </w:r>
          </w:p>
        </w:tc>
        <w:tc>
          <w:tcPr>
            <w:tcW w:w="6117" w:type="dxa"/>
            <w:vAlign w:val="center"/>
          </w:tcPr>
          <w:p w14:paraId="528697DE" w14:textId="77777777" w:rsidR="006876C7" w:rsidRPr="00AA1BFB" w:rsidRDefault="0047639D" w:rsidP="008E48D9">
            <w:pPr>
              <w:spacing w:line="440" w:lineRule="exact"/>
              <w:rPr>
                <w:rFonts w:ascii="微软雅黑" w:hAnsi="微软雅黑" w:cs="微软雅黑" w:hint="eastAsia"/>
              </w:rPr>
            </w:pPr>
            <w:r w:rsidRPr="00AA1BFB">
              <w:rPr>
                <w:rFonts w:ascii="微软雅黑" w:hAnsi="微软雅黑" w:cs="微软雅黑" w:hint="eastAsia"/>
              </w:rPr>
              <w:t>1、供应商授权代表在投标截止时间前到达开标地点。</w:t>
            </w:r>
          </w:p>
          <w:p w14:paraId="107D130B" w14:textId="77777777" w:rsidR="006876C7" w:rsidRPr="00AA1BFB" w:rsidRDefault="0047639D" w:rsidP="008E48D9">
            <w:pPr>
              <w:spacing w:line="440" w:lineRule="exact"/>
              <w:rPr>
                <w:rFonts w:ascii="微软雅黑" w:hAnsi="微软雅黑" w:cs="微软雅黑" w:hint="eastAsia"/>
              </w:rPr>
            </w:pPr>
            <w:r w:rsidRPr="00AA1BFB">
              <w:rPr>
                <w:rFonts w:ascii="微软雅黑" w:hAnsi="微软雅黑" w:cs="微软雅黑" w:hint="eastAsia"/>
              </w:rPr>
              <w:t>2、供应商授权代表持</w:t>
            </w:r>
            <w:r w:rsidRPr="00AA1BFB">
              <w:rPr>
                <w:rFonts w:ascii="微软雅黑" w:hAnsi="微软雅黑" w:cs="微软雅黑" w:hint="eastAsia"/>
                <w:b/>
                <w:bCs/>
              </w:rPr>
              <w:t>《法人授权委托书》原件和身份证原件</w:t>
            </w:r>
            <w:r w:rsidRPr="00AA1BFB">
              <w:rPr>
                <w:rFonts w:ascii="微软雅黑" w:hAnsi="微软雅黑" w:cs="微软雅黑" w:hint="eastAsia"/>
                <w:szCs w:val="21"/>
              </w:rPr>
              <w:t>到签到处验证</w:t>
            </w:r>
            <w:r w:rsidRPr="00AA1BFB">
              <w:rPr>
                <w:rFonts w:ascii="微软雅黑" w:hAnsi="微软雅黑" w:cs="微软雅黑" w:hint="eastAsia"/>
              </w:rPr>
              <w:t>合格后办理签到手续，并递交投标文件。</w:t>
            </w:r>
          </w:p>
          <w:p w14:paraId="295035FC" w14:textId="63585A55" w:rsidR="006876C7" w:rsidRPr="00AA1BFB" w:rsidRDefault="0047639D" w:rsidP="008E48D9">
            <w:pPr>
              <w:spacing w:line="440" w:lineRule="exact"/>
              <w:rPr>
                <w:rFonts w:ascii="微软雅黑" w:hAnsi="微软雅黑" w:cs="微软雅黑" w:hint="eastAsia"/>
                <w:szCs w:val="21"/>
              </w:rPr>
            </w:pPr>
            <w:r w:rsidRPr="00AA1BFB">
              <w:rPr>
                <w:rFonts w:ascii="微软雅黑" w:hAnsi="微软雅黑" w:cs="微软雅黑" w:hint="eastAsia"/>
              </w:rPr>
              <w:t>3、采购</w:t>
            </w:r>
            <w:r w:rsidR="005D1D85" w:rsidRPr="00AA1BFB">
              <w:rPr>
                <w:rFonts w:ascii="微软雅黑" w:hAnsi="微软雅黑" w:cs="微软雅黑" w:hint="eastAsia"/>
              </w:rPr>
              <w:t>人</w:t>
            </w:r>
            <w:r w:rsidRPr="00AA1BFB">
              <w:rPr>
                <w:rFonts w:ascii="微软雅黑" w:hAnsi="微软雅黑" w:cs="微软雅黑" w:hint="eastAsia"/>
              </w:rPr>
              <w:t>开标、唱标。投标人未参加开标的，视同认可开标结果。</w:t>
            </w:r>
          </w:p>
        </w:tc>
      </w:tr>
      <w:tr w:rsidR="00AA1BFB" w:rsidRPr="00AA1BFB" w14:paraId="7F51EA1E" w14:textId="77777777" w:rsidTr="008E48D9">
        <w:trPr>
          <w:jc w:val="center"/>
        </w:trPr>
        <w:tc>
          <w:tcPr>
            <w:tcW w:w="650" w:type="dxa"/>
            <w:vAlign w:val="center"/>
          </w:tcPr>
          <w:p w14:paraId="2E359830" w14:textId="719DD493" w:rsidR="006876C7" w:rsidRPr="00AA1BFB" w:rsidRDefault="0047639D" w:rsidP="008E48D9">
            <w:pPr>
              <w:spacing w:line="440" w:lineRule="exact"/>
              <w:jc w:val="center"/>
              <w:rPr>
                <w:rFonts w:ascii="微软雅黑" w:hAnsi="微软雅黑" w:cs="微软雅黑" w:hint="eastAsia"/>
                <w:szCs w:val="21"/>
              </w:rPr>
            </w:pPr>
            <w:r w:rsidRPr="00AA1BFB">
              <w:rPr>
                <w:rFonts w:ascii="微软雅黑" w:hAnsi="微软雅黑" w:cs="微软雅黑" w:hint="eastAsia"/>
                <w:szCs w:val="21"/>
              </w:rPr>
              <w:t>1</w:t>
            </w:r>
            <w:r w:rsidR="005D1D85" w:rsidRPr="00AA1BFB">
              <w:rPr>
                <w:rFonts w:ascii="微软雅黑" w:hAnsi="微软雅黑" w:cs="微软雅黑" w:hint="eastAsia"/>
                <w:szCs w:val="21"/>
              </w:rPr>
              <w:t>4</w:t>
            </w:r>
          </w:p>
        </w:tc>
        <w:tc>
          <w:tcPr>
            <w:tcW w:w="1755" w:type="dxa"/>
            <w:vAlign w:val="center"/>
          </w:tcPr>
          <w:p w14:paraId="591C2993" w14:textId="77777777" w:rsidR="006876C7" w:rsidRPr="00AA1BFB" w:rsidRDefault="0047639D" w:rsidP="008E48D9">
            <w:pPr>
              <w:spacing w:line="440" w:lineRule="exact"/>
              <w:jc w:val="center"/>
              <w:rPr>
                <w:rFonts w:ascii="微软雅黑" w:hAnsi="微软雅黑" w:cs="微软雅黑" w:hint="eastAsia"/>
                <w:szCs w:val="21"/>
              </w:rPr>
            </w:pPr>
            <w:r w:rsidRPr="00AA1BFB">
              <w:rPr>
                <w:rFonts w:ascii="微软雅黑" w:hAnsi="微软雅黑" w:cs="微软雅黑" w:hint="eastAsia"/>
                <w:szCs w:val="21"/>
              </w:rPr>
              <w:t>样品</w:t>
            </w:r>
          </w:p>
        </w:tc>
        <w:tc>
          <w:tcPr>
            <w:tcW w:w="6117" w:type="dxa"/>
            <w:vAlign w:val="center"/>
          </w:tcPr>
          <w:p w14:paraId="2873D8D3" w14:textId="78E03516" w:rsidR="006876C7" w:rsidRPr="00AA1BFB" w:rsidRDefault="00542FCB" w:rsidP="008E48D9">
            <w:pPr>
              <w:spacing w:line="440" w:lineRule="exact"/>
              <w:rPr>
                <w:rFonts w:ascii="微软雅黑" w:hAnsi="微软雅黑" w:cs="微软雅黑" w:hint="eastAsia"/>
                <w:szCs w:val="21"/>
              </w:rPr>
            </w:pPr>
            <w:r w:rsidRPr="00AA1BFB">
              <w:rPr>
                <w:rFonts w:ascii="微软雅黑" w:hAnsi="微软雅黑" w:cs="微软雅黑" w:hint="eastAsia"/>
                <w:szCs w:val="21"/>
              </w:rPr>
              <w:t>标段二中地板</w:t>
            </w:r>
            <w:r w:rsidR="00AA1BFB">
              <w:rPr>
                <w:rFonts w:ascii="微软雅黑" w:hAnsi="微软雅黑" w:cs="微软雅黑" w:hint="eastAsia"/>
                <w:szCs w:val="21"/>
              </w:rPr>
              <w:t>采购</w:t>
            </w:r>
            <w:r w:rsidRPr="00AA1BFB">
              <w:rPr>
                <w:rFonts w:ascii="微软雅黑" w:hAnsi="微软雅黑" w:cs="微软雅黑" w:hint="eastAsia"/>
                <w:szCs w:val="21"/>
              </w:rPr>
              <w:t>提供样品</w:t>
            </w:r>
          </w:p>
        </w:tc>
      </w:tr>
      <w:tr w:rsidR="00AA1BFB" w:rsidRPr="00AA1BFB" w14:paraId="639B3F17" w14:textId="77777777" w:rsidTr="008E48D9">
        <w:trPr>
          <w:jc w:val="center"/>
        </w:trPr>
        <w:tc>
          <w:tcPr>
            <w:tcW w:w="650" w:type="dxa"/>
            <w:vAlign w:val="center"/>
          </w:tcPr>
          <w:p w14:paraId="048F8E71" w14:textId="0E43430F" w:rsidR="006876C7" w:rsidRPr="00AA1BFB" w:rsidRDefault="0047639D" w:rsidP="008E48D9">
            <w:pPr>
              <w:spacing w:line="440" w:lineRule="exact"/>
              <w:jc w:val="center"/>
              <w:rPr>
                <w:rFonts w:ascii="微软雅黑" w:hAnsi="微软雅黑" w:cs="微软雅黑" w:hint="eastAsia"/>
                <w:szCs w:val="21"/>
              </w:rPr>
            </w:pPr>
            <w:r w:rsidRPr="00AA1BFB">
              <w:rPr>
                <w:rFonts w:ascii="微软雅黑" w:hAnsi="微软雅黑" w:cs="微软雅黑" w:hint="eastAsia"/>
                <w:szCs w:val="21"/>
              </w:rPr>
              <w:lastRenderedPageBreak/>
              <w:t>1</w:t>
            </w:r>
            <w:r w:rsidR="005D1D85" w:rsidRPr="00AA1BFB">
              <w:rPr>
                <w:rFonts w:ascii="微软雅黑" w:hAnsi="微软雅黑" w:cs="微软雅黑" w:hint="eastAsia"/>
                <w:szCs w:val="21"/>
              </w:rPr>
              <w:t>5</w:t>
            </w:r>
          </w:p>
        </w:tc>
        <w:tc>
          <w:tcPr>
            <w:tcW w:w="1755" w:type="dxa"/>
            <w:vAlign w:val="center"/>
          </w:tcPr>
          <w:p w14:paraId="12583D2D" w14:textId="77777777" w:rsidR="006876C7" w:rsidRPr="00AA1BFB" w:rsidRDefault="0047639D" w:rsidP="008E48D9">
            <w:pPr>
              <w:spacing w:line="440" w:lineRule="exact"/>
              <w:jc w:val="center"/>
              <w:rPr>
                <w:rFonts w:ascii="微软雅黑" w:hAnsi="微软雅黑" w:cs="微软雅黑" w:hint="eastAsia"/>
                <w:szCs w:val="21"/>
              </w:rPr>
            </w:pPr>
            <w:r w:rsidRPr="00AA1BFB">
              <w:rPr>
                <w:rFonts w:ascii="微软雅黑" w:hAnsi="微软雅黑" w:cs="微软雅黑" w:hint="eastAsia"/>
                <w:szCs w:val="21"/>
              </w:rPr>
              <w:t>现场陈述</w:t>
            </w:r>
          </w:p>
        </w:tc>
        <w:tc>
          <w:tcPr>
            <w:tcW w:w="6117" w:type="dxa"/>
            <w:vAlign w:val="center"/>
          </w:tcPr>
          <w:p w14:paraId="5E2F9CB2" w14:textId="77777777" w:rsidR="006876C7" w:rsidRPr="00AA1BFB" w:rsidRDefault="0047639D" w:rsidP="008E48D9">
            <w:pPr>
              <w:spacing w:line="440" w:lineRule="exact"/>
              <w:rPr>
                <w:rFonts w:ascii="微软雅黑" w:hAnsi="微软雅黑" w:cs="微软雅黑" w:hint="eastAsia"/>
                <w:szCs w:val="21"/>
              </w:rPr>
            </w:pPr>
            <w:r w:rsidRPr="00AA1BFB">
              <w:rPr>
                <w:rFonts w:ascii="微软雅黑" w:hAnsi="微软雅黑" w:cs="微软雅黑" w:hint="eastAsia"/>
                <w:szCs w:val="21"/>
              </w:rPr>
              <w:t>无</w:t>
            </w:r>
          </w:p>
        </w:tc>
      </w:tr>
      <w:tr w:rsidR="00AA1BFB" w:rsidRPr="00AA1BFB" w14:paraId="6587C701" w14:textId="77777777" w:rsidTr="008E48D9">
        <w:trPr>
          <w:jc w:val="center"/>
        </w:trPr>
        <w:tc>
          <w:tcPr>
            <w:tcW w:w="650" w:type="dxa"/>
            <w:vAlign w:val="center"/>
          </w:tcPr>
          <w:p w14:paraId="55D03ACF" w14:textId="011B6BE7" w:rsidR="006876C7" w:rsidRPr="00AA1BFB" w:rsidRDefault="0047639D" w:rsidP="008E48D9">
            <w:pPr>
              <w:spacing w:line="440" w:lineRule="exact"/>
              <w:jc w:val="center"/>
              <w:rPr>
                <w:rFonts w:ascii="微软雅黑" w:hAnsi="微软雅黑" w:cs="微软雅黑" w:hint="eastAsia"/>
                <w:szCs w:val="21"/>
              </w:rPr>
            </w:pPr>
            <w:r w:rsidRPr="00AA1BFB">
              <w:rPr>
                <w:rFonts w:ascii="微软雅黑" w:hAnsi="微软雅黑" w:cs="微软雅黑" w:hint="eastAsia"/>
                <w:szCs w:val="21"/>
              </w:rPr>
              <w:t>1</w:t>
            </w:r>
            <w:r w:rsidR="005D1D85" w:rsidRPr="00AA1BFB">
              <w:rPr>
                <w:rFonts w:ascii="微软雅黑" w:hAnsi="微软雅黑" w:cs="微软雅黑" w:hint="eastAsia"/>
                <w:szCs w:val="21"/>
              </w:rPr>
              <w:t>6</w:t>
            </w:r>
          </w:p>
        </w:tc>
        <w:tc>
          <w:tcPr>
            <w:tcW w:w="1755" w:type="dxa"/>
            <w:vAlign w:val="center"/>
          </w:tcPr>
          <w:p w14:paraId="306CEECB" w14:textId="77777777" w:rsidR="006876C7" w:rsidRPr="00AA1BFB" w:rsidRDefault="0047639D" w:rsidP="008E48D9">
            <w:pPr>
              <w:spacing w:line="440" w:lineRule="exact"/>
              <w:jc w:val="center"/>
              <w:rPr>
                <w:rFonts w:ascii="微软雅黑" w:hAnsi="微软雅黑" w:cs="微软雅黑" w:hint="eastAsia"/>
                <w:szCs w:val="21"/>
              </w:rPr>
            </w:pPr>
            <w:r w:rsidRPr="00AA1BFB">
              <w:rPr>
                <w:rFonts w:ascii="微软雅黑" w:hAnsi="微软雅黑" w:cs="微软雅黑" w:hint="eastAsia"/>
                <w:szCs w:val="21"/>
              </w:rPr>
              <w:t>投标文件有效期</w:t>
            </w:r>
          </w:p>
        </w:tc>
        <w:tc>
          <w:tcPr>
            <w:tcW w:w="6117" w:type="dxa"/>
            <w:vAlign w:val="center"/>
          </w:tcPr>
          <w:p w14:paraId="5E11A22F" w14:textId="77777777" w:rsidR="006876C7" w:rsidRPr="00AA1BFB" w:rsidRDefault="0047639D" w:rsidP="008E48D9">
            <w:pPr>
              <w:spacing w:line="440" w:lineRule="exact"/>
              <w:rPr>
                <w:rFonts w:ascii="微软雅黑" w:hAnsi="微软雅黑" w:cs="微软雅黑" w:hint="eastAsia"/>
                <w:szCs w:val="21"/>
              </w:rPr>
            </w:pPr>
            <w:r w:rsidRPr="00AA1BFB">
              <w:rPr>
                <w:rFonts w:ascii="微软雅黑" w:hAnsi="微软雅黑" w:cs="微软雅黑" w:hint="eastAsia"/>
                <w:szCs w:val="21"/>
              </w:rPr>
              <w:t>投标截止时间后九十天</w:t>
            </w:r>
          </w:p>
        </w:tc>
      </w:tr>
      <w:tr w:rsidR="00AA1BFB" w:rsidRPr="00AA1BFB" w14:paraId="30122D97" w14:textId="77777777" w:rsidTr="008E48D9">
        <w:trPr>
          <w:trHeight w:val="1299"/>
          <w:jc w:val="center"/>
        </w:trPr>
        <w:tc>
          <w:tcPr>
            <w:tcW w:w="650" w:type="dxa"/>
            <w:vAlign w:val="center"/>
          </w:tcPr>
          <w:p w14:paraId="24EA5AB7" w14:textId="70BEDC8C" w:rsidR="006876C7" w:rsidRPr="00AA1BFB" w:rsidRDefault="0047639D" w:rsidP="008E48D9">
            <w:pPr>
              <w:spacing w:line="440" w:lineRule="exact"/>
              <w:jc w:val="center"/>
              <w:rPr>
                <w:rFonts w:ascii="微软雅黑" w:hAnsi="微软雅黑" w:cs="微软雅黑" w:hint="eastAsia"/>
                <w:szCs w:val="21"/>
              </w:rPr>
            </w:pPr>
            <w:r w:rsidRPr="00AA1BFB">
              <w:rPr>
                <w:rFonts w:ascii="微软雅黑" w:hAnsi="微软雅黑" w:cs="微软雅黑" w:hint="eastAsia"/>
                <w:szCs w:val="21"/>
              </w:rPr>
              <w:t>1</w:t>
            </w:r>
            <w:r w:rsidR="005D1D85" w:rsidRPr="00AA1BFB">
              <w:rPr>
                <w:rFonts w:ascii="微软雅黑" w:hAnsi="微软雅黑" w:cs="微软雅黑" w:hint="eastAsia"/>
                <w:szCs w:val="21"/>
              </w:rPr>
              <w:t>7</w:t>
            </w:r>
          </w:p>
        </w:tc>
        <w:tc>
          <w:tcPr>
            <w:tcW w:w="1755" w:type="dxa"/>
            <w:vAlign w:val="center"/>
          </w:tcPr>
          <w:p w14:paraId="4DA6E0CB" w14:textId="77777777" w:rsidR="006876C7" w:rsidRPr="00AA1BFB" w:rsidRDefault="0047639D" w:rsidP="008E48D9">
            <w:pPr>
              <w:spacing w:line="440" w:lineRule="exact"/>
              <w:jc w:val="center"/>
              <w:rPr>
                <w:rFonts w:ascii="微软雅黑" w:hAnsi="微软雅黑" w:cs="微软雅黑" w:hint="eastAsia"/>
                <w:szCs w:val="21"/>
              </w:rPr>
            </w:pPr>
            <w:r w:rsidRPr="00AA1BFB">
              <w:rPr>
                <w:rFonts w:ascii="微软雅黑" w:hAnsi="微软雅黑" w:cs="微软雅黑" w:hint="eastAsia"/>
                <w:szCs w:val="21"/>
              </w:rPr>
              <w:t>投标报价</w:t>
            </w:r>
          </w:p>
        </w:tc>
        <w:tc>
          <w:tcPr>
            <w:tcW w:w="6117" w:type="dxa"/>
            <w:vAlign w:val="center"/>
          </w:tcPr>
          <w:p w14:paraId="160A9C12" w14:textId="77777777" w:rsidR="006876C7" w:rsidRPr="00AA1BFB" w:rsidRDefault="0047639D" w:rsidP="008E48D9">
            <w:pPr>
              <w:spacing w:line="400" w:lineRule="exact"/>
              <w:rPr>
                <w:rFonts w:ascii="微软雅黑" w:hAnsi="微软雅黑" w:cs="微软雅黑" w:hint="eastAsia"/>
                <w:szCs w:val="21"/>
              </w:rPr>
            </w:pPr>
            <w:r w:rsidRPr="00AA1BFB">
              <w:rPr>
                <w:rFonts w:ascii="微软雅黑" w:hAnsi="微软雅黑" w:cs="微软雅黑" w:hint="eastAsia"/>
                <w:szCs w:val="21"/>
              </w:rPr>
              <w:t>投标报价包括采购文件所规定的采购范围的全部内容。包括但不仅限于全部服务的价格及相关税费、培训、售后服务等其他有关的所有费用。</w:t>
            </w:r>
          </w:p>
        </w:tc>
      </w:tr>
      <w:tr w:rsidR="00AA1BFB" w:rsidRPr="00AA1BFB" w14:paraId="2D8CAE6A" w14:textId="77777777" w:rsidTr="008E48D9">
        <w:trPr>
          <w:jc w:val="center"/>
        </w:trPr>
        <w:tc>
          <w:tcPr>
            <w:tcW w:w="650" w:type="dxa"/>
            <w:vAlign w:val="center"/>
          </w:tcPr>
          <w:p w14:paraId="7909C046" w14:textId="47E65B13" w:rsidR="006876C7" w:rsidRPr="00AA1BFB" w:rsidRDefault="005D1D85" w:rsidP="008E48D9">
            <w:pPr>
              <w:spacing w:line="440" w:lineRule="exact"/>
              <w:jc w:val="center"/>
              <w:rPr>
                <w:rFonts w:ascii="微软雅黑" w:hAnsi="微软雅黑" w:cs="微软雅黑" w:hint="eastAsia"/>
                <w:szCs w:val="21"/>
              </w:rPr>
            </w:pPr>
            <w:r w:rsidRPr="00AA1BFB">
              <w:rPr>
                <w:rFonts w:ascii="微软雅黑" w:hAnsi="微软雅黑" w:cs="微软雅黑" w:hint="eastAsia"/>
                <w:szCs w:val="21"/>
              </w:rPr>
              <w:t>18</w:t>
            </w:r>
          </w:p>
        </w:tc>
        <w:tc>
          <w:tcPr>
            <w:tcW w:w="1755" w:type="dxa"/>
            <w:vAlign w:val="center"/>
          </w:tcPr>
          <w:p w14:paraId="0622437B" w14:textId="77777777" w:rsidR="006876C7" w:rsidRPr="00AA1BFB" w:rsidRDefault="0047639D" w:rsidP="008E48D9">
            <w:pPr>
              <w:spacing w:line="440" w:lineRule="exact"/>
              <w:jc w:val="center"/>
              <w:rPr>
                <w:rFonts w:ascii="微软雅黑" w:hAnsi="微软雅黑" w:cs="微软雅黑" w:hint="eastAsia"/>
                <w:szCs w:val="21"/>
              </w:rPr>
            </w:pPr>
            <w:r w:rsidRPr="00AA1BFB">
              <w:rPr>
                <w:rFonts w:ascii="微软雅黑" w:hAnsi="微软雅黑" w:cs="微软雅黑" w:hint="eastAsia"/>
                <w:szCs w:val="21"/>
              </w:rPr>
              <w:t>关于联合体投标</w:t>
            </w:r>
          </w:p>
        </w:tc>
        <w:tc>
          <w:tcPr>
            <w:tcW w:w="6117" w:type="dxa"/>
            <w:vAlign w:val="center"/>
          </w:tcPr>
          <w:p w14:paraId="6B837782" w14:textId="77777777" w:rsidR="006876C7" w:rsidRPr="00AA1BFB" w:rsidRDefault="0047639D" w:rsidP="008E48D9">
            <w:pPr>
              <w:spacing w:line="440" w:lineRule="exact"/>
              <w:rPr>
                <w:rFonts w:ascii="微软雅黑" w:hAnsi="微软雅黑" w:cs="微软雅黑" w:hint="eastAsia"/>
                <w:szCs w:val="21"/>
              </w:rPr>
            </w:pPr>
            <w:r w:rsidRPr="00AA1BFB">
              <w:rPr>
                <w:rFonts w:ascii="微软雅黑" w:hAnsi="微软雅黑" w:cs="微软雅黑" w:hint="eastAsia"/>
                <w:szCs w:val="21"/>
              </w:rPr>
              <w:t>本项目不接受联合体投标</w:t>
            </w:r>
          </w:p>
        </w:tc>
      </w:tr>
      <w:tr w:rsidR="006876C7" w:rsidRPr="00AA1BFB" w14:paraId="7D217C04" w14:textId="77777777" w:rsidTr="008E48D9">
        <w:trPr>
          <w:trHeight w:val="90"/>
          <w:jc w:val="center"/>
        </w:trPr>
        <w:tc>
          <w:tcPr>
            <w:tcW w:w="650" w:type="dxa"/>
            <w:vAlign w:val="center"/>
          </w:tcPr>
          <w:p w14:paraId="090BD979" w14:textId="655900BC" w:rsidR="006876C7" w:rsidRPr="00AA1BFB" w:rsidRDefault="005D1D85" w:rsidP="008E48D9">
            <w:pPr>
              <w:spacing w:line="440" w:lineRule="exact"/>
              <w:jc w:val="center"/>
              <w:rPr>
                <w:rFonts w:ascii="微软雅黑" w:hAnsi="微软雅黑" w:cs="微软雅黑" w:hint="eastAsia"/>
                <w:szCs w:val="21"/>
              </w:rPr>
            </w:pPr>
            <w:r w:rsidRPr="00AA1BFB">
              <w:rPr>
                <w:rFonts w:ascii="微软雅黑" w:hAnsi="微软雅黑" w:cs="微软雅黑" w:hint="eastAsia"/>
                <w:szCs w:val="21"/>
              </w:rPr>
              <w:t>19</w:t>
            </w:r>
          </w:p>
        </w:tc>
        <w:tc>
          <w:tcPr>
            <w:tcW w:w="1755" w:type="dxa"/>
            <w:vAlign w:val="center"/>
          </w:tcPr>
          <w:p w14:paraId="26A2BCF1" w14:textId="77777777" w:rsidR="006876C7" w:rsidRPr="00AA1BFB" w:rsidRDefault="0047639D" w:rsidP="008E48D9">
            <w:pPr>
              <w:spacing w:line="440" w:lineRule="exact"/>
              <w:jc w:val="center"/>
              <w:rPr>
                <w:rFonts w:ascii="微软雅黑" w:hAnsi="微软雅黑" w:cs="微软雅黑" w:hint="eastAsia"/>
                <w:szCs w:val="21"/>
              </w:rPr>
            </w:pPr>
            <w:r w:rsidRPr="00AA1BFB">
              <w:rPr>
                <w:rFonts w:ascii="微软雅黑" w:hAnsi="微软雅黑" w:cs="微软雅黑" w:hint="eastAsia"/>
                <w:szCs w:val="21"/>
              </w:rPr>
              <w:t>投标文件有效性</w:t>
            </w:r>
          </w:p>
        </w:tc>
        <w:tc>
          <w:tcPr>
            <w:tcW w:w="6117" w:type="dxa"/>
            <w:vAlign w:val="center"/>
          </w:tcPr>
          <w:p w14:paraId="4C37360D" w14:textId="77777777" w:rsidR="006876C7" w:rsidRPr="00AA1BFB" w:rsidRDefault="0047639D" w:rsidP="008E48D9">
            <w:pPr>
              <w:spacing w:line="400" w:lineRule="exact"/>
              <w:rPr>
                <w:rFonts w:ascii="微软雅黑" w:hAnsi="微软雅黑" w:cs="微软雅黑" w:hint="eastAsia"/>
              </w:rPr>
            </w:pPr>
            <w:r w:rsidRPr="00AA1BFB">
              <w:rPr>
                <w:rFonts w:ascii="微软雅黑" w:hAnsi="微软雅黑" w:cs="微软雅黑" w:hint="eastAsia"/>
              </w:rPr>
              <w:t>采购文件中有明确规定需要签字和盖章的必须要有签字和盖章，否则作无效投标处理。</w:t>
            </w:r>
          </w:p>
        </w:tc>
      </w:tr>
    </w:tbl>
    <w:p w14:paraId="2CF16F2D" w14:textId="77777777" w:rsidR="006876C7" w:rsidRPr="00AA1BFB" w:rsidRDefault="006876C7">
      <w:pPr>
        <w:rPr>
          <w:rFonts w:ascii="微软雅黑" w:hAnsi="微软雅黑" w:cs="微软雅黑" w:hint="eastAsia"/>
        </w:rPr>
      </w:pPr>
    </w:p>
    <w:p w14:paraId="4542DF7F" w14:textId="1E497B76" w:rsidR="006876C7" w:rsidRPr="00AA1BFB" w:rsidRDefault="0047639D" w:rsidP="00B4048D">
      <w:pPr>
        <w:pStyle w:val="2"/>
        <w:spacing w:line="360" w:lineRule="auto"/>
        <w:rPr>
          <w:rFonts w:ascii="微软雅黑" w:hAnsi="微软雅黑" w:cs="微软雅黑" w:hint="eastAsia"/>
        </w:rPr>
      </w:pPr>
      <w:bookmarkStart w:id="6" w:name="_Toc452384170"/>
      <w:bookmarkStart w:id="7" w:name="_Toc4078"/>
      <w:bookmarkStart w:id="8" w:name="_Toc164087773"/>
      <w:r w:rsidRPr="00AA1BFB">
        <w:rPr>
          <w:rFonts w:ascii="微软雅黑" w:hAnsi="微软雅黑" w:cs="微软雅黑" w:hint="eastAsia"/>
        </w:rPr>
        <w:t>一、总则</w:t>
      </w:r>
      <w:bookmarkEnd w:id="6"/>
      <w:bookmarkEnd w:id="7"/>
      <w:bookmarkEnd w:id="8"/>
    </w:p>
    <w:p w14:paraId="3184F649" w14:textId="77777777" w:rsidR="006876C7" w:rsidRPr="00AA1BFB" w:rsidRDefault="0047639D" w:rsidP="00B4048D">
      <w:pPr>
        <w:pStyle w:val="3"/>
        <w:spacing w:line="360" w:lineRule="auto"/>
        <w:jc w:val="left"/>
        <w:rPr>
          <w:rFonts w:ascii="微软雅黑" w:hAnsi="微软雅黑" w:cs="微软雅黑" w:hint="eastAsia"/>
          <w:b/>
          <w:bCs w:val="0"/>
          <w:sz w:val="24"/>
          <w:szCs w:val="24"/>
        </w:rPr>
      </w:pPr>
      <w:bookmarkStart w:id="9" w:name="_Toc452384171"/>
      <w:bookmarkStart w:id="10" w:name="_Toc164087774"/>
      <w:r w:rsidRPr="00AA1BFB">
        <w:rPr>
          <w:rFonts w:ascii="微软雅黑" w:hAnsi="微软雅黑" w:cs="微软雅黑" w:hint="eastAsia"/>
          <w:b/>
          <w:bCs w:val="0"/>
          <w:sz w:val="24"/>
          <w:szCs w:val="24"/>
        </w:rPr>
        <w:t>1.1 适用范围</w:t>
      </w:r>
      <w:bookmarkEnd w:id="9"/>
      <w:bookmarkEnd w:id="10"/>
    </w:p>
    <w:p w14:paraId="54E91E9E" w14:textId="3C5B87E5"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t>1.1.1 本采购文件仅适用于</w:t>
      </w:r>
      <w:r w:rsidR="00A454CE" w:rsidRPr="00AA1BFB">
        <w:rPr>
          <w:rFonts w:ascii="微软雅黑" w:hAnsi="微软雅黑" w:cs="微软雅黑" w:hint="eastAsia"/>
        </w:rPr>
        <w:t>南京审计大学金审学院</w:t>
      </w:r>
      <w:r w:rsidRPr="00AA1BFB">
        <w:rPr>
          <w:rFonts w:ascii="微软雅黑" w:hAnsi="微软雅黑" w:cs="微软雅黑" w:hint="eastAsia"/>
        </w:rPr>
        <w:t>组织的采购活动。</w:t>
      </w:r>
    </w:p>
    <w:p w14:paraId="0E4873E9" w14:textId="0E29C145"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t>1.1.2 采购人指</w:t>
      </w:r>
      <w:r w:rsidR="006C75CF" w:rsidRPr="00AA1BFB">
        <w:rPr>
          <w:rFonts w:ascii="微软雅黑" w:hAnsi="微软雅黑" w:cs="微软雅黑" w:hint="eastAsia"/>
          <w:b/>
          <w:bCs/>
        </w:rPr>
        <w:t>南京审计大学金审学院</w:t>
      </w:r>
      <w:r w:rsidRPr="00AA1BFB">
        <w:rPr>
          <w:rFonts w:ascii="微软雅黑" w:hAnsi="微软雅黑" w:cs="微软雅黑" w:hint="eastAsia"/>
        </w:rPr>
        <w:t>。</w:t>
      </w:r>
    </w:p>
    <w:p w14:paraId="0C936353" w14:textId="77777777" w:rsidR="006876C7" w:rsidRPr="00AA1BFB" w:rsidRDefault="0047639D" w:rsidP="00B4048D">
      <w:pPr>
        <w:pStyle w:val="3"/>
        <w:spacing w:line="360" w:lineRule="auto"/>
        <w:jc w:val="left"/>
        <w:rPr>
          <w:rFonts w:ascii="微软雅黑" w:hAnsi="微软雅黑" w:cs="微软雅黑" w:hint="eastAsia"/>
          <w:b/>
          <w:bCs w:val="0"/>
          <w:sz w:val="24"/>
          <w:szCs w:val="24"/>
        </w:rPr>
      </w:pPr>
      <w:bookmarkStart w:id="11" w:name="_Toc452384172"/>
      <w:bookmarkStart w:id="12" w:name="_Toc164087775"/>
      <w:r w:rsidRPr="00AA1BFB">
        <w:rPr>
          <w:rFonts w:ascii="微软雅黑" w:hAnsi="微软雅黑" w:cs="微软雅黑" w:hint="eastAsia"/>
          <w:b/>
          <w:bCs w:val="0"/>
          <w:sz w:val="24"/>
          <w:szCs w:val="24"/>
        </w:rPr>
        <w:t>1.2 合格的</w:t>
      </w:r>
      <w:bookmarkEnd w:id="11"/>
      <w:r w:rsidRPr="00AA1BFB">
        <w:rPr>
          <w:rFonts w:ascii="微软雅黑" w:hAnsi="微软雅黑" w:cs="微软雅黑" w:hint="eastAsia"/>
          <w:b/>
          <w:bCs w:val="0"/>
          <w:sz w:val="24"/>
          <w:szCs w:val="24"/>
        </w:rPr>
        <w:t>供应商</w:t>
      </w:r>
      <w:bookmarkEnd w:id="12"/>
    </w:p>
    <w:p w14:paraId="0D562B0A" w14:textId="6F424DA2"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t>1.2.1 凡有能力按照本采购文件规定的要求提供服务，并符合采购文件第一章</w:t>
      </w:r>
      <w:r w:rsidR="004C74EF" w:rsidRPr="00AA1BFB">
        <w:rPr>
          <w:rFonts w:ascii="微软雅黑" w:hAnsi="微软雅黑" w:cs="微软雅黑" w:hint="eastAsia"/>
        </w:rPr>
        <w:t>“</w:t>
      </w:r>
      <w:r w:rsidRPr="00AA1BFB">
        <w:rPr>
          <w:rFonts w:ascii="微软雅黑" w:hAnsi="微软雅黑" w:cs="微软雅黑" w:hint="eastAsia"/>
        </w:rPr>
        <w:t>申请人的资格要求</w:t>
      </w:r>
      <w:r w:rsidR="004C74EF" w:rsidRPr="00AA1BFB">
        <w:rPr>
          <w:rFonts w:ascii="微软雅黑" w:hAnsi="微软雅黑" w:cs="微软雅黑" w:hint="eastAsia"/>
        </w:rPr>
        <w:t>”</w:t>
      </w:r>
      <w:r w:rsidRPr="00AA1BFB">
        <w:rPr>
          <w:rFonts w:ascii="微软雅黑" w:hAnsi="微软雅黑" w:cs="微软雅黑" w:hint="eastAsia"/>
        </w:rPr>
        <w:t>的投标单位均可成为合格的供应商。</w:t>
      </w:r>
    </w:p>
    <w:p w14:paraId="3DBDE7D7" w14:textId="77777777"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t>1.2.2 供应商参加本次采购活动应当符合本采购文件的规定。</w:t>
      </w:r>
    </w:p>
    <w:p w14:paraId="5420F9C6" w14:textId="77777777" w:rsidR="006876C7" w:rsidRPr="00AA1BFB" w:rsidRDefault="0047639D" w:rsidP="00B4048D">
      <w:pPr>
        <w:pStyle w:val="3"/>
        <w:spacing w:line="360" w:lineRule="auto"/>
        <w:jc w:val="left"/>
        <w:rPr>
          <w:rFonts w:ascii="微软雅黑" w:hAnsi="微软雅黑" w:cs="微软雅黑" w:hint="eastAsia"/>
          <w:b/>
          <w:bCs w:val="0"/>
          <w:sz w:val="24"/>
          <w:szCs w:val="24"/>
        </w:rPr>
      </w:pPr>
      <w:bookmarkStart w:id="13" w:name="_Toc403671109"/>
      <w:bookmarkStart w:id="14" w:name="_Toc452384173"/>
      <w:bookmarkStart w:id="15" w:name="_Toc164087776"/>
      <w:r w:rsidRPr="00AA1BFB">
        <w:rPr>
          <w:rFonts w:ascii="微软雅黑" w:hAnsi="微软雅黑" w:cs="微软雅黑" w:hint="eastAsia"/>
          <w:b/>
          <w:bCs w:val="0"/>
          <w:sz w:val="24"/>
          <w:szCs w:val="24"/>
        </w:rPr>
        <w:t xml:space="preserve">1.3 </w:t>
      </w:r>
      <w:bookmarkEnd w:id="13"/>
      <w:r w:rsidRPr="00AA1BFB">
        <w:rPr>
          <w:rFonts w:ascii="微软雅黑" w:hAnsi="微软雅黑" w:cs="微软雅黑" w:hint="eastAsia"/>
          <w:b/>
          <w:bCs w:val="0"/>
          <w:sz w:val="24"/>
          <w:szCs w:val="24"/>
        </w:rPr>
        <w:t>参加采购活动费用</w:t>
      </w:r>
      <w:bookmarkEnd w:id="14"/>
      <w:bookmarkEnd w:id="15"/>
    </w:p>
    <w:p w14:paraId="101AF168" w14:textId="77777777"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t>1.3.1 无论采购活动过程中的做法和结果如何，供应商自行承担与参加采购活动有关的全部费用。</w:t>
      </w:r>
    </w:p>
    <w:p w14:paraId="74ABD967" w14:textId="77777777"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t>1.3.2 有关费用的收取标准，详见供应商须知前附表。</w:t>
      </w:r>
    </w:p>
    <w:p w14:paraId="7FC02E37" w14:textId="77777777" w:rsidR="006876C7" w:rsidRPr="00AA1BFB" w:rsidRDefault="0047639D" w:rsidP="00B4048D">
      <w:pPr>
        <w:pStyle w:val="3"/>
        <w:spacing w:line="360" w:lineRule="auto"/>
        <w:jc w:val="left"/>
        <w:rPr>
          <w:rFonts w:ascii="微软雅黑" w:hAnsi="微软雅黑" w:cs="微软雅黑" w:hint="eastAsia"/>
          <w:b/>
          <w:bCs w:val="0"/>
          <w:sz w:val="24"/>
          <w:szCs w:val="24"/>
        </w:rPr>
      </w:pPr>
      <w:bookmarkStart w:id="16" w:name="_Toc452384174"/>
      <w:bookmarkStart w:id="17" w:name="_Toc164087777"/>
      <w:r w:rsidRPr="00AA1BFB">
        <w:rPr>
          <w:rFonts w:ascii="微软雅黑" w:hAnsi="微软雅黑" w:cs="微软雅黑" w:hint="eastAsia"/>
          <w:b/>
          <w:bCs w:val="0"/>
          <w:sz w:val="24"/>
          <w:szCs w:val="24"/>
        </w:rPr>
        <w:lastRenderedPageBreak/>
        <w:t>1.4 法律适用</w:t>
      </w:r>
      <w:bookmarkEnd w:id="16"/>
      <w:bookmarkEnd w:id="17"/>
    </w:p>
    <w:p w14:paraId="0AB9E01B" w14:textId="77777777"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t>本次采购活动及其产生的合同适用中华人民共和国法律。</w:t>
      </w:r>
    </w:p>
    <w:p w14:paraId="17D7237C" w14:textId="77777777" w:rsidR="006876C7" w:rsidRPr="00AA1BFB" w:rsidRDefault="0047639D" w:rsidP="00B4048D">
      <w:pPr>
        <w:pStyle w:val="3"/>
        <w:spacing w:line="360" w:lineRule="auto"/>
        <w:jc w:val="left"/>
        <w:rPr>
          <w:rFonts w:ascii="微软雅黑" w:hAnsi="微软雅黑" w:cs="微软雅黑" w:hint="eastAsia"/>
          <w:b/>
          <w:bCs w:val="0"/>
          <w:sz w:val="24"/>
          <w:szCs w:val="24"/>
        </w:rPr>
      </w:pPr>
      <w:bookmarkStart w:id="18" w:name="_Toc452384175"/>
      <w:bookmarkStart w:id="19" w:name="_Toc164087778"/>
      <w:r w:rsidRPr="00AA1BFB">
        <w:rPr>
          <w:rFonts w:ascii="微软雅黑" w:hAnsi="微软雅黑" w:cs="微软雅黑" w:hint="eastAsia"/>
          <w:b/>
          <w:bCs w:val="0"/>
          <w:sz w:val="24"/>
          <w:szCs w:val="24"/>
        </w:rPr>
        <w:t>1.5 采购文件的约束力</w:t>
      </w:r>
      <w:bookmarkEnd w:id="18"/>
      <w:bookmarkEnd w:id="19"/>
    </w:p>
    <w:p w14:paraId="3378FDF3" w14:textId="77777777"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t>1.5.1 供应商一旦参加本次采购活动，即被认为接受了本采购文件中的所有条款和规定。</w:t>
      </w:r>
    </w:p>
    <w:p w14:paraId="5764913D" w14:textId="77777777" w:rsidR="004F2BE2"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t>1.5.2 本采购文件由</w:t>
      </w:r>
      <w:r w:rsidR="00A454CE" w:rsidRPr="00AA1BFB">
        <w:rPr>
          <w:rFonts w:ascii="微软雅黑" w:hAnsi="微软雅黑" w:cs="微软雅黑" w:hint="eastAsia"/>
        </w:rPr>
        <w:t>采购人</w:t>
      </w:r>
      <w:r w:rsidRPr="00AA1BFB">
        <w:rPr>
          <w:rFonts w:ascii="微软雅黑" w:hAnsi="微软雅黑" w:cs="微软雅黑" w:hint="eastAsia"/>
        </w:rPr>
        <w:t>负责解释。</w:t>
      </w:r>
      <w:bookmarkStart w:id="20" w:name="_Toc452384176"/>
      <w:bookmarkStart w:id="21" w:name="_Toc164087779"/>
    </w:p>
    <w:p w14:paraId="4BAE6B61" w14:textId="4824A7ED" w:rsidR="006876C7" w:rsidRPr="00AA1BFB" w:rsidRDefault="0047639D" w:rsidP="00B4048D">
      <w:pPr>
        <w:pStyle w:val="2"/>
        <w:spacing w:line="360" w:lineRule="auto"/>
        <w:rPr>
          <w:rFonts w:ascii="微软雅黑" w:hAnsi="微软雅黑" w:cs="微软雅黑" w:hint="eastAsia"/>
        </w:rPr>
      </w:pPr>
      <w:r w:rsidRPr="00AA1BFB">
        <w:rPr>
          <w:rFonts w:ascii="微软雅黑" w:hAnsi="微软雅黑" w:cs="微软雅黑" w:hint="eastAsia"/>
        </w:rPr>
        <w:t>二、采购文件</w:t>
      </w:r>
      <w:bookmarkEnd w:id="20"/>
      <w:bookmarkEnd w:id="21"/>
    </w:p>
    <w:p w14:paraId="7D5A54F5" w14:textId="77777777" w:rsidR="006876C7" w:rsidRPr="00AA1BFB" w:rsidRDefault="0047639D" w:rsidP="00B4048D">
      <w:pPr>
        <w:pStyle w:val="3"/>
        <w:spacing w:line="360" w:lineRule="auto"/>
        <w:jc w:val="left"/>
        <w:rPr>
          <w:rFonts w:ascii="微软雅黑" w:hAnsi="微软雅黑" w:cs="微软雅黑" w:hint="eastAsia"/>
          <w:b/>
          <w:bCs w:val="0"/>
          <w:sz w:val="24"/>
          <w:szCs w:val="24"/>
        </w:rPr>
      </w:pPr>
      <w:bookmarkStart w:id="22" w:name="_Toc452384177"/>
      <w:bookmarkStart w:id="23" w:name="_Toc164087780"/>
      <w:r w:rsidRPr="00AA1BFB">
        <w:rPr>
          <w:rFonts w:ascii="微软雅黑" w:hAnsi="微软雅黑" w:cs="微软雅黑" w:hint="eastAsia"/>
          <w:b/>
          <w:bCs w:val="0"/>
          <w:sz w:val="24"/>
          <w:szCs w:val="24"/>
        </w:rPr>
        <w:t>2.1 采购文件的组成</w:t>
      </w:r>
      <w:bookmarkEnd w:id="22"/>
      <w:bookmarkEnd w:id="23"/>
    </w:p>
    <w:p w14:paraId="0D7A2A5A" w14:textId="77777777"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t>2.1.1 采购文件由以下部分组成：</w:t>
      </w:r>
    </w:p>
    <w:p w14:paraId="22B76F2D" w14:textId="3D343AF7"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t xml:space="preserve">第一章  </w:t>
      </w:r>
      <w:r w:rsidR="00A454CE" w:rsidRPr="00AA1BFB">
        <w:rPr>
          <w:rFonts w:ascii="微软雅黑" w:hAnsi="微软雅黑" w:cs="微软雅黑" w:hint="eastAsia"/>
        </w:rPr>
        <w:t>招标公告</w:t>
      </w:r>
    </w:p>
    <w:p w14:paraId="7230D8D4" w14:textId="77777777"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t>第二章  供应商须知</w:t>
      </w:r>
    </w:p>
    <w:p w14:paraId="56FB21CB" w14:textId="77777777"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t>第三章  评分标准和定标原则</w:t>
      </w:r>
    </w:p>
    <w:p w14:paraId="7B4C4E6C" w14:textId="77777777"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t>第四章  项目采购需求</w:t>
      </w:r>
    </w:p>
    <w:p w14:paraId="396971BB" w14:textId="77777777"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t>第五章  采购合同</w:t>
      </w:r>
    </w:p>
    <w:p w14:paraId="1D3CED60" w14:textId="77777777"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t>第六章  投标文件格式及附件</w:t>
      </w:r>
    </w:p>
    <w:p w14:paraId="456B3891" w14:textId="49C88EE5"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t>请仔细检查采购文件是否齐全，如有缺漏，请立即与</w:t>
      </w:r>
      <w:r w:rsidR="00A454CE" w:rsidRPr="00AA1BFB">
        <w:rPr>
          <w:rFonts w:ascii="微软雅黑" w:hAnsi="微软雅黑" w:cs="微软雅黑" w:hint="eastAsia"/>
        </w:rPr>
        <w:t>采购人</w:t>
      </w:r>
      <w:r w:rsidRPr="00AA1BFB">
        <w:rPr>
          <w:rFonts w:ascii="微软雅黑" w:hAnsi="微软雅黑" w:cs="微软雅黑" w:hint="eastAsia"/>
        </w:rPr>
        <w:t>联系解决。</w:t>
      </w:r>
    </w:p>
    <w:p w14:paraId="3D65F176" w14:textId="77777777"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t>2.1.2 供应商被视为充分熟悉本采购项目所在地的与履行合同有关的各种情况，包括自然环境、气候条件、劳动力及公用设施等，本采购文件不再对上述情况进行描述。</w:t>
      </w:r>
    </w:p>
    <w:p w14:paraId="0AED0D18" w14:textId="77777777"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t>2.1.3 供应商必须详阅采购文件的所有条款、文件及表格格式等。供应商若未按采购文件的要求和规范编制、提交投标文件，将有可能导致投标文件被拒绝接受或被视为无效。</w:t>
      </w:r>
    </w:p>
    <w:p w14:paraId="431C014C" w14:textId="77777777" w:rsidR="006876C7" w:rsidRPr="00AA1BFB" w:rsidRDefault="0047639D" w:rsidP="00B4048D">
      <w:pPr>
        <w:pStyle w:val="3"/>
        <w:spacing w:line="360" w:lineRule="auto"/>
        <w:jc w:val="left"/>
        <w:rPr>
          <w:rFonts w:ascii="微软雅黑" w:hAnsi="微软雅黑" w:cs="微软雅黑" w:hint="eastAsia"/>
          <w:b/>
          <w:bCs w:val="0"/>
          <w:sz w:val="24"/>
          <w:szCs w:val="24"/>
        </w:rPr>
      </w:pPr>
      <w:bookmarkStart w:id="24" w:name="_Toc452384179"/>
      <w:bookmarkStart w:id="25" w:name="_Toc164087781"/>
      <w:r w:rsidRPr="00AA1BFB">
        <w:rPr>
          <w:rFonts w:ascii="微软雅黑" w:hAnsi="微软雅黑" w:cs="微软雅黑" w:hint="eastAsia"/>
          <w:b/>
          <w:bCs w:val="0"/>
          <w:sz w:val="24"/>
          <w:szCs w:val="24"/>
        </w:rPr>
        <w:t>2.2 采购文件的更正或补充</w:t>
      </w:r>
      <w:bookmarkEnd w:id="24"/>
      <w:bookmarkEnd w:id="25"/>
    </w:p>
    <w:p w14:paraId="246AA790" w14:textId="6DD47695"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t>2.2.1 在投标截止时间前，</w:t>
      </w:r>
      <w:r w:rsidR="00A454CE" w:rsidRPr="00AA1BFB">
        <w:rPr>
          <w:rFonts w:ascii="微软雅黑" w:hAnsi="微软雅黑" w:cs="微软雅黑" w:hint="eastAsia"/>
        </w:rPr>
        <w:t>采购人</w:t>
      </w:r>
      <w:r w:rsidRPr="00AA1BFB">
        <w:rPr>
          <w:rFonts w:ascii="微软雅黑" w:hAnsi="微软雅黑" w:cs="微软雅黑" w:hint="eastAsia"/>
        </w:rPr>
        <w:t>可根据有关规定对采购文件用更正公告的方式进行修正。</w:t>
      </w:r>
    </w:p>
    <w:p w14:paraId="2AAB08D2" w14:textId="77777777"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lastRenderedPageBreak/>
        <w:t>2.2.2 对采购文件的更正，将在原公告媒体上以公告的方式通知供应商。更正公告将作为采购文件的组成部分，对所有参加本次采购活动的供应商有约束力。因供应商未能及时全面地关注更正公告而导致其投标文件不符合要求并产生的风险及损失，由供应商自行承担。</w:t>
      </w:r>
    </w:p>
    <w:p w14:paraId="7E7E1B08" w14:textId="5583E224"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t>2.2.3 当采购文件与更正公告的内容不一致时，以</w:t>
      </w:r>
      <w:r w:rsidR="00A454CE" w:rsidRPr="00AA1BFB">
        <w:rPr>
          <w:rFonts w:ascii="微软雅黑" w:hAnsi="微软雅黑" w:cs="微软雅黑" w:hint="eastAsia"/>
        </w:rPr>
        <w:t>采购人</w:t>
      </w:r>
      <w:r w:rsidRPr="00AA1BFB">
        <w:rPr>
          <w:rFonts w:ascii="微软雅黑" w:hAnsi="微软雅黑" w:cs="微软雅黑" w:hint="eastAsia"/>
        </w:rPr>
        <w:t>最后发出的更正公告为准。</w:t>
      </w:r>
    </w:p>
    <w:p w14:paraId="28490CBE" w14:textId="2CB2A3CE" w:rsidR="004C74EF" w:rsidRPr="00AA1BFB" w:rsidRDefault="0047639D" w:rsidP="00B4048D">
      <w:pPr>
        <w:spacing w:line="360" w:lineRule="auto"/>
      </w:pPr>
      <w:r w:rsidRPr="00AA1BFB">
        <w:rPr>
          <w:rFonts w:ascii="微软雅黑" w:hAnsi="微软雅黑" w:cs="微软雅黑" w:hint="eastAsia"/>
        </w:rPr>
        <w:t>2.2.4 为使供应商有足够的时间按采购文件的更正要求修正投标文件，</w:t>
      </w:r>
      <w:r w:rsidR="00A454CE" w:rsidRPr="00AA1BFB">
        <w:rPr>
          <w:rFonts w:ascii="微软雅黑" w:hAnsi="微软雅黑" w:cs="微软雅黑" w:hint="eastAsia"/>
        </w:rPr>
        <w:t>采购人</w:t>
      </w:r>
      <w:r w:rsidRPr="00AA1BFB">
        <w:rPr>
          <w:rFonts w:ascii="微软雅黑" w:hAnsi="微软雅黑" w:cs="微软雅黑" w:hint="eastAsia"/>
        </w:rPr>
        <w:t>有权决定推迟投标截止时间，并按2.2.2条规定的方式将具体变更情况通知供应商。</w:t>
      </w:r>
    </w:p>
    <w:p w14:paraId="1753E53D" w14:textId="77777777" w:rsidR="006876C7" w:rsidRPr="00AA1BFB" w:rsidRDefault="0047639D" w:rsidP="00B4048D">
      <w:pPr>
        <w:pStyle w:val="2"/>
        <w:spacing w:line="360" w:lineRule="auto"/>
        <w:rPr>
          <w:rFonts w:ascii="微软雅黑" w:hAnsi="微软雅黑" w:cs="微软雅黑" w:hint="eastAsia"/>
        </w:rPr>
      </w:pPr>
      <w:bookmarkStart w:id="26" w:name="_Toc452384180"/>
      <w:bookmarkStart w:id="27" w:name="_Toc164087782"/>
      <w:r w:rsidRPr="00AA1BFB">
        <w:rPr>
          <w:rFonts w:ascii="微软雅黑" w:hAnsi="微软雅黑" w:cs="微软雅黑" w:hint="eastAsia"/>
        </w:rPr>
        <w:t>三、投标文件</w:t>
      </w:r>
      <w:bookmarkEnd w:id="26"/>
      <w:bookmarkEnd w:id="27"/>
    </w:p>
    <w:p w14:paraId="088E01F9" w14:textId="77777777" w:rsidR="006876C7" w:rsidRPr="00AA1BFB" w:rsidRDefault="0047639D" w:rsidP="00B4048D">
      <w:pPr>
        <w:pStyle w:val="3"/>
        <w:spacing w:line="360" w:lineRule="auto"/>
        <w:jc w:val="left"/>
        <w:rPr>
          <w:rFonts w:ascii="微软雅黑" w:hAnsi="微软雅黑" w:cs="微软雅黑" w:hint="eastAsia"/>
          <w:b/>
          <w:bCs w:val="0"/>
          <w:sz w:val="24"/>
          <w:szCs w:val="24"/>
        </w:rPr>
      </w:pPr>
      <w:bookmarkStart w:id="28" w:name="_Toc452384181"/>
      <w:bookmarkStart w:id="29" w:name="_Toc164087783"/>
      <w:r w:rsidRPr="00AA1BFB">
        <w:rPr>
          <w:rFonts w:ascii="微软雅黑" w:hAnsi="微软雅黑" w:cs="微软雅黑" w:hint="eastAsia"/>
          <w:b/>
          <w:bCs w:val="0"/>
          <w:sz w:val="24"/>
          <w:szCs w:val="24"/>
        </w:rPr>
        <w:t>3.1 投标文件的语言及度量衡</w:t>
      </w:r>
      <w:bookmarkEnd w:id="28"/>
      <w:bookmarkEnd w:id="29"/>
    </w:p>
    <w:p w14:paraId="4AEE5265" w14:textId="657D9443"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t>3.1.1 投标文件以及供应商与</w:t>
      </w:r>
      <w:r w:rsidR="00A454CE" w:rsidRPr="00AA1BFB">
        <w:rPr>
          <w:rFonts w:ascii="微软雅黑" w:hAnsi="微软雅黑" w:cs="微软雅黑" w:hint="eastAsia"/>
        </w:rPr>
        <w:t>采购人</w:t>
      </w:r>
      <w:r w:rsidRPr="00AA1BFB">
        <w:rPr>
          <w:rFonts w:ascii="微软雅黑" w:hAnsi="微软雅黑" w:cs="微软雅黑" w:hint="eastAsia"/>
        </w:rPr>
        <w:t>之间的所有书面往来都应用简体中文书写。</w:t>
      </w:r>
    </w:p>
    <w:p w14:paraId="33DBDB96" w14:textId="77777777"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t>3.1.2 供应商已印刷好的资料如产品样本、说明书等可以用其他语言，但其中要点应附有中文译文。在解释投标文件时，以译文为准。如译文有误，有关风险与责任由供应商承担。</w:t>
      </w:r>
    </w:p>
    <w:p w14:paraId="1483DCBE" w14:textId="77777777"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t>3.1.3 除在采购文件第六章中另有规定外，度量衡单位应使用国际单位制。</w:t>
      </w:r>
    </w:p>
    <w:p w14:paraId="21B810EF" w14:textId="77777777"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t>3.1.4 本采购文件所表述的时间均为北京时间。</w:t>
      </w:r>
    </w:p>
    <w:p w14:paraId="2D6E653C" w14:textId="77777777" w:rsidR="006876C7" w:rsidRPr="00AA1BFB" w:rsidRDefault="0047639D" w:rsidP="00B4048D">
      <w:pPr>
        <w:pStyle w:val="3"/>
        <w:spacing w:line="360" w:lineRule="auto"/>
        <w:jc w:val="left"/>
        <w:rPr>
          <w:rFonts w:ascii="微软雅黑" w:hAnsi="微软雅黑" w:cs="微软雅黑" w:hint="eastAsia"/>
          <w:b/>
          <w:bCs w:val="0"/>
          <w:sz w:val="24"/>
          <w:szCs w:val="24"/>
        </w:rPr>
      </w:pPr>
      <w:bookmarkStart w:id="30" w:name="_Toc452384182"/>
      <w:bookmarkStart w:id="31" w:name="_Toc164087784"/>
      <w:r w:rsidRPr="00AA1BFB">
        <w:rPr>
          <w:rFonts w:ascii="微软雅黑" w:hAnsi="微软雅黑" w:cs="微软雅黑" w:hint="eastAsia"/>
          <w:b/>
          <w:bCs w:val="0"/>
          <w:sz w:val="24"/>
          <w:szCs w:val="24"/>
        </w:rPr>
        <w:t>3.2 投标文件的组成</w:t>
      </w:r>
      <w:bookmarkEnd w:id="30"/>
      <w:bookmarkEnd w:id="31"/>
    </w:p>
    <w:p w14:paraId="7F2E826A" w14:textId="77777777"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t>3.2.1 投标文件应包括下列部分（目录及有关格式按采购文件第六章“投标文件格式”要求）：</w:t>
      </w:r>
    </w:p>
    <w:p w14:paraId="364E119F" w14:textId="77777777"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t>（1）投标函和投标报价及相关证明文件。</w:t>
      </w:r>
    </w:p>
    <w:p w14:paraId="6C06D700" w14:textId="77777777"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t>（2）供应商资格证明文件。</w:t>
      </w:r>
    </w:p>
    <w:p w14:paraId="5D731DD3" w14:textId="77777777"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t>（3）投标供应商有能力履行合同的证明文件，除必须具有的履行合同所需的提供货物的能力外，还必须具备相应的财务、专业技术方面的能力；</w:t>
      </w:r>
    </w:p>
    <w:p w14:paraId="244C0730" w14:textId="77777777"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t>（4）其他根据合同要求证明其产品质量合格以及符合采购文件规定的证明文件。</w:t>
      </w:r>
    </w:p>
    <w:p w14:paraId="13BC869F" w14:textId="77777777"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t>3.2.2 采购文件第四章中指出的工艺、材料和设备的标准，以及商标、牌号或其目录编号，仅起说明作用并非进行限制。</w:t>
      </w:r>
    </w:p>
    <w:p w14:paraId="42852E7E" w14:textId="77777777" w:rsidR="006876C7" w:rsidRPr="00AA1BFB" w:rsidRDefault="0047639D" w:rsidP="00B4048D">
      <w:pPr>
        <w:spacing w:line="360" w:lineRule="auto"/>
        <w:rPr>
          <w:rFonts w:ascii="微软雅黑" w:hAnsi="微软雅黑" w:cs="微软雅黑" w:hint="eastAsia"/>
          <w:b/>
          <w:i/>
          <w:u w:val="single"/>
        </w:rPr>
      </w:pPr>
      <w:r w:rsidRPr="00AA1BFB">
        <w:rPr>
          <w:rFonts w:ascii="微软雅黑" w:hAnsi="微软雅黑" w:cs="微软雅黑" w:hint="eastAsia"/>
        </w:rPr>
        <w:lastRenderedPageBreak/>
        <w:t xml:space="preserve">3.2.3 </w:t>
      </w:r>
      <w:r w:rsidRPr="00AA1BFB">
        <w:rPr>
          <w:rFonts w:ascii="微软雅黑" w:hAnsi="微软雅黑" w:cs="微软雅黑" w:hint="eastAsia"/>
          <w:b/>
          <w:i/>
          <w:u w:val="single"/>
        </w:rPr>
        <w:t>若供应商未按采购文件的要求提供资料，或未对采购文件做出实质性响应，将导致投标文件被视为无效。</w:t>
      </w:r>
    </w:p>
    <w:p w14:paraId="0A55827A" w14:textId="77777777" w:rsidR="006876C7" w:rsidRPr="00AA1BFB" w:rsidRDefault="0047639D" w:rsidP="00B4048D">
      <w:pPr>
        <w:pStyle w:val="3"/>
        <w:spacing w:line="360" w:lineRule="auto"/>
        <w:jc w:val="left"/>
        <w:rPr>
          <w:rFonts w:ascii="微软雅黑" w:hAnsi="微软雅黑" w:cs="微软雅黑" w:hint="eastAsia"/>
          <w:b/>
          <w:bCs w:val="0"/>
          <w:sz w:val="24"/>
          <w:szCs w:val="24"/>
        </w:rPr>
      </w:pPr>
      <w:bookmarkStart w:id="32" w:name="_Toc452384183"/>
      <w:bookmarkStart w:id="33" w:name="_Toc164087785"/>
      <w:r w:rsidRPr="00AA1BFB">
        <w:rPr>
          <w:rFonts w:ascii="微软雅黑" w:hAnsi="微软雅黑" w:cs="微软雅黑" w:hint="eastAsia"/>
          <w:b/>
          <w:bCs w:val="0"/>
          <w:sz w:val="24"/>
          <w:szCs w:val="24"/>
        </w:rPr>
        <w:t>3.3 投标报价</w:t>
      </w:r>
      <w:bookmarkEnd w:id="32"/>
      <w:bookmarkEnd w:id="33"/>
    </w:p>
    <w:p w14:paraId="0D7B289D" w14:textId="77777777"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t>3.3.1 如采购文件无其他特殊说明，本次采购采用总承包方式，因此供应商的报价应包括全部服务的价格及相关税费、培训、售后服务等其他有关的所有费用。</w:t>
      </w:r>
    </w:p>
    <w:p w14:paraId="48D1BB8B" w14:textId="2D3BBA4D"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t>3.3.2 除非采购文件有特别说明，</w:t>
      </w:r>
      <w:r w:rsidR="00A454CE" w:rsidRPr="00AA1BFB">
        <w:rPr>
          <w:rFonts w:ascii="微软雅黑" w:hAnsi="微软雅黑" w:cs="微软雅黑" w:hint="eastAsia"/>
        </w:rPr>
        <w:t>采购人</w:t>
      </w:r>
      <w:r w:rsidRPr="00AA1BFB">
        <w:rPr>
          <w:rFonts w:ascii="微软雅黑" w:hAnsi="微软雅黑" w:cs="微软雅黑" w:hint="eastAsia"/>
        </w:rPr>
        <w:t>不接受备选的投标方案或有选择的报价。</w:t>
      </w:r>
    </w:p>
    <w:p w14:paraId="3114994A" w14:textId="77777777" w:rsidR="006876C7" w:rsidRPr="00AA1BFB" w:rsidRDefault="0047639D" w:rsidP="00B4048D">
      <w:pPr>
        <w:spacing w:line="360" w:lineRule="auto"/>
        <w:rPr>
          <w:rFonts w:ascii="微软雅黑" w:hAnsi="微软雅黑" w:cs="微软雅黑" w:hint="eastAsia"/>
          <w:b/>
          <w:i/>
          <w:u w:val="single"/>
        </w:rPr>
      </w:pPr>
      <w:r w:rsidRPr="00AA1BFB">
        <w:rPr>
          <w:rFonts w:ascii="微软雅黑" w:hAnsi="微软雅黑" w:cs="微软雅黑" w:hint="eastAsia"/>
          <w:b/>
          <w:i/>
          <w:u w:val="single"/>
        </w:rPr>
        <w:t>3.3.3 投标报价不得超过采购预算或最高限价，否则投标文件被视为无效。</w:t>
      </w:r>
    </w:p>
    <w:p w14:paraId="7E4984E5" w14:textId="77777777" w:rsidR="006876C7" w:rsidRPr="00AA1BFB" w:rsidRDefault="0047639D" w:rsidP="00B4048D">
      <w:pPr>
        <w:pStyle w:val="3"/>
        <w:spacing w:line="360" w:lineRule="auto"/>
        <w:jc w:val="left"/>
        <w:rPr>
          <w:rFonts w:ascii="微软雅黑" w:hAnsi="微软雅黑" w:cs="微软雅黑" w:hint="eastAsia"/>
          <w:b/>
          <w:bCs w:val="0"/>
          <w:sz w:val="24"/>
          <w:szCs w:val="24"/>
        </w:rPr>
      </w:pPr>
      <w:bookmarkStart w:id="34" w:name="_Toc452384184"/>
      <w:bookmarkStart w:id="35" w:name="_Toc164087786"/>
      <w:r w:rsidRPr="00AA1BFB">
        <w:rPr>
          <w:rFonts w:ascii="微软雅黑" w:hAnsi="微软雅黑" w:cs="微软雅黑" w:hint="eastAsia"/>
          <w:b/>
          <w:bCs w:val="0"/>
          <w:sz w:val="24"/>
          <w:szCs w:val="24"/>
        </w:rPr>
        <w:t>3.4 投标报价中的货币</w:t>
      </w:r>
      <w:bookmarkEnd w:id="34"/>
      <w:bookmarkEnd w:id="35"/>
    </w:p>
    <w:p w14:paraId="657C3D4D" w14:textId="77777777" w:rsidR="006876C7" w:rsidRPr="00AA1BFB" w:rsidRDefault="0047639D" w:rsidP="00B4048D">
      <w:pPr>
        <w:spacing w:line="360" w:lineRule="auto"/>
        <w:ind w:firstLine="420"/>
        <w:rPr>
          <w:rFonts w:ascii="微软雅黑" w:hAnsi="微软雅黑" w:cs="微软雅黑" w:hint="eastAsia"/>
        </w:rPr>
      </w:pPr>
      <w:r w:rsidRPr="00AA1BFB">
        <w:rPr>
          <w:rFonts w:ascii="微软雅黑" w:hAnsi="微软雅黑" w:cs="微软雅黑" w:hint="eastAsia"/>
        </w:rPr>
        <w:t>投标报价均须以人民币为计算单位，采购文件另有规定的，从其规定。</w:t>
      </w:r>
    </w:p>
    <w:p w14:paraId="6A489367" w14:textId="77777777" w:rsidR="006876C7" w:rsidRPr="00AA1BFB" w:rsidRDefault="0047639D" w:rsidP="00B4048D">
      <w:pPr>
        <w:pStyle w:val="3"/>
        <w:spacing w:line="360" w:lineRule="auto"/>
        <w:jc w:val="left"/>
        <w:rPr>
          <w:rFonts w:ascii="微软雅黑" w:hAnsi="微软雅黑" w:cs="微软雅黑" w:hint="eastAsia"/>
          <w:b/>
          <w:bCs w:val="0"/>
          <w:sz w:val="24"/>
          <w:szCs w:val="24"/>
        </w:rPr>
      </w:pPr>
      <w:bookmarkStart w:id="36" w:name="_Toc452384185"/>
      <w:bookmarkStart w:id="37" w:name="_Toc164087787"/>
      <w:r w:rsidRPr="00AA1BFB">
        <w:rPr>
          <w:rFonts w:ascii="微软雅黑" w:hAnsi="微软雅黑" w:cs="微软雅黑" w:hint="eastAsia"/>
          <w:b/>
          <w:bCs w:val="0"/>
          <w:sz w:val="24"/>
          <w:szCs w:val="24"/>
        </w:rPr>
        <w:t>3.5 投标保证金</w:t>
      </w:r>
      <w:bookmarkEnd w:id="36"/>
      <w:bookmarkEnd w:id="37"/>
    </w:p>
    <w:p w14:paraId="7F4AE080" w14:textId="3ADBB958" w:rsidR="006876C7" w:rsidRPr="00AA1BFB" w:rsidRDefault="00EB3D8D" w:rsidP="00B4048D">
      <w:pPr>
        <w:spacing w:line="360" w:lineRule="auto"/>
        <w:ind w:firstLineChars="300" w:firstLine="630"/>
        <w:rPr>
          <w:rFonts w:ascii="微软雅黑" w:hAnsi="微软雅黑" w:cs="微软雅黑" w:hint="eastAsia"/>
        </w:rPr>
      </w:pPr>
      <w:r w:rsidRPr="00AA1BFB">
        <w:rPr>
          <w:rFonts w:ascii="微软雅黑" w:hAnsi="微软雅黑" w:cs="微软雅黑" w:hint="eastAsia"/>
        </w:rPr>
        <w:t>/</w:t>
      </w:r>
      <w:r w:rsidRPr="00AA1BFB">
        <w:rPr>
          <w:rFonts w:ascii="微软雅黑" w:hAnsi="微软雅黑" w:cs="微软雅黑"/>
        </w:rPr>
        <w:t xml:space="preserve"> </w:t>
      </w:r>
    </w:p>
    <w:p w14:paraId="76938662" w14:textId="77777777" w:rsidR="006876C7" w:rsidRPr="00AA1BFB" w:rsidRDefault="0047639D" w:rsidP="00B4048D">
      <w:pPr>
        <w:pStyle w:val="3"/>
        <w:spacing w:line="360" w:lineRule="auto"/>
        <w:jc w:val="left"/>
        <w:rPr>
          <w:rFonts w:ascii="微软雅黑" w:hAnsi="微软雅黑" w:cs="微软雅黑" w:hint="eastAsia"/>
          <w:b/>
          <w:bCs w:val="0"/>
          <w:sz w:val="24"/>
          <w:szCs w:val="24"/>
        </w:rPr>
      </w:pPr>
      <w:bookmarkStart w:id="38" w:name="_Toc452384186"/>
      <w:bookmarkStart w:id="39" w:name="_Toc164087788"/>
      <w:r w:rsidRPr="00AA1BFB">
        <w:rPr>
          <w:rFonts w:ascii="微软雅黑" w:hAnsi="微软雅黑" w:cs="微软雅黑" w:hint="eastAsia"/>
          <w:b/>
          <w:bCs w:val="0"/>
          <w:sz w:val="24"/>
          <w:szCs w:val="24"/>
        </w:rPr>
        <w:t>3.6 投标有效期</w:t>
      </w:r>
      <w:bookmarkEnd w:id="38"/>
      <w:bookmarkEnd w:id="39"/>
    </w:p>
    <w:p w14:paraId="14974F6C" w14:textId="77777777"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t>3.6.1 投标有效期为从投标截止之日起计算的九十天，有效期短于此规定的投标文件将被视为无效。</w:t>
      </w:r>
    </w:p>
    <w:p w14:paraId="0BCE926B" w14:textId="7FB77481"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t>3.6.2 在特殊情况下，</w:t>
      </w:r>
      <w:r w:rsidR="00A454CE" w:rsidRPr="00AA1BFB">
        <w:rPr>
          <w:rFonts w:ascii="微软雅黑" w:hAnsi="微软雅黑" w:cs="微软雅黑" w:hint="eastAsia"/>
        </w:rPr>
        <w:t>采购人</w:t>
      </w:r>
      <w:r w:rsidRPr="00AA1BFB">
        <w:rPr>
          <w:rFonts w:ascii="微软雅黑" w:hAnsi="微软雅黑" w:cs="微软雅黑" w:hint="eastAsia"/>
        </w:rPr>
        <w:t>可于投标有效期满之前，征得供应商同意延长有效期，要求与答复均应以书面形式进行。供应商可以拒绝接受这一要求而放弃投标，保证金将无息退还。同意这一要求的供应商，不得修改其投标文件，但须相应延长保证金的有效期。受投标有效期制约的所有权利和义务均应延长至新的有效期。</w:t>
      </w:r>
    </w:p>
    <w:p w14:paraId="0ED3BE7C" w14:textId="77777777" w:rsidR="006876C7" w:rsidRPr="00AA1BFB" w:rsidRDefault="0047639D" w:rsidP="00B4048D">
      <w:pPr>
        <w:pStyle w:val="3"/>
        <w:spacing w:line="360" w:lineRule="auto"/>
        <w:jc w:val="left"/>
        <w:rPr>
          <w:rFonts w:ascii="微软雅黑" w:hAnsi="微软雅黑" w:cs="微软雅黑" w:hint="eastAsia"/>
          <w:b/>
          <w:bCs w:val="0"/>
          <w:sz w:val="24"/>
          <w:szCs w:val="24"/>
        </w:rPr>
      </w:pPr>
      <w:bookmarkStart w:id="40" w:name="_Toc452384187"/>
      <w:bookmarkStart w:id="41" w:name="_Toc164087789"/>
      <w:r w:rsidRPr="00AA1BFB">
        <w:rPr>
          <w:rFonts w:ascii="微软雅黑" w:hAnsi="微软雅黑" w:cs="微软雅黑" w:hint="eastAsia"/>
          <w:b/>
          <w:bCs w:val="0"/>
          <w:sz w:val="24"/>
          <w:szCs w:val="24"/>
        </w:rPr>
        <w:t>3.7 投标文件的签署、形式及装订</w:t>
      </w:r>
      <w:bookmarkEnd w:id="40"/>
      <w:bookmarkEnd w:id="41"/>
    </w:p>
    <w:p w14:paraId="6C3F4395" w14:textId="77777777"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t xml:space="preserve">3.7.1 </w:t>
      </w:r>
      <w:r w:rsidRPr="00AA1BFB">
        <w:rPr>
          <w:rFonts w:ascii="微软雅黑" w:hAnsi="微软雅黑" w:cs="微软雅黑" w:hint="eastAsia"/>
          <w:bCs/>
        </w:rPr>
        <w:t>投标文件按采购文件第二章要求执行，每份投标文件均须在封面上清楚标明“正</w:t>
      </w:r>
      <w:r w:rsidRPr="00AA1BFB">
        <w:rPr>
          <w:rFonts w:ascii="微软雅黑" w:hAnsi="微软雅黑" w:cs="微软雅黑" w:hint="eastAsia"/>
          <w:bCs/>
        </w:rPr>
        <w:lastRenderedPageBreak/>
        <w:t>本”、“副本”“电子投标文件”（如有）字样，“正本”、“副本”“电子投标文件”（如有）之间如有差异，以“正本”为准。</w:t>
      </w:r>
    </w:p>
    <w:p w14:paraId="52108F3B" w14:textId="77777777"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t>3.7.2 投标文件正本中，除采购文件第六章规定的可提交复印件外，其他文件均须提交原件，文字材料需打印或用不褪色墨水书写。投标文件的正本须经法定代表人（授权代表）签字/盖章，并且须加盖供应商公章。</w:t>
      </w:r>
    </w:p>
    <w:p w14:paraId="6053BE0C" w14:textId="77777777"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t>本采购文件所表述（指定）的公章是指刻有供应商法定名称的印章，不包括投标、合同、财务、税务、发票等形式的业务专用章。</w:t>
      </w:r>
    </w:p>
    <w:p w14:paraId="07AEB69E" w14:textId="77777777"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t>3.7.3 投标文件如有错误必须修改时，修改处须由法定代表人（授权代表）签字或加盖公章。</w:t>
      </w:r>
    </w:p>
    <w:p w14:paraId="54A08039" w14:textId="77777777"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t>3.7.4 投标文件需包含评分索引表、目录及页码。投标文件需固定胶装成册。</w:t>
      </w:r>
    </w:p>
    <w:p w14:paraId="2C63E6B8" w14:textId="77777777" w:rsidR="006876C7" w:rsidRPr="00AA1BFB" w:rsidRDefault="0047639D" w:rsidP="00B4048D">
      <w:pPr>
        <w:pStyle w:val="2"/>
        <w:spacing w:line="360" w:lineRule="auto"/>
        <w:rPr>
          <w:rFonts w:ascii="微软雅黑" w:hAnsi="微软雅黑" w:cs="微软雅黑" w:hint="eastAsia"/>
        </w:rPr>
      </w:pPr>
      <w:bookmarkStart w:id="42" w:name="_Toc452384188"/>
      <w:bookmarkStart w:id="43" w:name="_Toc164087790"/>
      <w:r w:rsidRPr="00AA1BFB">
        <w:rPr>
          <w:rFonts w:ascii="微软雅黑" w:hAnsi="微软雅黑" w:cs="微软雅黑" w:hint="eastAsia"/>
        </w:rPr>
        <w:t>四、投标文件的递交</w:t>
      </w:r>
      <w:bookmarkEnd w:id="42"/>
      <w:bookmarkEnd w:id="43"/>
    </w:p>
    <w:p w14:paraId="0F96FCC9" w14:textId="77777777" w:rsidR="006876C7" w:rsidRPr="00AA1BFB" w:rsidRDefault="0047639D" w:rsidP="00B4048D">
      <w:pPr>
        <w:pStyle w:val="3"/>
        <w:spacing w:line="360" w:lineRule="auto"/>
        <w:jc w:val="left"/>
        <w:rPr>
          <w:rFonts w:ascii="微软雅黑" w:hAnsi="微软雅黑" w:cs="微软雅黑" w:hint="eastAsia"/>
          <w:b/>
          <w:bCs w:val="0"/>
          <w:sz w:val="24"/>
          <w:szCs w:val="24"/>
        </w:rPr>
      </w:pPr>
      <w:bookmarkStart w:id="44" w:name="_Toc452384189"/>
      <w:bookmarkStart w:id="45" w:name="_Toc164087791"/>
      <w:r w:rsidRPr="00AA1BFB">
        <w:rPr>
          <w:rFonts w:ascii="微软雅黑" w:hAnsi="微软雅黑" w:cs="微软雅黑" w:hint="eastAsia"/>
          <w:b/>
          <w:bCs w:val="0"/>
          <w:sz w:val="24"/>
          <w:szCs w:val="24"/>
        </w:rPr>
        <w:t>4.1 投标文件的密封</w:t>
      </w:r>
      <w:bookmarkEnd w:id="44"/>
      <w:bookmarkEnd w:id="45"/>
    </w:p>
    <w:p w14:paraId="2E6C59A0" w14:textId="77777777"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t>4.1.1 供应商递交的所有投标文件均应密封，封口处应骑缝加盖公章或法定代表人（授权代表）签字/盖章。</w:t>
      </w:r>
    </w:p>
    <w:p w14:paraId="0DB72838" w14:textId="77777777"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t>4.1.2 密封袋（箱）上须注明：</w:t>
      </w:r>
    </w:p>
    <w:p w14:paraId="468E9EB2" w14:textId="77777777"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t>（1）采购编号及项目名称；</w:t>
      </w:r>
    </w:p>
    <w:p w14:paraId="686AEEE6" w14:textId="77777777"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t>（2）分包号（如有）；</w:t>
      </w:r>
    </w:p>
    <w:p w14:paraId="695BDE65" w14:textId="77777777"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t>（3）供应商的名称、地址、联系人、电话等。</w:t>
      </w:r>
    </w:p>
    <w:p w14:paraId="046FB7AA" w14:textId="026D0DAF"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t>4.1.3 投标文件未按第 4.1.1和 4.1.2条规定书写标记和密封者，</w:t>
      </w:r>
      <w:r w:rsidR="00A454CE" w:rsidRPr="00AA1BFB">
        <w:rPr>
          <w:rFonts w:ascii="微软雅黑" w:hAnsi="微软雅黑" w:cs="微软雅黑" w:hint="eastAsia"/>
        </w:rPr>
        <w:t>采购人</w:t>
      </w:r>
      <w:r w:rsidRPr="00AA1BFB">
        <w:rPr>
          <w:rFonts w:ascii="微软雅黑" w:hAnsi="微软雅黑" w:cs="微软雅黑" w:hint="eastAsia"/>
        </w:rPr>
        <w:t>不对其被错放或先期启封负责。</w:t>
      </w:r>
    </w:p>
    <w:p w14:paraId="4CE5A89C" w14:textId="77777777" w:rsidR="006876C7" w:rsidRPr="00AA1BFB" w:rsidRDefault="0047639D" w:rsidP="00B4048D">
      <w:pPr>
        <w:pStyle w:val="3"/>
        <w:spacing w:line="360" w:lineRule="auto"/>
        <w:jc w:val="left"/>
        <w:rPr>
          <w:rFonts w:ascii="微软雅黑" w:hAnsi="微软雅黑" w:cs="微软雅黑" w:hint="eastAsia"/>
          <w:b/>
          <w:bCs w:val="0"/>
          <w:sz w:val="24"/>
          <w:szCs w:val="24"/>
        </w:rPr>
      </w:pPr>
      <w:bookmarkStart w:id="46" w:name="_Toc452384190"/>
      <w:bookmarkStart w:id="47" w:name="_Toc164087792"/>
      <w:r w:rsidRPr="00AA1BFB">
        <w:rPr>
          <w:rFonts w:ascii="微软雅黑" w:hAnsi="微软雅黑" w:cs="微软雅黑" w:hint="eastAsia"/>
          <w:b/>
          <w:bCs w:val="0"/>
          <w:sz w:val="24"/>
          <w:szCs w:val="24"/>
        </w:rPr>
        <w:t>4.2投标截止时间</w:t>
      </w:r>
      <w:bookmarkEnd w:id="46"/>
      <w:bookmarkEnd w:id="47"/>
    </w:p>
    <w:p w14:paraId="218236D3" w14:textId="422B8BD3"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t>4.2.1 供应商须在采购文件第一章“</w:t>
      </w:r>
      <w:r w:rsidR="00A454CE" w:rsidRPr="00AA1BFB">
        <w:rPr>
          <w:rFonts w:ascii="微软雅黑" w:hAnsi="微软雅黑" w:cs="微软雅黑" w:hint="eastAsia"/>
        </w:rPr>
        <w:t>招标公告</w:t>
      </w:r>
      <w:r w:rsidRPr="00AA1BFB">
        <w:rPr>
          <w:rFonts w:ascii="微软雅黑" w:hAnsi="微软雅黑" w:cs="微软雅黑" w:hint="eastAsia"/>
        </w:rPr>
        <w:t>”规定的投标截止时间前将投标文件送达</w:t>
      </w:r>
      <w:r w:rsidR="00A454CE" w:rsidRPr="00AA1BFB">
        <w:rPr>
          <w:rFonts w:ascii="微软雅黑" w:hAnsi="微软雅黑" w:cs="微软雅黑" w:hint="eastAsia"/>
        </w:rPr>
        <w:t>采购人</w:t>
      </w:r>
      <w:r w:rsidRPr="00AA1BFB">
        <w:rPr>
          <w:rFonts w:ascii="微软雅黑" w:hAnsi="微软雅黑" w:cs="微软雅黑" w:hint="eastAsia"/>
        </w:rPr>
        <w:t>指定的投标地点。</w:t>
      </w:r>
    </w:p>
    <w:p w14:paraId="1B7E0170" w14:textId="6561B1DD"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lastRenderedPageBreak/>
        <w:t>4.2.2 若</w:t>
      </w:r>
      <w:r w:rsidR="00A454CE" w:rsidRPr="00AA1BFB">
        <w:rPr>
          <w:rFonts w:ascii="微软雅黑" w:hAnsi="微软雅黑" w:cs="微软雅黑" w:hint="eastAsia"/>
        </w:rPr>
        <w:t>采购人</w:t>
      </w:r>
      <w:r w:rsidRPr="00AA1BFB">
        <w:rPr>
          <w:rFonts w:ascii="微软雅黑" w:hAnsi="微软雅黑" w:cs="微软雅黑" w:hint="eastAsia"/>
        </w:rPr>
        <w:t>按3.6.2条规定推迟了投标截止时间，采购</w:t>
      </w:r>
      <w:r w:rsidR="00A454CE" w:rsidRPr="00AA1BFB">
        <w:rPr>
          <w:rFonts w:ascii="微软雅黑" w:hAnsi="微软雅黑" w:cs="微软雅黑" w:hint="eastAsia"/>
        </w:rPr>
        <w:t>人</w:t>
      </w:r>
      <w:r w:rsidRPr="00AA1BFB">
        <w:rPr>
          <w:rFonts w:ascii="微软雅黑" w:hAnsi="微软雅黑" w:cs="微软雅黑" w:hint="eastAsia"/>
        </w:rPr>
        <w:t>和供应商受投标截止时间制约的所有权利和义务均应以新的截止时间为准。</w:t>
      </w:r>
    </w:p>
    <w:p w14:paraId="4C09F5C9" w14:textId="77777777" w:rsidR="006876C7" w:rsidRPr="00AA1BFB" w:rsidRDefault="0047639D" w:rsidP="00B4048D">
      <w:pPr>
        <w:pStyle w:val="3"/>
        <w:spacing w:line="360" w:lineRule="auto"/>
        <w:jc w:val="left"/>
        <w:rPr>
          <w:rFonts w:ascii="微软雅黑" w:hAnsi="微软雅黑" w:cs="微软雅黑" w:hint="eastAsia"/>
          <w:b/>
          <w:bCs w:val="0"/>
          <w:sz w:val="24"/>
          <w:szCs w:val="24"/>
        </w:rPr>
      </w:pPr>
      <w:bookmarkStart w:id="48" w:name="_Toc452384191"/>
      <w:bookmarkStart w:id="49" w:name="_Toc164087793"/>
      <w:r w:rsidRPr="00AA1BFB">
        <w:rPr>
          <w:rFonts w:ascii="微软雅黑" w:hAnsi="微软雅黑" w:cs="微软雅黑" w:hint="eastAsia"/>
          <w:b/>
          <w:bCs w:val="0"/>
          <w:sz w:val="24"/>
          <w:szCs w:val="24"/>
        </w:rPr>
        <w:t>4.3 迟交的投标文件</w:t>
      </w:r>
      <w:bookmarkEnd w:id="48"/>
      <w:bookmarkEnd w:id="49"/>
    </w:p>
    <w:p w14:paraId="35270087" w14:textId="1762BDE0" w:rsidR="006876C7" w:rsidRPr="00AA1BFB" w:rsidRDefault="0047639D" w:rsidP="00B4048D">
      <w:pPr>
        <w:spacing w:line="360" w:lineRule="auto"/>
        <w:rPr>
          <w:rFonts w:ascii="微软雅黑" w:hAnsi="微软雅黑" w:cs="微软雅黑" w:hint="eastAsia"/>
          <w:b/>
          <w:i/>
          <w:u w:val="single"/>
        </w:rPr>
      </w:pPr>
      <w:r w:rsidRPr="00AA1BFB">
        <w:rPr>
          <w:rFonts w:ascii="微软雅黑" w:hAnsi="微软雅黑" w:cs="微软雅黑" w:hint="eastAsia"/>
          <w:b/>
          <w:i/>
          <w:u w:val="single"/>
        </w:rPr>
        <w:t>在投标截止时间后递交的投标文件，</w:t>
      </w:r>
      <w:r w:rsidR="00A454CE" w:rsidRPr="00AA1BFB">
        <w:rPr>
          <w:rFonts w:ascii="微软雅黑" w:hAnsi="微软雅黑" w:cs="微软雅黑" w:hint="eastAsia"/>
          <w:b/>
          <w:i/>
          <w:u w:val="single"/>
        </w:rPr>
        <w:t>采购人</w:t>
      </w:r>
      <w:r w:rsidRPr="00AA1BFB">
        <w:rPr>
          <w:rFonts w:ascii="微软雅黑" w:hAnsi="微软雅黑" w:cs="微软雅黑" w:hint="eastAsia"/>
          <w:b/>
          <w:i/>
          <w:u w:val="single"/>
        </w:rPr>
        <w:t>将拒绝接收。</w:t>
      </w:r>
    </w:p>
    <w:p w14:paraId="344C1316" w14:textId="77777777" w:rsidR="006876C7" w:rsidRPr="00AA1BFB" w:rsidRDefault="0047639D" w:rsidP="00B4048D">
      <w:pPr>
        <w:pStyle w:val="3"/>
        <w:spacing w:line="360" w:lineRule="auto"/>
        <w:jc w:val="left"/>
        <w:rPr>
          <w:rFonts w:ascii="微软雅黑" w:hAnsi="微软雅黑" w:cs="微软雅黑" w:hint="eastAsia"/>
          <w:b/>
          <w:bCs w:val="0"/>
          <w:sz w:val="24"/>
          <w:szCs w:val="24"/>
        </w:rPr>
      </w:pPr>
      <w:bookmarkStart w:id="50" w:name="_Toc452384192"/>
      <w:bookmarkStart w:id="51" w:name="_Toc164087794"/>
      <w:r w:rsidRPr="00AA1BFB">
        <w:rPr>
          <w:rFonts w:ascii="微软雅黑" w:hAnsi="微软雅黑" w:cs="微软雅黑" w:hint="eastAsia"/>
          <w:b/>
          <w:bCs w:val="0"/>
          <w:sz w:val="24"/>
          <w:szCs w:val="24"/>
        </w:rPr>
        <w:t>4.4 投标文件的修改和撤回</w:t>
      </w:r>
      <w:bookmarkEnd w:id="50"/>
      <w:bookmarkEnd w:id="51"/>
    </w:p>
    <w:p w14:paraId="6584F6E0" w14:textId="2283743B"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t>4.4.1 供应商在提交投标文件后可对其进行修改或撤回，但</w:t>
      </w:r>
      <w:r w:rsidR="00A454CE" w:rsidRPr="00AA1BFB">
        <w:rPr>
          <w:rFonts w:ascii="微软雅黑" w:hAnsi="微软雅黑" w:cs="微软雅黑" w:hint="eastAsia"/>
        </w:rPr>
        <w:t>采购人</w:t>
      </w:r>
      <w:r w:rsidRPr="00AA1BFB">
        <w:rPr>
          <w:rFonts w:ascii="微软雅黑" w:hAnsi="微软雅黑" w:cs="微软雅黑" w:hint="eastAsia"/>
        </w:rPr>
        <w:t>必须在投标截止时间前收到该修改的书面内容或撤回的书面通知，该书面文件须由法定代表人（授权代表）签字/盖章。</w:t>
      </w:r>
    </w:p>
    <w:p w14:paraId="38FFDEF2" w14:textId="58D435BC"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t>4.4.2 投标文件的修改文件应按第3.7.3条规定签署，正、副本密封，并按第 4.1.1条规定标记，还须注明“修改投标文件”和“开标前不得启封”字样。修改文件须在投标截止时间前送达</w:t>
      </w:r>
      <w:r w:rsidR="00A454CE" w:rsidRPr="00AA1BFB">
        <w:rPr>
          <w:rFonts w:ascii="微软雅黑" w:hAnsi="微软雅黑" w:cs="微软雅黑" w:hint="eastAsia"/>
        </w:rPr>
        <w:t>采购人</w:t>
      </w:r>
      <w:r w:rsidRPr="00AA1BFB">
        <w:rPr>
          <w:rFonts w:ascii="微软雅黑" w:hAnsi="微软雅黑" w:cs="微软雅黑" w:hint="eastAsia"/>
        </w:rPr>
        <w:t>指定地点。上述补充或修改若涉及投标报价，必须注明“最后唯一报价”字样，否则将视为有选择的报价。</w:t>
      </w:r>
    </w:p>
    <w:p w14:paraId="4B18AF26" w14:textId="77777777"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t>4.4.3 供应商不得在投标截止时间以后修改投标文件。</w:t>
      </w:r>
    </w:p>
    <w:p w14:paraId="0D04185A" w14:textId="77777777"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t>4.4.4 供应商不得在投标截止时间起至投标有效期满前撤回投标文件，否则投标保证金将被没收。</w:t>
      </w:r>
    </w:p>
    <w:p w14:paraId="7126FC79" w14:textId="0608EAF7"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t xml:space="preserve">4.4.5 </w:t>
      </w:r>
      <w:r w:rsidR="00A454CE" w:rsidRPr="00AA1BFB">
        <w:rPr>
          <w:rFonts w:ascii="微软雅黑" w:hAnsi="微软雅黑" w:cs="微软雅黑" w:hint="eastAsia"/>
        </w:rPr>
        <w:t>采购人</w:t>
      </w:r>
      <w:r w:rsidRPr="00AA1BFB">
        <w:rPr>
          <w:rFonts w:ascii="微软雅黑" w:hAnsi="微软雅黑" w:cs="微软雅黑" w:hint="eastAsia"/>
        </w:rPr>
        <w:t>接收的所有投标文件，均不予退还。</w:t>
      </w:r>
    </w:p>
    <w:p w14:paraId="7FB0AE9B" w14:textId="77777777" w:rsidR="006876C7" w:rsidRPr="00AA1BFB" w:rsidRDefault="0047639D" w:rsidP="00B4048D">
      <w:pPr>
        <w:pStyle w:val="2"/>
        <w:spacing w:line="360" w:lineRule="auto"/>
        <w:rPr>
          <w:rFonts w:ascii="微软雅黑" w:hAnsi="微软雅黑" w:cs="微软雅黑" w:hint="eastAsia"/>
        </w:rPr>
      </w:pPr>
      <w:bookmarkStart w:id="52" w:name="_Toc452384193"/>
      <w:bookmarkStart w:id="53" w:name="_Toc164087795"/>
      <w:r w:rsidRPr="00AA1BFB">
        <w:rPr>
          <w:rFonts w:ascii="微软雅黑" w:hAnsi="微软雅黑" w:cs="微软雅黑" w:hint="eastAsia"/>
        </w:rPr>
        <w:t>五、投标文件启封及评审</w:t>
      </w:r>
      <w:bookmarkEnd w:id="52"/>
      <w:bookmarkEnd w:id="53"/>
    </w:p>
    <w:p w14:paraId="38276BDE" w14:textId="77777777" w:rsidR="006876C7" w:rsidRPr="00AA1BFB" w:rsidRDefault="0047639D" w:rsidP="00B4048D">
      <w:pPr>
        <w:pStyle w:val="3"/>
        <w:spacing w:line="360" w:lineRule="auto"/>
        <w:jc w:val="left"/>
        <w:rPr>
          <w:rFonts w:ascii="微软雅黑" w:hAnsi="微软雅黑" w:cs="微软雅黑" w:hint="eastAsia"/>
          <w:b/>
          <w:bCs w:val="0"/>
          <w:sz w:val="24"/>
          <w:szCs w:val="24"/>
        </w:rPr>
      </w:pPr>
      <w:bookmarkStart w:id="54" w:name="_Toc452384194"/>
      <w:bookmarkStart w:id="55" w:name="_Toc164087796"/>
      <w:r w:rsidRPr="00AA1BFB">
        <w:rPr>
          <w:rFonts w:ascii="微软雅黑" w:hAnsi="微软雅黑" w:cs="微软雅黑" w:hint="eastAsia"/>
          <w:b/>
          <w:bCs w:val="0"/>
          <w:sz w:val="24"/>
          <w:szCs w:val="24"/>
        </w:rPr>
        <w:t>5.1 投标文件启封</w:t>
      </w:r>
      <w:bookmarkEnd w:id="54"/>
      <w:bookmarkEnd w:id="55"/>
    </w:p>
    <w:p w14:paraId="5B61EB5A" w14:textId="421AFB30"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t>5.1.1</w:t>
      </w:r>
      <w:r w:rsidR="00A454CE" w:rsidRPr="00AA1BFB">
        <w:rPr>
          <w:rFonts w:ascii="微软雅黑" w:hAnsi="微软雅黑" w:cs="微软雅黑" w:hint="eastAsia"/>
        </w:rPr>
        <w:t>采购人</w:t>
      </w:r>
      <w:r w:rsidRPr="00AA1BFB">
        <w:rPr>
          <w:rFonts w:ascii="微软雅黑" w:hAnsi="微软雅黑" w:cs="微软雅黑" w:hint="eastAsia"/>
        </w:rPr>
        <w:t>按采购文件规定的时间和地点启封投标文件。</w:t>
      </w:r>
    </w:p>
    <w:p w14:paraId="568ED561" w14:textId="77777777"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t>5.1.2 供应商法定代表人（授权代表）</w:t>
      </w:r>
      <w:r w:rsidRPr="00AA1BFB">
        <w:rPr>
          <w:rFonts w:ascii="微软雅黑" w:hAnsi="微软雅黑" w:cs="微软雅黑" w:hint="eastAsia"/>
          <w:b/>
          <w:i/>
          <w:u w:val="single"/>
        </w:rPr>
        <w:t>须持本人身份证件及法人授权委托书原件</w:t>
      </w:r>
      <w:r w:rsidRPr="00AA1BFB">
        <w:rPr>
          <w:rFonts w:ascii="微软雅黑" w:hAnsi="微软雅黑" w:cs="微软雅黑" w:hint="eastAsia"/>
        </w:rPr>
        <w:t>参加投标项目的开标活动。若法定代表人参加投标项目的开标活动，则无须提供法人授权委托书，但须持本人身份证件办理有关手续。</w:t>
      </w:r>
    </w:p>
    <w:p w14:paraId="409CC37A" w14:textId="77777777"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lastRenderedPageBreak/>
        <w:t>5.1.3 供应商必须在投标截止时间前办理完毕签名报到、递交投标文件以及其它采购文件所规定的应在投标截止时间前完成的事项（如样品递交等）。</w:t>
      </w:r>
    </w:p>
    <w:p w14:paraId="590405F9" w14:textId="7DA69982"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t>5.1.4 投标文件启封时，供应商代表、公证员（必要时）将查验投标文件密封情况，确认无误后拆封唱标，公布每份投标文件中“开标一览表”的报价以及</w:t>
      </w:r>
      <w:r w:rsidR="00A454CE" w:rsidRPr="00AA1BFB">
        <w:rPr>
          <w:rFonts w:ascii="微软雅黑" w:hAnsi="微软雅黑" w:cs="微软雅黑" w:hint="eastAsia"/>
        </w:rPr>
        <w:t>采购人</w:t>
      </w:r>
      <w:r w:rsidRPr="00AA1BFB">
        <w:rPr>
          <w:rFonts w:ascii="微软雅黑" w:hAnsi="微软雅黑" w:cs="微软雅黑" w:hint="eastAsia"/>
        </w:rPr>
        <w:t>认为合适的其他内容，</w:t>
      </w:r>
      <w:r w:rsidR="00A454CE" w:rsidRPr="00AA1BFB">
        <w:rPr>
          <w:rFonts w:ascii="微软雅黑" w:hAnsi="微软雅黑" w:cs="微软雅黑" w:hint="eastAsia"/>
        </w:rPr>
        <w:t>采购人</w:t>
      </w:r>
      <w:r w:rsidRPr="00AA1BFB">
        <w:rPr>
          <w:rFonts w:ascii="微软雅黑" w:hAnsi="微软雅黑" w:cs="微软雅黑" w:hint="eastAsia"/>
        </w:rPr>
        <w:t>将作开标记录。</w:t>
      </w:r>
    </w:p>
    <w:p w14:paraId="0A65F575" w14:textId="14EF494C" w:rsidR="006876C7" w:rsidRPr="00AA1BFB" w:rsidRDefault="0047639D" w:rsidP="00B4048D">
      <w:pPr>
        <w:spacing w:line="360" w:lineRule="auto"/>
        <w:rPr>
          <w:rFonts w:ascii="微软雅黑" w:hAnsi="微软雅黑" w:cs="微软雅黑" w:hint="eastAsia"/>
          <w:b/>
          <w:i/>
          <w:u w:val="single"/>
        </w:rPr>
      </w:pPr>
      <w:r w:rsidRPr="00AA1BFB">
        <w:rPr>
          <w:rFonts w:ascii="微软雅黑" w:hAnsi="微软雅黑" w:cs="微软雅黑" w:hint="eastAsia"/>
        </w:rPr>
        <w:t>5.1.5</w:t>
      </w:r>
      <w:r w:rsidRPr="00AA1BFB">
        <w:rPr>
          <w:rFonts w:ascii="微软雅黑" w:hAnsi="微软雅黑" w:cs="微软雅黑" w:hint="eastAsia"/>
          <w:b/>
          <w:i/>
          <w:u w:val="single"/>
        </w:rPr>
        <w:t xml:space="preserve"> 若投标文件未密封，</w:t>
      </w:r>
      <w:r w:rsidR="00A454CE" w:rsidRPr="00AA1BFB">
        <w:rPr>
          <w:rFonts w:ascii="微软雅黑" w:hAnsi="微软雅黑" w:cs="微软雅黑" w:hint="eastAsia"/>
          <w:b/>
          <w:i/>
          <w:u w:val="single"/>
        </w:rPr>
        <w:t>采购人</w:t>
      </w:r>
      <w:r w:rsidRPr="00AA1BFB">
        <w:rPr>
          <w:rFonts w:ascii="微软雅黑" w:hAnsi="微软雅黑" w:cs="微软雅黑" w:hint="eastAsia"/>
          <w:b/>
          <w:i/>
          <w:u w:val="single"/>
        </w:rPr>
        <w:t>将拒绝接收该供应商的投标文件。</w:t>
      </w:r>
    </w:p>
    <w:p w14:paraId="04862E5F" w14:textId="77777777"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t>5.1.6 按照第4.4.1条规定，同意撤回的投标文件将不予拆封。</w:t>
      </w:r>
    </w:p>
    <w:p w14:paraId="2AADB413" w14:textId="77777777" w:rsidR="006876C7" w:rsidRPr="00AA1BFB" w:rsidRDefault="0047639D" w:rsidP="00B4048D">
      <w:pPr>
        <w:pStyle w:val="3"/>
        <w:spacing w:line="360" w:lineRule="auto"/>
        <w:jc w:val="left"/>
        <w:rPr>
          <w:rFonts w:ascii="微软雅黑" w:hAnsi="微软雅黑" w:cs="微软雅黑" w:hint="eastAsia"/>
          <w:b/>
          <w:bCs w:val="0"/>
          <w:sz w:val="24"/>
          <w:szCs w:val="24"/>
        </w:rPr>
      </w:pPr>
      <w:bookmarkStart w:id="56" w:name="_Toc452384195"/>
      <w:bookmarkStart w:id="57" w:name="_Toc164087797"/>
      <w:r w:rsidRPr="00AA1BFB">
        <w:rPr>
          <w:rFonts w:ascii="微软雅黑" w:hAnsi="微软雅黑" w:cs="微软雅黑" w:hint="eastAsia"/>
          <w:b/>
          <w:bCs w:val="0"/>
          <w:sz w:val="24"/>
          <w:szCs w:val="24"/>
        </w:rPr>
        <w:t>5.2 评标委员会</w:t>
      </w:r>
      <w:bookmarkEnd w:id="56"/>
      <w:bookmarkEnd w:id="57"/>
    </w:p>
    <w:p w14:paraId="64E21444" w14:textId="20233ED9" w:rsidR="006876C7" w:rsidRPr="00AA1BFB" w:rsidRDefault="0047639D" w:rsidP="00B4048D">
      <w:pPr>
        <w:spacing w:line="360" w:lineRule="auto"/>
        <w:ind w:firstLine="315"/>
        <w:rPr>
          <w:rFonts w:ascii="微软雅黑" w:hAnsi="微软雅黑" w:cs="微软雅黑" w:hint="eastAsia"/>
        </w:rPr>
      </w:pPr>
      <w:r w:rsidRPr="00AA1BFB">
        <w:rPr>
          <w:rFonts w:ascii="微软雅黑" w:hAnsi="微软雅黑" w:cs="微软雅黑" w:hint="eastAsia"/>
        </w:rPr>
        <w:t>评标委员会按照法律法规及相关文件的规定由采购人代表和有关技术、经济等方面的专家组成，评标委员会独立工作，负责评审所有投标文件并推荐中标供应商候选人。</w:t>
      </w:r>
    </w:p>
    <w:p w14:paraId="50306CF6" w14:textId="77777777" w:rsidR="006876C7" w:rsidRPr="00AA1BFB" w:rsidRDefault="0047639D" w:rsidP="00B4048D">
      <w:pPr>
        <w:pStyle w:val="3"/>
        <w:spacing w:line="360" w:lineRule="auto"/>
        <w:jc w:val="left"/>
        <w:rPr>
          <w:rFonts w:ascii="微软雅黑" w:hAnsi="微软雅黑" w:cs="微软雅黑" w:hint="eastAsia"/>
          <w:b/>
          <w:bCs w:val="0"/>
          <w:sz w:val="24"/>
          <w:szCs w:val="24"/>
        </w:rPr>
      </w:pPr>
      <w:bookmarkStart w:id="58" w:name="_Toc452384196"/>
      <w:bookmarkStart w:id="59" w:name="_Toc164087798"/>
      <w:r w:rsidRPr="00AA1BFB">
        <w:rPr>
          <w:rFonts w:ascii="微软雅黑" w:hAnsi="微软雅黑" w:cs="微软雅黑" w:hint="eastAsia"/>
          <w:b/>
          <w:bCs w:val="0"/>
          <w:sz w:val="24"/>
          <w:szCs w:val="24"/>
        </w:rPr>
        <w:t>5.3 对投标文件的资格性审查和符合性审查</w:t>
      </w:r>
      <w:bookmarkEnd w:id="58"/>
      <w:bookmarkEnd w:id="59"/>
    </w:p>
    <w:p w14:paraId="6CD107A9" w14:textId="77777777"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t>5.3.1 资格性审查的内容包括：</w:t>
      </w:r>
    </w:p>
    <w:p w14:paraId="2A1FC69F" w14:textId="77777777"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t>（1）供应商资质（采购文件第一章要求）；</w:t>
      </w:r>
    </w:p>
    <w:p w14:paraId="20138EB7" w14:textId="77777777"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t>（2）投标保证金交纳情况（采购文件第二章供应商须知前附表要求）；</w:t>
      </w:r>
    </w:p>
    <w:p w14:paraId="2956CADD" w14:textId="77777777"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t>（3）投标报价是否超过采购预算或最高限价。</w:t>
      </w:r>
    </w:p>
    <w:p w14:paraId="01B14599" w14:textId="77777777"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t>5.3.2 符合性审查的内容包括：</w:t>
      </w:r>
    </w:p>
    <w:p w14:paraId="08C7B2BC" w14:textId="77777777"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t>（1）投标文件的有效性(签署、盖章情况等)；</w:t>
      </w:r>
    </w:p>
    <w:p w14:paraId="702099F5" w14:textId="77777777"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t>（2）投标文件的完整性（正本、副本、内容等）；</w:t>
      </w:r>
    </w:p>
    <w:p w14:paraId="2DBF3DAA" w14:textId="77777777"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t>（3）对采购文件的响应程度（是否存在重大负偏离等）。</w:t>
      </w:r>
    </w:p>
    <w:p w14:paraId="1CAD5C15" w14:textId="032EDF94" w:rsidR="006876C7" w:rsidRPr="00AA1BFB" w:rsidRDefault="0047639D" w:rsidP="00B4048D">
      <w:pPr>
        <w:spacing w:line="360" w:lineRule="auto"/>
        <w:ind w:firstLine="420"/>
        <w:rPr>
          <w:rFonts w:ascii="微软雅黑" w:hAnsi="微软雅黑" w:cs="微软雅黑" w:hint="eastAsia"/>
          <w:b/>
          <w:i/>
          <w:u w:val="single"/>
        </w:rPr>
      </w:pPr>
      <w:r w:rsidRPr="00AA1BFB">
        <w:rPr>
          <w:rFonts w:ascii="微软雅黑" w:hAnsi="微软雅黑" w:cs="微软雅黑" w:hint="eastAsia"/>
          <w:b/>
          <w:i/>
          <w:u w:val="single"/>
        </w:rPr>
        <w:t>采购人代表依法对投标供应商的资质进行审查，以上资格性审查的内容只要有一条不满足，则投标文件无效。</w:t>
      </w:r>
    </w:p>
    <w:p w14:paraId="41B24362" w14:textId="77777777" w:rsidR="006876C7" w:rsidRPr="00AA1BFB" w:rsidRDefault="0047639D" w:rsidP="00B4048D">
      <w:pPr>
        <w:spacing w:line="360" w:lineRule="auto"/>
        <w:ind w:firstLine="420"/>
        <w:rPr>
          <w:rFonts w:ascii="微软雅黑" w:hAnsi="微软雅黑" w:cs="微软雅黑" w:hint="eastAsia"/>
          <w:b/>
          <w:i/>
          <w:u w:val="single"/>
        </w:rPr>
      </w:pPr>
      <w:r w:rsidRPr="00AA1BFB">
        <w:rPr>
          <w:rFonts w:ascii="微软雅黑" w:hAnsi="微软雅黑" w:cs="微软雅黑" w:hint="eastAsia"/>
          <w:b/>
          <w:i/>
          <w:u w:val="single"/>
        </w:rPr>
        <w:t>评标委员会依法对投标供应商的符合性进行审查，以上符合性审查的内容只要有一条不满足，则投标文件无效。</w:t>
      </w:r>
    </w:p>
    <w:p w14:paraId="6ECFD174" w14:textId="77777777"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lastRenderedPageBreak/>
        <w:t>5.3.3 所谓偏离是指投标文件的内容高于或低于采购文件的相关要求。所谓重大负偏离是指供应商所响应的范围、质量、数量和服务期限等明显不能满足采购文件的要求。重大负偏离的认定须经多数评标委员会成员同意作出结论。</w:t>
      </w:r>
    </w:p>
    <w:p w14:paraId="35A33A97" w14:textId="77777777" w:rsidR="006876C7" w:rsidRPr="00AA1BFB" w:rsidRDefault="0047639D" w:rsidP="00B4048D">
      <w:pPr>
        <w:spacing w:line="360" w:lineRule="auto"/>
        <w:rPr>
          <w:rFonts w:ascii="微软雅黑" w:hAnsi="微软雅黑" w:cs="微软雅黑" w:hint="eastAsia"/>
          <w:b/>
          <w:i/>
          <w:u w:val="single"/>
        </w:rPr>
      </w:pPr>
      <w:r w:rsidRPr="00AA1BFB">
        <w:rPr>
          <w:rFonts w:ascii="微软雅黑" w:hAnsi="微软雅黑" w:cs="微软雅黑" w:hint="eastAsia"/>
          <w:b/>
          <w:i/>
          <w:u w:val="single"/>
        </w:rPr>
        <w:t>判断投标文件的响应与否只根据投标文件本身，而不寻求外部证据。</w:t>
      </w:r>
    </w:p>
    <w:p w14:paraId="520B789D" w14:textId="77777777"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t>5.3.4 评标委员会在初审中，对算术错误的修正原则如下:</w:t>
      </w:r>
    </w:p>
    <w:p w14:paraId="1D1EFCFF" w14:textId="77777777"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t>（1）开标一览表内容与投标文件中明细表内容不一致的，以开标一览表为准；</w:t>
      </w:r>
    </w:p>
    <w:p w14:paraId="48DC93EF" w14:textId="77777777"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t>（2）投标文件的大写金额和小写金额不一致的，以大写金额为准；</w:t>
      </w:r>
    </w:p>
    <w:p w14:paraId="512414BC" w14:textId="77777777"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t>（3）总价金额与按单价汇总金额不一致的，以单价金额计算结果为准；</w:t>
      </w:r>
    </w:p>
    <w:p w14:paraId="703C5320" w14:textId="77777777"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t>（4）单价金额小数点有明显错位的，以总价为准并修改单价；</w:t>
      </w:r>
    </w:p>
    <w:p w14:paraId="554DE2DE" w14:textId="77777777"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t>（5）若供应商不同意以上修正，该投标文件将视为无效。</w:t>
      </w:r>
    </w:p>
    <w:p w14:paraId="28053C63" w14:textId="77777777" w:rsidR="006876C7" w:rsidRPr="00AA1BFB" w:rsidRDefault="0047639D" w:rsidP="00B4048D">
      <w:pPr>
        <w:pStyle w:val="3"/>
        <w:spacing w:line="360" w:lineRule="auto"/>
        <w:jc w:val="left"/>
        <w:rPr>
          <w:rFonts w:ascii="微软雅黑" w:hAnsi="微软雅黑" w:cs="微软雅黑" w:hint="eastAsia"/>
          <w:b/>
          <w:bCs w:val="0"/>
          <w:sz w:val="24"/>
          <w:szCs w:val="24"/>
        </w:rPr>
      </w:pPr>
      <w:bookmarkStart w:id="60" w:name="_Toc452384197"/>
      <w:bookmarkStart w:id="61" w:name="_Toc164087799"/>
      <w:r w:rsidRPr="00AA1BFB">
        <w:rPr>
          <w:rFonts w:ascii="微软雅黑" w:hAnsi="微软雅黑" w:cs="微软雅黑" w:hint="eastAsia"/>
          <w:b/>
          <w:bCs w:val="0"/>
          <w:sz w:val="24"/>
          <w:szCs w:val="24"/>
        </w:rPr>
        <w:t>5.4 投标文件的澄清</w:t>
      </w:r>
      <w:bookmarkEnd w:id="60"/>
      <w:bookmarkEnd w:id="61"/>
    </w:p>
    <w:p w14:paraId="6BEA5E5B" w14:textId="77777777"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t>5.4.1 在评标期间，评标委员会有权要求供应商对其投标文件中含义不明确、同类问题前后表述不一致或者有明显文字和计算错误的内容进行澄清。供应商应派授权代表和技术人员按评标委员会通知的时间和地点接受质询。</w:t>
      </w:r>
    </w:p>
    <w:p w14:paraId="1932B256" w14:textId="77777777"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t>5.4.2 评标委员会认为有必要，可以要求供应商对某些问题作出必要的澄清、说明和补正。供应商的澄清、说明或者补正应当采用书面形式，并由法定代表人或其授权代表签字，且不得超出投标文件的范围或者改变投标文件的实质性内容(范围仅限采购需求中的技术、服务要求以及合同草案条款）。供应商的书面澄清材料作为投标文件的补充。</w:t>
      </w:r>
    </w:p>
    <w:p w14:paraId="48F048A9" w14:textId="77777777"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t>5.4.3 供应商不按评标委员会规定的时间和地点作书面澄清，将视为放弃该权利。</w:t>
      </w:r>
    </w:p>
    <w:p w14:paraId="452056CF" w14:textId="77777777"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t>5.4.4 并非每个供应商都将被要求澄清。</w:t>
      </w:r>
    </w:p>
    <w:p w14:paraId="04AF0DC2" w14:textId="77777777" w:rsidR="006876C7" w:rsidRPr="00AA1BFB" w:rsidRDefault="0047639D" w:rsidP="00B4048D">
      <w:pPr>
        <w:pStyle w:val="3"/>
        <w:spacing w:line="360" w:lineRule="auto"/>
        <w:jc w:val="left"/>
        <w:rPr>
          <w:rFonts w:ascii="微软雅黑" w:hAnsi="微软雅黑" w:cs="微软雅黑" w:hint="eastAsia"/>
          <w:b/>
          <w:bCs w:val="0"/>
          <w:sz w:val="24"/>
          <w:szCs w:val="24"/>
        </w:rPr>
      </w:pPr>
      <w:bookmarkStart w:id="62" w:name="_Toc452384198"/>
      <w:bookmarkStart w:id="63" w:name="_Toc164087800"/>
      <w:r w:rsidRPr="00AA1BFB">
        <w:rPr>
          <w:rFonts w:ascii="微软雅黑" w:hAnsi="微软雅黑" w:cs="微软雅黑" w:hint="eastAsia"/>
          <w:b/>
          <w:bCs w:val="0"/>
          <w:sz w:val="24"/>
          <w:szCs w:val="24"/>
        </w:rPr>
        <w:t>5.5 评标及中标</w:t>
      </w:r>
      <w:bookmarkEnd w:id="62"/>
      <w:bookmarkEnd w:id="63"/>
    </w:p>
    <w:p w14:paraId="4AAF74B0" w14:textId="77777777"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t>5.5.1 评标委员会将对通过资格性审查和符合性审查的投标文件进行评价和比较。</w:t>
      </w:r>
    </w:p>
    <w:p w14:paraId="481C5A08" w14:textId="2218F35C"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t>5.5.2 评标委员会按采购文件第三章中公布的评审办法对每份合格投标文件进行评审，确</w:t>
      </w:r>
      <w:r w:rsidRPr="00AA1BFB">
        <w:rPr>
          <w:rFonts w:ascii="微软雅黑" w:hAnsi="微软雅黑" w:cs="微软雅黑" w:hint="eastAsia"/>
        </w:rPr>
        <w:lastRenderedPageBreak/>
        <w:t>定中标候选人名单，</w:t>
      </w:r>
      <w:r w:rsidRPr="00AA1BFB">
        <w:rPr>
          <w:rFonts w:ascii="微软雅黑" w:hAnsi="微软雅黑" w:cs="微软雅黑" w:hint="eastAsia"/>
          <w:b/>
          <w:i/>
          <w:u w:val="single"/>
        </w:rPr>
        <w:t>任何单项因素的最优不能作为中标的保证</w:t>
      </w:r>
      <w:r w:rsidRPr="00AA1BFB">
        <w:rPr>
          <w:rFonts w:ascii="微软雅黑" w:hAnsi="微软雅黑" w:cs="微软雅黑" w:hint="eastAsia"/>
        </w:rPr>
        <w:t>。</w:t>
      </w:r>
    </w:p>
    <w:p w14:paraId="02B6B36F" w14:textId="2B6CAF1C"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t>5.5.3 评标委员会发现采购文件存在歧义、重大缺陷导致评审工作无法进行，或者采购文件内容存在违反国家有关规定的，评标工作停止，</w:t>
      </w:r>
      <w:r w:rsidR="00A454CE" w:rsidRPr="00AA1BFB">
        <w:rPr>
          <w:rFonts w:ascii="微软雅黑" w:hAnsi="微软雅黑" w:cs="微软雅黑" w:hint="eastAsia"/>
        </w:rPr>
        <w:t>采购人</w:t>
      </w:r>
      <w:r w:rsidRPr="00AA1BFB">
        <w:rPr>
          <w:rFonts w:ascii="微软雅黑" w:hAnsi="微软雅黑" w:cs="微软雅黑" w:hint="eastAsia"/>
        </w:rPr>
        <w:t>修改采购文件后重新组织采购活动。</w:t>
      </w:r>
    </w:p>
    <w:p w14:paraId="360E6A96" w14:textId="77777777" w:rsidR="006876C7" w:rsidRPr="00AA1BFB" w:rsidRDefault="0047639D" w:rsidP="00B4048D">
      <w:pPr>
        <w:pStyle w:val="3"/>
        <w:spacing w:line="360" w:lineRule="auto"/>
        <w:jc w:val="left"/>
        <w:rPr>
          <w:rFonts w:ascii="微软雅黑" w:hAnsi="微软雅黑" w:cs="微软雅黑" w:hint="eastAsia"/>
          <w:b/>
          <w:bCs w:val="0"/>
          <w:sz w:val="24"/>
          <w:szCs w:val="24"/>
        </w:rPr>
      </w:pPr>
      <w:bookmarkStart w:id="64" w:name="_Toc452384199"/>
      <w:bookmarkStart w:id="65" w:name="_Toc164087801"/>
      <w:r w:rsidRPr="00AA1BFB">
        <w:rPr>
          <w:rFonts w:ascii="微软雅黑" w:hAnsi="微软雅黑" w:cs="微软雅黑" w:hint="eastAsia"/>
          <w:b/>
          <w:bCs w:val="0"/>
          <w:sz w:val="24"/>
          <w:szCs w:val="24"/>
        </w:rPr>
        <w:t>5.6 评标过程保密</w:t>
      </w:r>
      <w:bookmarkEnd w:id="64"/>
      <w:bookmarkEnd w:id="65"/>
    </w:p>
    <w:p w14:paraId="621BDE59" w14:textId="77777777"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t>5.6.1 在宣布中标结果之前，凡属于审查、澄清、评价、比较投标文件和中标意向等有关信息，相关当事人均不得泄露给任何供应商或与评标工作无关的人员。</w:t>
      </w:r>
    </w:p>
    <w:p w14:paraId="622DF5B7" w14:textId="77777777"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t>5.6.2 供应商不得探听上述信息，不得以任何行为影响评标过程，否则其投标文件将被作无效处理。</w:t>
      </w:r>
    </w:p>
    <w:p w14:paraId="18385136" w14:textId="5CAC1D7D"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t>5.6.3 在评标期间，</w:t>
      </w:r>
      <w:r w:rsidR="00A454CE" w:rsidRPr="00AA1BFB">
        <w:rPr>
          <w:rFonts w:ascii="微软雅黑" w:hAnsi="微软雅黑" w:cs="微软雅黑" w:hint="eastAsia"/>
        </w:rPr>
        <w:t>采购人</w:t>
      </w:r>
      <w:r w:rsidRPr="00AA1BFB">
        <w:rPr>
          <w:rFonts w:ascii="微软雅黑" w:hAnsi="微软雅黑" w:cs="微软雅黑" w:hint="eastAsia"/>
        </w:rPr>
        <w:t>将有专门人员与供应商进行联络。</w:t>
      </w:r>
    </w:p>
    <w:p w14:paraId="43905564" w14:textId="77777777" w:rsidR="006876C7" w:rsidRPr="00AA1BFB" w:rsidRDefault="0047639D" w:rsidP="00B4048D">
      <w:pPr>
        <w:pStyle w:val="3"/>
        <w:spacing w:line="360" w:lineRule="auto"/>
        <w:jc w:val="left"/>
        <w:rPr>
          <w:rFonts w:ascii="微软雅黑" w:hAnsi="微软雅黑" w:cs="微软雅黑" w:hint="eastAsia"/>
          <w:b/>
          <w:bCs w:val="0"/>
          <w:sz w:val="24"/>
          <w:szCs w:val="24"/>
        </w:rPr>
      </w:pPr>
      <w:bookmarkStart w:id="66" w:name="_Toc452384200"/>
      <w:bookmarkStart w:id="67" w:name="_Toc164087802"/>
      <w:r w:rsidRPr="00AA1BFB">
        <w:rPr>
          <w:rFonts w:ascii="微软雅黑" w:hAnsi="微软雅黑" w:cs="微软雅黑" w:hint="eastAsia"/>
          <w:b/>
          <w:bCs w:val="0"/>
          <w:sz w:val="24"/>
          <w:szCs w:val="24"/>
        </w:rPr>
        <w:t>5.7 投标截止时间结束后参加供应商不足三家情况的处理</w:t>
      </w:r>
      <w:bookmarkEnd w:id="66"/>
      <w:bookmarkEnd w:id="67"/>
    </w:p>
    <w:p w14:paraId="1328AFD4" w14:textId="77777777" w:rsidR="006876C7" w:rsidRPr="00AA1BFB" w:rsidRDefault="0047639D" w:rsidP="00B4048D">
      <w:pPr>
        <w:spacing w:line="360" w:lineRule="auto"/>
        <w:ind w:firstLine="315"/>
        <w:rPr>
          <w:rFonts w:ascii="微软雅黑" w:hAnsi="微软雅黑" w:cs="微软雅黑" w:hint="eastAsia"/>
        </w:rPr>
      </w:pPr>
      <w:r w:rsidRPr="00AA1BFB">
        <w:rPr>
          <w:rFonts w:ascii="微软雅黑" w:hAnsi="微软雅黑" w:cs="微软雅黑" w:hint="eastAsia"/>
        </w:rPr>
        <w:t>投标截止后投标供应商不足3家或者通过资格审查或符合性审查的投标供应商不足3家的，除采购任务取消情形外，按照以下方式处理：</w:t>
      </w:r>
    </w:p>
    <w:p w14:paraId="1AEE0AF8" w14:textId="323CDC2D"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t>（一）采购文件存在不合理条款或者招标程序不符合规定的，</w:t>
      </w:r>
      <w:r w:rsidR="00A454CE" w:rsidRPr="00AA1BFB">
        <w:rPr>
          <w:rFonts w:ascii="微软雅黑" w:hAnsi="微软雅黑" w:cs="微软雅黑" w:hint="eastAsia"/>
        </w:rPr>
        <w:t>采购人</w:t>
      </w:r>
      <w:r w:rsidRPr="00AA1BFB">
        <w:rPr>
          <w:rFonts w:ascii="微软雅黑" w:hAnsi="微软雅黑" w:cs="微软雅黑" w:hint="eastAsia"/>
        </w:rPr>
        <w:t>改正后依法重新招标；</w:t>
      </w:r>
    </w:p>
    <w:p w14:paraId="3927935A" w14:textId="77777777"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t>（二）采购文件没有不合理条款、招标程序符合规定，需要采用其他采购方式采购的，采购人应当依法报财政部门批准（不需要审批的除外）。</w:t>
      </w:r>
    </w:p>
    <w:p w14:paraId="3E4CB392" w14:textId="77777777"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t>（三）评标委员会如建议对采购方式进行改变，供应商应在规定时间内以书面方式表达自己的意见（是否同意参加竞争性谈判、单一来源采购等），规定时间内不表达意见的，视同不参加。</w:t>
      </w:r>
    </w:p>
    <w:p w14:paraId="1F91B3A5" w14:textId="77777777" w:rsidR="006876C7" w:rsidRPr="00AA1BFB" w:rsidRDefault="0047639D" w:rsidP="00B4048D">
      <w:pPr>
        <w:pStyle w:val="3"/>
        <w:spacing w:line="360" w:lineRule="auto"/>
        <w:jc w:val="left"/>
        <w:rPr>
          <w:rFonts w:ascii="微软雅黑" w:hAnsi="微软雅黑" w:cs="微软雅黑" w:hint="eastAsia"/>
          <w:b/>
          <w:bCs w:val="0"/>
          <w:sz w:val="24"/>
          <w:szCs w:val="24"/>
        </w:rPr>
      </w:pPr>
      <w:bookmarkStart w:id="68" w:name="_Toc452384201"/>
      <w:bookmarkStart w:id="69" w:name="_Toc164087803"/>
      <w:r w:rsidRPr="00AA1BFB">
        <w:rPr>
          <w:rFonts w:ascii="微软雅黑" w:hAnsi="微软雅黑" w:cs="微软雅黑" w:hint="eastAsia"/>
          <w:b/>
          <w:bCs w:val="0"/>
          <w:sz w:val="24"/>
          <w:szCs w:val="24"/>
        </w:rPr>
        <w:t>5.8 废标（终止采购活动）</w:t>
      </w:r>
      <w:bookmarkEnd w:id="68"/>
      <w:bookmarkEnd w:id="69"/>
    </w:p>
    <w:p w14:paraId="33A57EFC" w14:textId="77777777"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t>出现下列情形之一的，将予废标（终止采购活动）：</w:t>
      </w:r>
    </w:p>
    <w:p w14:paraId="6F054C4E" w14:textId="77777777"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t>5.8.1 需要审批的项目符合专业条件的供应商或者对采购文件作实质响应的供应商不足三</w:t>
      </w:r>
      <w:r w:rsidRPr="00AA1BFB">
        <w:rPr>
          <w:rFonts w:ascii="微软雅黑" w:hAnsi="微软雅黑" w:cs="微软雅黑" w:hint="eastAsia"/>
        </w:rPr>
        <w:lastRenderedPageBreak/>
        <w:t>家的；</w:t>
      </w:r>
    </w:p>
    <w:p w14:paraId="394D4678" w14:textId="77777777"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t>5.8.2 出现影响采购公正的违法、违规行为的；</w:t>
      </w:r>
    </w:p>
    <w:p w14:paraId="6495466E" w14:textId="77777777"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t>5.8.3 供应商的报价均超过了采购预算，采购人不能支付的；</w:t>
      </w:r>
    </w:p>
    <w:p w14:paraId="4DBBC5D3" w14:textId="77777777"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t>5.8.4 因重大变故，采购任务取消的。</w:t>
      </w:r>
    </w:p>
    <w:p w14:paraId="37A0FDA7" w14:textId="77777777" w:rsidR="006876C7" w:rsidRPr="00AA1BFB" w:rsidRDefault="0047639D" w:rsidP="00B4048D">
      <w:pPr>
        <w:pStyle w:val="3"/>
        <w:spacing w:line="360" w:lineRule="auto"/>
        <w:jc w:val="left"/>
        <w:rPr>
          <w:rFonts w:ascii="微软雅黑" w:hAnsi="微软雅黑" w:cs="微软雅黑" w:hint="eastAsia"/>
          <w:b/>
          <w:bCs w:val="0"/>
          <w:sz w:val="24"/>
          <w:szCs w:val="24"/>
        </w:rPr>
      </w:pPr>
      <w:bookmarkStart w:id="70" w:name="_Toc164087804"/>
      <w:r w:rsidRPr="00AA1BFB">
        <w:rPr>
          <w:rFonts w:ascii="微软雅黑" w:hAnsi="微软雅黑" w:cs="微软雅黑" w:hint="eastAsia"/>
          <w:b/>
          <w:bCs w:val="0"/>
          <w:sz w:val="24"/>
          <w:szCs w:val="24"/>
        </w:rPr>
        <w:t>5.9 有下列情形之一的，视为投标供应商串通投标，其投标无效：</w:t>
      </w:r>
      <w:bookmarkEnd w:id="70"/>
    </w:p>
    <w:p w14:paraId="362FCCE1" w14:textId="77777777"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t>5.9.1 不同投标供应商的投标文件由同一单位或者个人编制；</w:t>
      </w:r>
    </w:p>
    <w:p w14:paraId="62D3AC14" w14:textId="77777777"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t>5.9.2 不同投标供应商委托同一单位或者个人办理投标事宜；</w:t>
      </w:r>
    </w:p>
    <w:p w14:paraId="6D7D5B06" w14:textId="77777777"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t>5.9.3 不同投标供应商的投标文件载明的项目管理成员或者联系人员为同一人；</w:t>
      </w:r>
    </w:p>
    <w:p w14:paraId="7D19D443" w14:textId="77777777"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t>5.9.4 不同投标供应商的投标文件异常一致或者投标报价呈规律性差异；</w:t>
      </w:r>
    </w:p>
    <w:p w14:paraId="62F0FB82" w14:textId="77777777"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t>5.9.5 不同投标供应商的投标文件相互混装;</w:t>
      </w:r>
    </w:p>
    <w:p w14:paraId="51ED9D17" w14:textId="77777777"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t>5.9.6 不同投标供应商的投标保证金从同一单位或者个人的账户转出。</w:t>
      </w:r>
    </w:p>
    <w:p w14:paraId="23B066A8" w14:textId="77777777" w:rsidR="006876C7" w:rsidRPr="00AA1BFB" w:rsidRDefault="0047639D" w:rsidP="00B4048D">
      <w:pPr>
        <w:pStyle w:val="2"/>
        <w:spacing w:line="360" w:lineRule="auto"/>
        <w:rPr>
          <w:rFonts w:ascii="微软雅黑" w:hAnsi="微软雅黑" w:cs="微软雅黑" w:hint="eastAsia"/>
        </w:rPr>
      </w:pPr>
      <w:bookmarkStart w:id="71" w:name="_Toc452384202"/>
      <w:bookmarkStart w:id="72" w:name="_Toc164087805"/>
      <w:r w:rsidRPr="00AA1BFB">
        <w:rPr>
          <w:rFonts w:ascii="微软雅黑" w:hAnsi="微软雅黑" w:cs="微软雅黑" w:hint="eastAsia"/>
        </w:rPr>
        <w:t>六、合同授予及签订</w:t>
      </w:r>
      <w:bookmarkEnd w:id="71"/>
      <w:bookmarkEnd w:id="72"/>
    </w:p>
    <w:p w14:paraId="415EF2B4" w14:textId="77777777" w:rsidR="006876C7" w:rsidRPr="00AA1BFB" w:rsidRDefault="0047639D" w:rsidP="00B4048D">
      <w:pPr>
        <w:pStyle w:val="3"/>
        <w:spacing w:line="360" w:lineRule="auto"/>
        <w:jc w:val="left"/>
        <w:rPr>
          <w:rFonts w:ascii="微软雅黑" w:hAnsi="微软雅黑" w:cs="微软雅黑" w:hint="eastAsia"/>
          <w:b/>
          <w:bCs w:val="0"/>
          <w:sz w:val="24"/>
          <w:szCs w:val="24"/>
        </w:rPr>
      </w:pPr>
      <w:bookmarkStart w:id="73" w:name="_Toc452384203"/>
      <w:bookmarkStart w:id="74" w:name="_Toc164087806"/>
      <w:r w:rsidRPr="00AA1BFB">
        <w:rPr>
          <w:rFonts w:ascii="微软雅黑" w:hAnsi="微软雅黑" w:cs="微软雅黑" w:hint="eastAsia"/>
          <w:b/>
          <w:bCs w:val="0"/>
          <w:sz w:val="24"/>
          <w:szCs w:val="24"/>
        </w:rPr>
        <w:t>6.1 确定中标、成交供应商</w:t>
      </w:r>
      <w:bookmarkEnd w:id="73"/>
      <w:bookmarkEnd w:id="74"/>
    </w:p>
    <w:p w14:paraId="7291BBA7" w14:textId="0691A324"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t>6.1.1 采购人严格按照本采购文件的约定和有关规定确定中标供应商。中标供应商将在</w:t>
      </w:r>
      <w:r w:rsidR="002D7C62" w:rsidRPr="00AA1BFB">
        <w:rPr>
          <w:rFonts w:ascii="微软雅黑" w:hAnsi="微软雅黑" w:cs="微软雅黑" w:hint="eastAsia"/>
        </w:rPr>
        <w:t>学校</w:t>
      </w:r>
      <w:r w:rsidRPr="00AA1BFB">
        <w:rPr>
          <w:rFonts w:ascii="微软雅黑" w:hAnsi="微软雅黑" w:cs="微软雅黑" w:hint="eastAsia"/>
        </w:rPr>
        <w:t>公示。</w:t>
      </w:r>
    </w:p>
    <w:p w14:paraId="5BD8F4D2" w14:textId="77777777"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t>6.1.2 评标结束后，如有必要采购人可以对评标委员会确定的中标候选供应商进行考察。</w:t>
      </w:r>
    </w:p>
    <w:p w14:paraId="2D34FF92" w14:textId="77777777"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t>6.1.3 供应商出现下列情况之一的，将被取消中标供应商资格，没收投标保证金：</w:t>
      </w:r>
    </w:p>
    <w:p w14:paraId="653D515D" w14:textId="77777777"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t>（1）提供虚假材料谋取中标、成交的；</w:t>
      </w:r>
    </w:p>
    <w:p w14:paraId="7C674801" w14:textId="77777777"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t>（2）采取不正当手段诋毁、排挤其他供应商的；</w:t>
      </w:r>
    </w:p>
    <w:p w14:paraId="21424BCC" w14:textId="1C2C3E79"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t>（3）与</w:t>
      </w:r>
      <w:r w:rsidR="00A454CE" w:rsidRPr="00AA1BFB">
        <w:rPr>
          <w:rFonts w:ascii="微软雅黑" w:hAnsi="微软雅黑" w:cs="微软雅黑" w:hint="eastAsia"/>
        </w:rPr>
        <w:t>采购人</w:t>
      </w:r>
      <w:r w:rsidRPr="00AA1BFB">
        <w:rPr>
          <w:rFonts w:ascii="微软雅黑" w:hAnsi="微软雅黑" w:cs="微软雅黑" w:hint="eastAsia"/>
        </w:rPr>
        <w:t>或者其他供应商恶意串通的；</w:t>
      </w:r>
    </w:p>
    <w:p w14:paraId="07628749" w14:textId="686569BE"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t>（4）向</w:t>
      </w:r>
      <w:r w:rsidR="00A454CE" w:rsidRPr="00AA1BFB">
        <w:rPr>
          <w:rFonts w:ascii="微软雅黑" w:hAnsi="微软雅黑" w:cs="微软雅黑" w:hint="eastAsia"/>
        </w:rPr>
        <w:t>采购人</w:t>
      </w:r>
      <w:r w:rsidRPr="00AA1BFB">
        <w:rPr>
          <w:rFonts w:ascii="微软雅黑" w:hAnsi="微软雅黑" w:cs="微软雅黑" w:hint="eastAsia"/>
        </w:rPr>
        <w:t>行贿或者提供其他不正当利益的；</w:t>
      </w:r>
    </w:p>
    <w:p w14:paraId="69ECBB82" w14:textId="15968A4C"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t>（5）恶意竞争，投标总报价明显低于其自身合理成本且又无法提供证明的；</w:t>
      </w:r>
    </w:p>
    <w:p w14:paraId="39E248B6" w14:textId="77777777"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t>（6）不符合法律、法规的规定。</w:t>
      </w:r>
    </w:p>
    <w:p w14:paraId="390C49D5" w14:textId="77777777" w:rsidR="006876C7" w:rsidRPr="00AA1BFB" w:rsidRDefault="0047639D" w:rsidP="00B4048D">
      <w:pPr>
        <w:pStyle w:val="3"/>
        <w:spacing w:line="360" w:lineRule="auto"/>
        <w:jc w:val="left"/>
        <w:rPr>
          <w:rFonts w:ascii="微软雅黑" w:hAnsi="微软雅黑" w:cs="微软雅黑" w:hint="eastAsia"/>
          <w:b/>
          <w:bCs w:val="0"/>
          <w:sz w:val="24"/>
          <w:szCs w:val="24"/>
        </w:rPr>
      </w:pPr>
      <w:bookmarkStart w:id="75" w:name="_Toc452384204"/>
      <w:bookmarkStart w:id="76" w:name="_Toc164087807"/>
      <w:r w:rsidRPr="00AA1BFB">
        <w:rPr>
          <w:rFonts w:ascii="微软雅黑" w:hAnsi="微软雅黑" w:cs="微软雅黑" w:hint="eastAsia"/>
          <w:b/>
          <w:bCs w:val="0"/>
          <w:sz w:val="24"/>
          <w:szCs w:val="24"/>
        </w:rPr>
        <w:lastRenderedPageBreak/>
        <w:t>6.2 质疑处理</w:t>
      </w:r>
      <w:bookmarkEnd w:id="75"/>
      <w:bookmarkEnd w:id="76"/>
    </w:p>
    <w:p w14:paraId="27793072" w14:textId="4B444B24"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t>6.2.1 供应商认为采购文件、采购过程和中标结果使自己的权益受到损害的，可以在知道或者应知其权益受到损害之日起七个工作日内，以书面形式向</w:t>
      </w:r>
      <w:r w:rsidR="00A454CE" w:rsidRPr="00AA1BFB">
        <w:rPr>
          <w:rFonts w:ascii="微软雅黑" w:hAnsi="微软雅黑" w:cs="微软雅黑" w:hint="eastAsia"/>
        </w:rPr>
        <w:t>采购人</w:t>
      </w:r>
      <w:r w:rsidRPr="00AA1BFB">
        <w:rPr>
          <w:rFonts w:ascii="微软雅黑" w:hAnsi="微软雅黑" w:cs="微软雅黑" w:hint="eastAsia"/>
        </w:rPr>
        <w:t xml:space="preserve">提出质疑。非书面形式、七个工作日之外以及匿名的质疑将不予受理。  </w:t>
      </w:r>
    </w:p>
    <w:p w14:paraId="6F444480" w14:textId="77777777"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t>6.2.2 提出质疑的供应商应当是参与所质疑项目采购活动的供应商。并在法定质疑期内一次性提出针对同一采购程序环节的质疑。</w:t>
      </w:r>
    </w:p>
    <w:p w14:paraId="2904E075" w14:textId="7748004B"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t>6.2.3 质疑必须由供应商的法定代表人或授权代表（投标文件中所确定的，如递交质疑者不是投标文件中确定的授权代表，须由供应商另行出具授权）以送达或邮寄的方式提交，未按上述要求提交的质疑函（含传真、电子邮件等）采购人或</w:t>
      </w:r>
      <w:r w:rsidR="00A454CE" w:rsidRPr="00AA1BFB">
        <w:rPr>
          <w:rFonts w:ascii="微软雅黑" w:hAnsi="微软雅黑" w:cs="微软雅黑" w:hint="eastAsia"/>
        </w:rPr>
        <w:t>采购人</w:t>
      </w:r>
      <w:r w:rsidRPr="00AA1BFB">
        <w:rPr>
          <w:rFonts w:ascii="微软雅黑" w:hAnsi="微软雅黑" w:cs="微软雅黑" w:hint="eastAsia"/>
        </w:rPr>
        <w:t>有权不予受理。</w:t>
      </w:r>
    </w:p>
    <w:p w14:paraId="3B23A905" w14:textId="77777777"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t>6.2.4 质疑函应当包括下列内容：</w:t>
      </w:r>
    </w:p>
    <w:p w14:paraId="6217E75A" w14:textId="77777777" w:rsidR="006876C7" w:rsidRPr="00AA1BFB" w:rsidRDefault="0047639D" w:rsidP="00B4048D">
      <w:pPr>
        <w:spacing w:line="360" w:lineRule="auto"/>
        <w:ind w:firstLine="420"/>
        <w:rPr>
          <w:rFonts w:ascii="微软雅黑" w:hAnsi="微软雅黑" w:cs="微软雅黑" w:hint="eastAsia"/>
        </w:rPr>
      </w:pPr>
      <w:r w:rsidRPr="00AA1BFB">
        <w:rPr>
          <w:rFonts w:ascii="微软雅黑" w:hAnsi="微软雅黑" w:cs="微软雅黑" w:hint="eastAsia"/>
        </w:rPr>
        <w:t>（1）供应商的姓名或者名称、地址、邮编、联系人及联系电话；</w:t>
      </w:r>
    </w:p>
    <w:p w14:paraId="4A134CEC" w14:textId="77777777" w:rsidR="006876C7" w:rsidRPr="00AA1BFB" w:rsidRDefault="0047639D" w:rsidP="00B4048D">
      <w:pPr>
        <w:spacing w:line="360" w:lineRule="auto"/>
        <w:ind w:firstLine="420"/>
        <w:rPr>
          <w:rFonts w:ascii="微软雅黑" w:hAnsi="微软雅黑" w:cs="微软雅黑" w:hint="eastAsia"/>
        </w:rPr>
      </w:pPr>
      <w:r w:rsidRPr="00AA1BFB">
        <w:rPr>
          <w:rFonts w:ascii="微软雅黑" w:hAnsi="微软雅黑" w:cs="微软雅黑" w:hint="eastAsia"/>
        </w:rPr>
        <w:t>（2）质疑项目的名称、编号；</w:t>
      </w:r>
    </w:p>
    <w:p w14:paraId="617AE2C8" w14:textId="77777777" w:rsidR="006876C7" w:rsidRPr="00AA1BFB" w:rsidRDefault="0047639D" w:rsidP="00B4048D">
      <w:pPr>
        <w:spacing w:line="360" w:lineRule="auto"/>
        <w:ind w:firstLine="420"/>
        <w:rPr>
          <w:rFonts w:ascii="微软雅黑" w:hAnsi="微软雅黑" w:cs="微软雅黑" w:hint="eastAsia"/>
        </w:rPr>
      </w:pPr>
      <w:r w:rsidRPr="00AA1BFB">
        <w:rPr>
          <w:rFonts w:ascii="微软雅黑" w:hAnsi="微软雅黑" w:cs="微软雅黑" w:hint="eastAsia"/>
        </w:rPr>
        <w:t>（3）具体、明确的质疑事项和与质疑事项相关的请求；</w:t>
      </w:r>
    </w:p>
    <w:p w14:paraId="425B05D2" w14:textId="77777777" w:rsidR="006876C7" w:rsidRPr="00AA1BFB" w:rsidRDefault="0047639D" w:rsidP="00B4048D">
      <w:pPr>
        <w:spacing w:line="360" w:lineRule="auto"/>
        <w:ind w:firstLine="420"/>
        <w:rPr>
          <w:rFonts w:ascii="微软雅黑" w:hAnsi="微软雅黑" w:cs="微软雅黑" w:hint="eastAsia"/>
        </w:rPr>
      </w:pPr>
      <w:r w:rsidRPr="00AA1BFB">
        <w:rPr>
          <w:rFonts w:ascii="微软雅黑" w:hAnsi="微软雅黑" w:cs="微软雅黑" w:hint="eastAsia"/>
        </w:rPr>
        <w:t>（4）事实依据；</w:t>
      </w:r>
    </w:p>
    <w:p w14:paraId="38FB2A19" w14:textId="77777777" w:rsidR="006876C7" w:rsidRPr="00AA1BFB" w:rsidRDefault="0047639D" w:rsidP="00B4048D">
      <w:pPr>
        <w:spacing w:line="360" w:lineRule="auto"/>
        <w:ind w:firstLine="420"/>
        <w:rPr>
          <w:rFonts w:ascii="微软雅黑" w:hAnsi="微软雅黑" w:cs="微软雅黑" w:hint="eastAsia"/>
        </w:rPr>
      </w:pPr>
      <w:r w:rsidRPr="00AA1BFB">
        <w:rPr>
          <w:rFonts w:ascii="微软雅黑" w:hAnsi="微软雅黑" w:cs="微软雅黑" w:hint="eastAsia"/>
        </w:rPr>
        <w:t>（5）必要的法律依据；</w:t>
      </w:r>
    </w:p>
    <w:p w14:paraId="168ACEA3" w14:textId="77777777" w:rsidR="006876C7" w:rsidRPr="00AA1BFB" w:rsidRDefault="0047639D" w:rsidP="00B4048D">
      <w:pPr>
        <w:spacing w:line="360" w:lineRule="auto"/>
        <w:ind w:firstLine="420"/>
        <w:rPr>
          <w:rFonts w:ascii="微软雅黑" w:hAnsi="微软雅黑" w:cs="微软雅黑" w:hint="eastAsia"/>
        </w:rPr>
      </w:pPr>
      <w:r w:rsidRPr="00AA1BFB">
        <w:rPr>
          <w:rFonts w:ascii="微软雅黑" w:hAnsi="微软雅黑" w:cs="微软雅黑" w:hint="eastAsia"/>
        </w:rPr>
        <w:t>（6）提出质疑的日期。</w:t>
      </w:r>
    </w:p>
    <w:p w14:paraId="6625F69D" w14:textId="77777777" w:rsidR="006876C7" w:rsidRPr="00AA1BFB" w:rsidRDefault="0047639D" w:rsidP="00B4048D">
      <w:pPr>
        <w:spacing w:line="360" w:lineRule="auto"/>
        <w:ind w:firstLine="420"/>
        <w:rPr>
          <w:rFonts w:ascii="微软雅黑" w:hAnsi="微软雅黑" w:cs="微软雅黑" w:hint="eastAsia"/>
        </w:rPr>
      </w:pPr>
      <w:r w:rsidRPr="00AA1BFB">
        <w:rPr>
          <w:rFonts w:ascii="微软雅黑" w:hAnsi="微软雅黑" w:cs="微软雅黑" w:hint="eastAsia"/>
        </w:rPr>
        <w:t>供应商为自然人的，应当由本人签字并附有效身份证明；供应商为法人或其他组织的，应当由法定代表人、主要负责人或者其授权代表签字或者盖章，并加盖公章。</w:t>
      </w:r>
    </w:p>
    <w:p w14:paraId="5972D61A" w14:textId="5A5743F9"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t>质疑人委托代理人质疑的，应当向</w:t>
      </w:r>
      <w:r w:rsidR="00A454CE" w:rsidRPr="00AA1BFB">
        <w:rPr>
          <w:rFonts w:ascii="微软雅黑" w:hAnsi="微软雅黑" w:cs="微软雅黑" w:hint="eastAsia"/>
        </w:rPr>
        <w:t>采购人</w:t>
      </w:r>
      <w:r w:rsidRPr="00AA1BFB">
        <w:rPr>
          <w:rFonts w:ascii="微软雅黑" w:hAnsi="微软雅黑" w:cs="微软雅黑" w:hint="eastAsia"/>
        </w:rPr>
        <w:t>提交法人授权委托书，其法人授权委托书应当载明代理人的姓名或者名称、代理事项、具体权限、期限和相关事项。供应商为自然人的，应当由本人签字；供应商为法人或者其他组织的，应当由法定代表人、主要负责人签字或者盖章，并加盖公章。</w:t>
      </w:r>
    </w:p>
    <w:p w14:paraId="258C80F5" w14:textId="7A34F591"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t xml:space="preserve">6.2.5 </w:t>
      </w:r>
      <w:r w:rsidR="00A454CE" w:rsidRPr="00AA1BFB">
        <w:rPr>
          <w:rFonts w:ascii="微软雅黑" w:hAnsi="微软雅黑" w:cs="微软雅黑" w:hint="eastAsia"/>
        </w:rPr>
        <w:t>采购人</w:t>
      </w:r>
      <w:r w:rsidRPr="00AA1BFB">
        <w:rPr>
          <w:rFonts w:ascii="微软雅黑" w:hAnsi="微软雅黑" w:cs="微软雅黑" w:hint="eastAsia"/>
        </w:rPr>
        <w:t>收到质疑函后，将对质疑的形式和内容进行审查，如质疑函内容、格式不符合规定，</w:t>
      </w:r>
      <w:r w:rsidR="00A454CE" w:rsidRPr="00AA1BFB">
        <w:rPr>
          <w:rFonts w:ascii="微软雅黑" w:hAnsi="微软雅黑" w:cs="微软雅黑" w:hint="eastAsia"/>
        </w:rPr>
        <w:t>采购人</w:t>
      </w:r>
      <w:r w:rsidRPr="00AA1BFB">
        <w:rPr>
          <w:rFonts w:ascii="微软雅黑" w:hAnsi="微软雅黑" w:cs="微软雅黑" w:hint="eastAsia"/>
        </w:rPr>
        <w:t>将告知质疑人进行补正。</w:t>
      </w:r>
    </w:p>
    <w:p w14:paraId="1A3C04DB" w14:textId="73623523" w:rsidR="006876C7" w:rsidRPr="00AA1BFB" w:rsidRDefault="0047639D" w:rsidP="00B4048D">
      <w:pPr>
        <w:spacing w:line="360" w:lineRule="auto"/>
        <w:ind w:firstLine="420"/>
        <w:rPr>
          <w:rFonts w:ascii="微软雅黑" w:hAnsi="微软雅黑" w:cs="微软雅黑" w:hint="eastAsia"/>
        </w:rPr>
      </w:pPr>
      <w:r w:rsidRPr="00AA1BFB">
        <w:rPr>
          <w:rFonts w:ascii="微软雅黑" w:hAnsi="微软雅黑" w:cs="微软雅黑" w:hint="eastAsia"/>
        </w:rPr>
        <w:t>质疑人应当在法定质疑期限内进行补正并重新提交质疑函，拒不补正或者超过期限后</w:t>
      </w:r>
      <w:r w:rsidRPr="00AA1BFB">
        <w:rPr>
          <w:rFonts w:ascii="微软雅黑" w:hAnsi="微软雅黑" w:cs="微软雅黑" w:hint="eastAsia"/>
        </w:rPr>
        <w:lastRenderedPageBreak/>
        <w:t>未重新提交质疑函的，为无效质疑，</w:t>
      </w:r>
      <w:r w:rsidR="00A454CE" w:rsidRPr="00AA1BFB">
        <w:rPr>
          <w:rFonts w:ascii="微软雅黑" w:hAnsi="微软雅黑" w:cs="微软雅黑" w:hint="eastAsia"/>
        </w:rPr>
        <w:t>采购人</w:t>
      </w:r>
      <w:r w:rsidRPr="00AA1BFB">
        <w:rPr>
          <w:rFonts w:ascii="微软雅黑" w:hAnsi="微软雅黑" w:cs="微软雅黑" w:hint="eastAsia"/>
        </w:rPr>
        <w:t>有权不予受理。</w:t>
      </w:r>
    </w:p>
    <w:p w14:paraId="0B9314D6" w14:textId="4AC8461D"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t>6.2.6、对于内容、格式符合规定的质疑函，</w:t>
      </w:r>
      <w:r w:rsidR="00A454CE" w:rsidRPr="00AA1BFB">
        <w:rPr>
          <w:rFonts w:ascii="微软雅黑" w:hAnsi="微软雅黑" w:cs="微软雅黑" w:hint="eastAsia"/>
        </w:rPr>
        <w:t>采购人</w:t>
      </w:r>
      <w:r w:rsidRPr="00AA1BFB">
        <w:rPr>
          <w:rFonts w:ascii="微软雅黑" w:hAnsi="微软雅黑" w:cs="微软雅黑" w:hint="eastAsia"/>
        </w:rPr>
        <w:t>将在七个工作日内以书面形式作出答复，其内容不得泄露国家秘密、其他供应商商业机密和个人隐私。</w:t>
      </w:r>
    </w:p>
    <w:p w14:paraId="24930FF7" w14:textId="77777777" w:rsidR="006876C7" w:rsidRPr="00AA1BFB" w:rsidRDefault="0047639D" w:rsidP="00B4048D">
      <w:pPr>
        <w:pStyle w:val="3"/>
        <w:spacing w:line="360" w:lineRule="auto"/>
        <w:jc w:val="left"/>
        <w:rPr>
          <w:rFonts w:ascii="微软雅黑" w:hAnsi="微软雅黑" w:cs="微软雅黑" w:hint="eastAsia"/>
          <w:b/>
          <w:bCs w:val="0"/>
          <w:sz w:val="24"/>
          <w:szCs w:val="24"/>
        </w:rPr>
      </w:pPr>
      <w:bookmarkStart w:id="77" w:name="_Toc452384205"/>
      <w:bookmarkStart w:id="78" w:name="_Toc164087808"/>
      <w:r w:rsidRPr="00AA1BFB">
        <w:rPr>
          <w:rFonts w:ascii="微软雅黑" w:hAnsi="微软雅黑" w:cs="微软雅黑" w:hint="eastAsia"/>
          <w:b/>
          <w:bCs w:val="0"/>
          <w:sz w:val="24"/>
          <w:szCs w:val="24"/>
        </w:rPr>
        <w:t>6.3 中标通知书</w:t>
      </w:r>
      <w:bookmarkEnd w:id="77"/>
      <w:bookmarkEnd w:id="78"/>
    </w:p>
    <w:p w14:paraId="38D82F61" w14:textId="77777777"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t>6.3.1 确定中标供应商后,向中标供应商发出中标通知书。</w:t>
      </w:r>
    </w:p>
    <w:p w14:paraId="589E5C00" w14:textId="77777777"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t>6.3.2 中标通知书是合同的组成部分。</w:t>
      </w:r>
    </w:p>
    <w:p w14:paraId="4E3C5BF1" w14:textId="77777777" w:rsidR="006876C7" w:rsidRPr="00AA1BFB" w:rsidRDefault="0047639D" w:rsidP="00B4048D">
      <w:pPr>
        <w:pStyle w:val="3"/>
        <w:spacing w:line="360" w:lineRule="auto"/>
        <w:jc w:val="left"/>
        <w:rPr>
          <w:rFonts w:ascii="微软雅黑" w:hAnsi="微软雅黑" w:cs="微软雅黑" w:hint="eastAsia"/>
          <w:b/>
          <w:bCs w:val="0"/>
          <w:sz w:val="24"/>
          <w:szCs w:val="24"/>
        </w:rPr>
      </w:pPr>
      <w:bookmarkStart w:id="79" w:name="_Toc452384206"/>
      <w:bookmarkStart w:id="80" w:name="_Toc164087809"/>
      <w:r w:rsidRPr="00AA1BFB">
        <w:rPr>
          <w:rFonts w:ascii="微软雅黑" w:hAnsi="微软雅黑" w:cs="微软雅黑" w:hint="eastAsia"/>
          <w:b/>
          <w:bCs w:val="0"/>
          <w:sz w:val="24"/>
          <w:szCs w:val="24"/>
        </w:rPr>
        <w:t>6.4 签订合同</w:t>
      </w:r>
      <w:bookmarkEnd w:id="79"/>
      <w:bookmarkEnd w:id="80"/>
    </w:p>
    <w:p w14:paraId="7CA0149F" w14:textId="4C70E080"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t>6.4.1 中标、成交供应商应当在中标通知书发出之日起三十日内，按照采购文件确定的事项与采购人签订采购合同,如中标人未按要求签订合同并给采购人和</w:t>
      </w:r>
      <w:r w:rsidR="00A454CE" w:rsidRPr="00AA1BFB">
        <w:rPr>
          <w:rFonts w:ascii="微软雅黑" w:hAnsi="微软雅黑" w:cs="微软雅黑" w:hint="eastAsia"/>
        </w:rPr>
        <w:t>采购人</w:t>
      </w:r>
      <w:r w:rsidRPr="00AA1BFB">
        <w:rPr>
          <w:rFonts w:ascii="微软雅黑" w:hAnsi="微软雅黑" w:cs="微软雅黑" w:hint="eastAsia"/>
        </w:rPr>
        <w:t>造成损失的，中标、成交供应商还应承担赔偿责任。</w:t>
      </w:r>
    </w:p>
    <w:p w14:paraId="2444236E" w14:textId="77777777"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t>6.4.2 中标供应商拒绝与采购人签订合同的，采购人可以按照评审报告推荐的中标候选人名单排序，确定下一候选人为中标供应商，也可以重新开展政府采购活动。</w:t>
      </w:r>
    </w:p>
    <w:p w14:paraId="650FFC9D" w14:textId="77777777"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t>6.4.3 采购文件、中标供应商的投标文件及评标过程中有关澄清文件均应作为合同附件。</w:t>
      </w:r>
    </w:p>
    <w:p w14:paraId="315B0215" w14:textId="77777777"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t>6.4.4 签订合同后，中标供应商不得将货物及其他相关服务进行转包。未经采购人同意，中标供应商不得采用分包的形式履行合同。否则采购人有权终止合同，中标供应商的履约保证金将不予退还。转包或分包造成采购人损失的，中标供应商还应承担相应赔偿责任。</w:t>
      </w:r>
    </w:p>
    <w:p w14:paraId="0B6B9A73" w14:textId="77777777" w:rsidR="006876C7" w:rsidRPr="00AA1BFB" w:rsidRDefault="006876C7" w:rsidP="0056281C">
      <w:pPr>
        <w:spacing w:line="360" w:lineRule="auto"/>
        <w:rPr>
          <w:rFonts w:ascii="微软雅黑" w:hAnsi="微软雅黑" w:cs="微软雅黑" w:hint="eastAsia"/>
          <w:szCs w:val="21"/>
        </w:rPr>
      </w:pPr>
    </w:p>
    <w:p w14:paraId="348C5B3F" w14:textId="77777777" w:rsidR="00B4048D" w:rsidRPr="00AA1BFB" w:rsidRDefault="00B4048D" w:rsidP="0056281C">
      <w:pPr>
        <w:pStyle w:val="4"/>
        <w:ind w:left="0"/>
      </w:pPr>
    </w:p>
    <w:p w14:paraId="07954280" w14:textId="77777777" w:rsidR="00B4048D" w:rsidRPr="00AA1BFB" w:rsidRDefault="00B4048D" w:rsidP="0056281C"/>
    <w:p w14:paraId="0424EE56" w14:textId="77777777" w:rsidR="00B4048D" w:rsidRPr="00AA1BFB" w:rsidRDefault="00B4048D" w:rsidP="0056281C">
      <w:pPr>
        <w:pStyle w:val="4"/>
        <w:ind w:left="0"/>
      </w:pPr>
    </w:p>
    <w:p w14:paraId="17D817CF" w14:textId="77777777" w:rsidR="00B4048D" w:rsidRPr="00AA1BFB" w:rsidRDefault="00B4048D" w:rsidP="0056281C"/>
    <w:p w14:paraId="58162D60" w14:textId="77777777" w:rsidR="00B4048D" w:rsidRPr="00AA1BFB" w:rsidRDefault="00B4048D" w:rsidP="0056281C">
      <w:pPr>
        <w:pStyle w:val="4"/>
        <w:ind w:left="0"/>
      </w:pPr>
    </w:p>
    <w:p w14:paraId="65D79929" w14:textId="77777777" w:rsidR="00B4048D" w:rsidRPr="00AA1BFB" w:rsidRDefault="00B4048D" w:rsidP="0056281C"/>
    <w:p w14:paraId="1B1B9935" w14:textId="77777777" w:rsidR="00B4048D" w:rsidRPr="00AA1BFB" w:rsidRDefault="00B4048D" w:rsidP="0056281C">
      <w:pPr>
        <w:pStyle w:val="4"/>
        <w:ind w:left="0"/>
      </w:pPr>
    </w:p>
    <w:p w14:paraId="0CD13B88" w14:textId="77777777" w:rsidR="00B4048D" w:rsidRPr="00AA1BFB" w:rsidRDefault="00B4048D" w:rsidP="0056281C"/>
    <w:p w14:paraId="51E58980" w14:textId="77777777" w:rsidR="00B4048D" w:rsidRPr="00AA1BFB" w:rsidRDefault="00B4048D" w:rsidP="0056281C">
      <w:pPr>
        <w:pStyle w:val="4"/>
        <w:ind w:left="0"/>
      </w:pPr>
    </w:p>
    <w:p w14:paraId="6DD8DD12" w14:textId="77777777" w:rsidR="00B4048D" w:rsidRPr="00AA1BFB" w:rsidRDefault="00B4048D" w:rsidP="0056281C"/>
    <w:p w14:paraId="33A5F91F" w14:textId="77777777" w:rsidR="00B4048D" w:rsidRPr="00AA1BFB" w:rsidRDefault="00B4048D" w:rsidP="0056281C">
      <w:pPr>
        <w:pStyle w:val="4"/>
        <w:ind w:left="0"/>
      </w:pPr>
    </w:p>
    <w:p w14:paraId="0152DE3A" w14:textId="77777777" w:rsidR="00B4048D" w:rsidRPr="00AA1BFB" w:rsidRDefault="00B4048D" w:rsidP="0056281C"/>
    <w:p w14:paraId="046CB235" w14:textId="77777777" w:rsidR="00CD1453" w:rsidRPr="00AA1BFB" w:rsidRDefault="00CD1453" w:rsidP="0056281C">
      <w:pPr>
        <w:spacing w:line="360" w:lineRule="auto"/>
      </w:pPr>
    </w:p>
    <w:p w14:paraId="3A10F7CF" w14:textId="77777777" w:rsidR="006876C7" w:rsidRPr="00AA1BFB" w:rsidRDefault="0047639D" w:rsidP="00B4048D">
      <w:pPr>
        <w:pStyle w:val="10"/>
        <w:spacing w:line="360" w:lineRule="auto"/>
        <w:rPr>
          <w:rFonts w:ascii="微软雅黑" w:hAnsi="微软雅黑" w:cs="微软雅黑" w:hint="eastAsia"/>
        </w:rPr>
      </w:pPr>
      <w:bookmarkStart w:id="81" w:name="_Toc12748"/>
      <w:bookmarkStart w:id="82" w:name="_Toc164087810"/>
      <w:r w:rsidRPr="00AA1BFB">
        <w:rPr>
          <w:rFonts w:ascii="微软雅黑" w:hAnsi="微软雅黑" w:cs="微软雅黑" w:hint="eastAsia"/>
        </w:rPr>
        <w:lastRenderedPageBreak/>
        <w:t xml:space="preserve">第三章 </w:t>
      </w:r>
      <w:bookmarkEnd w:id="81"/>
      <w:r w:rsidRPr="00AA1BFB">
        <w:rPr>
          <w:rFonts w:ascii="微软雅黑" w:hAnsi="微软雅黑" w:cs="微软雅黑" w:hint="eastAsia"/>
        </w:rPr>
        <w:t>评标办法和定标原则</w:t>
      </w:r>
      <w:bookmarkEnd w:id="82"/>
    </w:p>
    <w:p w14:paraId="49AE8F92" w14:textId="6627A908" w:rsidR="00DD7039" w:rsidRPr="00AA1BFB" w:rsidRDefault="0047639D" w:rsidP="00B4048D">
      <w:pPr>
        <w:spacing w:line="360" w:lineRule="auto"/>
        <w:ind w:firstLine="420"/>
      </w:pPr>
      <w:r w:rsidRPr="00AA1BFB">
        <w:rPr>
          <w:rFonts w:ascii="微软雅黑" w:hAnsi="微软雅黑" w:cs="微软雅黑" w:hint="eastAsia"/>
        </w:rPr>
        <w:t>本项目采用</w:t>
      </w:r>
      <w:r w:rsidR="004F2BE2" w:rsidRPr="00AA1BFB">
        <w:rPr>
          <w:rFonts w:ascii="微软雅黑" w:hAnsi="微软雅黑" w:cs="微软雅黑" w:hint="eastAsia"/>
        </w:rPr>
        <w:t>最低评标价法</w:t>
      </w:r>
      <w:r w:rsidRPr="00AA1BFB">
        <w:rPr>
          <w:rFonts w:ascii="微软雅黑" w:hAnsi="微软雅黑" w:cs="微软雅黑" w:hint="eastAsia"/>
        </w:rPr>
        <w:t>，</w:t>
      </w:r>
      <w:r w:rsidR="004F2BE2" w:rsidRPr="00AA1BFB">
        <w:rPr>
          <w:rFonts w:ascii="微软雅黑" w:hAnsi="微软雅黑" w:cs="微软雅黑" w:hint="eastAsia"/>
        </w:rPr>
        <w:t>是指在全部满足招标文件实质性要求前提下，最低报价的投标人作为中标候选供应商。</w:t>
      </w:r>
      <w:r w:rsidRPr="00AA1BFB">
        <w:rPr>
          <w:rFonts w:ascii="微软雅黑" w:hAnsi="微软雅黑" w:cs="微软雅黑" w:hint="eastAsia"/>
        </w:rPr>
        <w:t>评标委员会认为投标供应商的报价明显低于其他通过符合性审查投标供应商的报价，有可能影响服务质量或者不能诚信履约的，评标委员会有权要求其在评标现场合理的时间内提供书面说明，必要时提交相关证明材料；投标供应商不能证明其报价合理性的，评标委员会将其作为无效投标处理。</w:t>
      </w:r>
    </w:p>
    <w:p w14:paraId="48C6C122" w14:textId="77777777" w:rsidR="00DD7039" w:rsidRPr="00AA1BFB" w:rsidRDefault="00DD7039" w:rsidP="00B4048D">
      <w:pPr>
        <w:spacing w:line="360" w:lineRule="auto"/>
      </w:pPr>
    </w:p>
    <w:p w14:paraId="0BEC212D" w14:textId="77777777" w:rsidR="00DD7039" w:rsidRPr="00AA1BFB" w:rsidRDefault="00DD7039" w:rsidP="00B4048D">
      <w:pPr>
        <w:pStyle w:val="4"/>
        <w:spacing w:line="360" w:lineRule="auto"/>
        <w:ind w:left="0"/>
      </w:pPr>
    </w:p>
    <w:p w14:paraId="7CC17D6E" w14:textId="77777777" w:rsidR="00DD7039" w:rsidRPr="00AA1BFB" w:rsidRDefault="00DD7039" w:rsidP="00B4048D">
      <w:pPr>
        <w:spacing w:line="360" w:lineRule="auto"/>
      </w:pPr>
    </w:p>
    <w:p w14:paraId="25F5ED1C" w14:textId="77777777" w:rsidR="00DD7039" w:rsidRPr="00AA1BFB" w:rsidRDefault="00DD7039" w:rsidP="00B4048D">
      <w:pPr>
        <w:pStyle w:val="4"/>
        <w:spacing w:line="360" w:lineRule="auto"/>
        <w:ind w:left="0"/>
      </w:pPr>
    </w:p>
    <w:p w14:paraId="6696004B" w14:textId="77777777" w:rsidR="00DD7039" w:rsidRPr="00AA1BFB" w:rsidRDefault="00DD7039" w:rsidP="00B4048D">
      <w:pPr>
        <w:spacing w:line="360" w:lineRule="auto"/>
      </w:pPr>
    </w:p>
    <w:p w14:paraId="23963522" w14:textId="77777777" w:rsidR="00DD7039" w:rsidRPr="00AA1BFB" w:rsidRDefault="00DD7039" w:rsidP="00B4048D">
      <w:pPr>
        <w:pStyle w:val="4"/>
        <w:spacing w:line="360" w:lineRule="auto"/>
        <w:ind w:left="0"/>
      </w:pPr>
    </w:p>
    <w:p w14:paraId="548124CE" w14:textId="77777777" w:rsidR="00DD7039" w:rsidRPr="00AA1BFB" w:rsidRDefault="00DD7039" w:rsidP="00B4048D">
      <w:pPr>
        <w:spacing w:line="360" w:lineRule="auto"/>
      </w:pPr>
    </w:p>
    <w:p w14:paraId="796DC94D" w14:textId="77777777" w:rsidR="00DD7039" w:rsidRPr="00AA1BFB" w:rsidRDefault="00DD7039" w:rsidP="00B4048D">
      <w:pPr>
        <w:pStyle w:val="4"/>
        <w:spacing w:line="360" w:lineRule="auto"/>
        <w:ind w:left="0"/>
      </w:pPr>
    </w:p>
    <w:p w14:paraId="1A8C8AEC" w14:textId="77777777" w:rsidR="00B4048D" w:rsidRPr="00AA1BFB" w:rsidRDefault="00B4048D" w:rsidP="00B4048D"/>
    <w:p w14:paraId="1CBA529C" w14:textId="77777777" w:rsidR="00B4048D" w:rsidRPr="00AA1BFB" w:rsidRDefault="00B4048D" w:rsidP="00B4048D">
      <w:pPr>
        <w:pStyle w:val="4"/>
        <w:ind w:left="0"/>
      </w:pPr>
    </w:p>
    <w:p w14:paraId="32FFDA1A" w14:textId="77777777" w:rsidR="00B4048D" w:rsidRPr="00AA1BFB" w:rsidRDefault="00B4048D" w:rsidP="00B4048D"/>
    <w:p w14:paraId="1C5EF076" w14:textId="77777777" w:rsidR="00B4048D" w:rsidRPr="00AA1BFB" w:rsidRDefault="00B4048D" w:rsidP="00B4048D">
      <w:pPr>
        <w:pStyle w:val="4"/>
        <w:ind w:left="0"/>
      </w:pPr>
    </w:p>
    <w:p w14:paraId="013BB09E" w14:textId="77777777" w:rsidR="00B4048D" w:rsidRPr="00AA1BFB" w:rsidRDefault="00B4048D" w:rsidP="00B4048D"/>
    <w:p w14:paraId="69F35764" w14:textId="77777777" w:rsidR="00B4048D" w:rsidRPr="00AA1BFB" w:rsidRDefault="00B4048D" w:rsidP="00B4048D">
      <w:pPr>
        <w:pStyle w:val="4"/>
        <w:ind w:left="0"/>
      </w:pPr>
    </w:p>
    <w:p w14:paraId="376C87CC" w14:textId="77777777" w:rsidR="00B4048D" w:rsidRPr="00AA1BFB" w:rsidRDefault="00B4048D" w:rsidP="00B4048D"/>
    <w:p w14:paraId="59A274B3" w14:textId="77777777" w:rsidR="00B4048D" w:rsidRPr="00AA1BFB" w:rsidRDefault="00B4048D" w:rsidP="00B4048D">
      <w:pPr>
        <w:pStyle w:val="4"/>
        <w:ind w:left="0"/>
      </w:pPr>
    </w:p>
    <w:p w14:paraId="4863DDD4" w14:textId="77777777" w:rsidR="00B4048D" w:rsidRPr="00AA1BFB" w:rsidRDefault="00B4048D" w:rsidP="00B4048D"/>
    <w:p w14:paraId="3A41EFF3" w14:textId="77777777" w:rsidR="00B4048D" w:rsidRPr="00AA1BFB" w:rsidRDefault="00B4048D" w:rsidP="00B4048D">
      <w:pPr>
        <w:pStyle w:val="4"/>
        <w:ind w:left="0"/>
      </w:pPr>
    </w:p>
    <w:p w14:paraId="0E9F0044" w14:textId="77777777" w:rsidR="00B4048D" w:rsidRPr="00AA1BFB" w:rsidRDefault="00B4048D" w:rsidP="00B4048D"/>
    <w:p w14:paraId="04D9F305" w14:textId="77777777" w:rsidR="00B4048D" w:rsidRPr="00AA1BFB" w:rsidRDefault="00B4048D" w:rsidP="00B4048D">
      <w:pPr>
        <w:pStyle w:val="4"/>
        <w:ind w:left="0"/>
      </w:pPr>
    </w:p>
    <w:p w14:paraId="384CB0C7" w14:textId="77777777" w:rsidR="00B4048D" w:rsidRPr="00AA1BFB" w:rsidRDefault="00B4048D" w:rsidP="00B4048D"/>
    <w:p w14:paraId="71269157" w14:textId="77777777" w:rsidR="00B4048D" w:rsidRPr="00AA1BFB" w:rsidRDefault="00B4048D" w:rsidP="00B4048D">
      <w:pPr>
        <w:pStyle w:val="4"/>
        <w:ind w:left="0"/>
      </w:pPr>
    </w:p>
    <w:p w14:paraId="6FA2A8A5" w14:textId="77777777" w:rsidR="00B4048D" w:rsidRPr="00AA1BFB" w:rsidRDefault="00B4048D" w:rsidP="00B4048D"/>
    <w:p w14:paraId="4E2CAD50" w14:textId="77777777" w:rsidR="00B4048D" w:rsidRPr="00AA1BFB" w:rsidRDefault="00B4048D" w:rsidP="00B4048D">
      <w:pPr>
        <w:pStyle w:val="4"/>
        <w:ind w:left="0"/>
      </w:pPr>
    </w:p>
    <w:p w14:paraId="2301BB25" w14:textId="77777777" w:rsidR="00B4048D" w:rsidRPr="00AA1BFB" w:rsidRDefault="00B4048D" w:rsidP="00B4048D"/>
    <w:p w14:paraId="03D08058" w14:textId="77777777" w:rsidR="00DD7039" w:rsidRPr="00AA1BFB" w:rsidRDefault="00DD7039" w:rsidP="00B4048D">
      <w:pPr>
        <w:spacing w:line="360" w:lineRule="auto"/>
      </w:pPr>
    </w:p>
    <w:p w14:paraId="70D85CB3" w14:textId="77777777" w:rsidR="00DD7039" w:rsidRPr="00AA1BFB" w:rsidRDefault="00DD7039" w:rsidP="00B4048D">
      <w:pPr>
        <w:pStyle w:val="4"/>
        <w:spacing w:line="360" w:lineRule="auto"/>
        <w:ind w:left="0"/>
      </w:pPr>
    </w:p>
    <w:p w14:paraId="376929BA" w14:textId="77777777" w:rsidR="00DD7039" w:rsidRPr="00AA1BFB" w:rsidRDefault="00DD7039" w:rsidP="00B4048D">
      <w:pPr>
        <w:spacing w:line="360" w:lineRule="auto"/>
      </w:pPr>
    </w:p>
    <w:p w14:paraId="55725885" w14:textId="332B6B0E" w:rsidR="006876C7" w:rsidRPr="00AA1BFB" w:rsidRDefault="0047639D" w:rsidP="00B4048D">
      <w:pPr>
        <w:pStyle w:val="10"/>
        <w:spacing w:line="360" w:lineRule="auto"/>
        <w:rPr>
          <w:rFonts w:ascii="微软雅黑" w:hAnsi="微软雅黑" w:cs="微软雅黑" w:hint="eastAsia"/>
          <w:szCs w:val="32"/>
        </w:rPr>
      </w:pPr>
      <w:bookmarkStart w:id="83" w:name="_Toc21811"/>
      <w:bookmarkStart w:id="84" w:name="_Toc164087811"/>
      <w:r w:rsidRPr="00AA1BFB">
        <w:rPr>
          <w:rFonts w:ascii="微软雅黑" w:hAnsi="微软雅黑" w:cs="微软雅黑" w:hint="eastAsia"/>
          <w:szCs w:val="32"/>
        </w:rPr>
        <w:lastRenderedPageBreak/>
        <w:t>第四章 项目采购需求</w:t>
      </w:r>
      <w:bookmarkEnd w:id="83"/>
      <w:bookmarkEnd w:id="84"/>
    </w:p>
    <w:p w14:paraId="1EBAC015" w14:textId="77777777" w:rsidR="006876C7" w:rsidRDefault="0047639D" w:rsidP="00B4048D">
      <w:pPr>
        <w:spacing w:line="360" w:lineRule="auto"/>
        <w:ind w:firstLine="420"/>
        <w:rPr>
          <w:rFonts w:ascii="微软雅黑" w:hAnsi="微软雅黑" w:cs="微软雅黑" w:hint="eastAsia"/>
          <w:b/>
          <w:szCs w:val="21"/>
        </w:rPr>
      </w:pPr>
      <w:r w:rsidRPr="00AA1BFB">
        <w:rPr>
          <w:rFonts w:ascii="微软雅黑" w:hAnsi="微软雅黑" w:cs="微软雅黑" w:hint="eastAsia"/>
          <w:b/>
          <w:bCs/>
          <w:szCs w:val="21"/>
        </w:rPr>
        <w:t>一</w:t>
      </w:r>
      <w:r w:rsidRPr="00AA1BFB">
        <w:rPr>
          <w:rFonts w:ascii="微软雅黑" w:hAnsi="微软雅黑" w:cs="微软雅黑" w:hint="eastAsia"/>
          <w:b/>
          <w:szCs w:val="21"/>
        </w:rPr>
        <w:t>、</w:t>
      </w:r>
      <w:bookmarkStart w:id="85" w:name="_Toc22289"/>
      <w:r w:rsidRPr="00AA1BFB">
        <w:rPr>
          <w:rFonts w:ascii="微软雅黑" w:hAnsi="微软雅黑" w:cs="微软雅黑" w:hint="eastAsia"/>
          <w:b/>
          <w:szCs w:val="21"/>
        </w:rPr>
        <w:t>采购清单</w:t>
      </w:r>
    </w:p>
    <w:p w14:paraId="6FC3DDCB" w14:textId="2F7BA7C0" w:rsidR="00AA1BFB" w:rsidRPr="00AA1BFB" w:rsidRDefault="00AA1BFB" w:rsidP="00AA1BFB">
      <w:pPr>
        <w:pStyle w:val="af0"/>
        <w:spacing w:line="360" w:lineRule="auto"/>
        <w:ind w:firstLine="420"/>
        <w:jc w:val="left"/>
        <w:rPr>
          <w:rFonts w:ascii="微软雅黑" w:hAnsi="微软雅黑" w:cs="微软雅黑" w:hint="eastAsia"/>
          <w:sz w:val="21"/>
          <w:szCs w:val="21"/>
        </w:rPr>
      </w:pPr>
      <w:r w:rsidRPr="00AA1BFB">
        <w:rPr>
          <w:rFonts w:ascii="微软雅黑" w:hAnsi="微软雅黑" w:cs="微软雅黑" w:hint="eastAsia"/>
          <w:sz w:val="21"/>
          <w:szCs w:val="21"/>
        </w:rPr>
        <w:t>详见招标文件附件</w:t>
      </w:r>
    </w:p>
    <w:p w14:paraId="716F447D" w14:textId="77777777" w:rsidR="006876C7" w:rsidRPr="00AA1BFB" w:rsidRDefault="0047639D" w:rsidP="00B4048D">
      <w:pPr>
        <w:pStyle w:val="af0"/>
        <w:spacing w:line="360" w:lineRule="auto"/>
        <w:ind w:firstLine="420"/>
        <w:jc w:val="left"/>
        <w:rPr>
          <w:rFonts w:ascii="微软雅黑" w:hAnsi="微软雅黑" w:cs="微软雅黑" w:hint="eastAsia"/>
          <w:b/>
          <w:sz w:val="21"/>
          <w:szCs w:val="21"/>
        </w:rPr>
      </w:pPr>
      <w:r w:rsidRPr="00AA1BFB">
        <w:rPr>
          <w:rFonts w:ascii="微软雅黑" w:hAnsi="微软雅黑" w:cs="微软雅黑" w:hint="eastAsia"/>
          <w:b/>
          <w:sz w:val="21"/>
          <w:szCs w:val="21"/>
        </w:rPr>
        <w:t xml:space="preserve"> 二、技术要求：</w:t>
      </w:r>
    </w:p>
    <w:p w14:paraId="54A35FCE" w14:textId="77777777" w:rsidR="006876C7" w:rsidRPr="00AA1BFB" w:rsidRDefault="0047639D" w:rsidP="00B4048D">
      <w:pPr>
        <w:pStyle w:val="af0"/>
        <w:spacing w:line="360" w:lineRule="auto"/>
        <w:ind w:firstLine="420"/>
        <w:jc w:val="left"/>
        <w:rPr>
          <w:rFonts w:ascii="微软雅黑" w:hAnsi="微软雅黑" w:cs="微软雅黑" w:hint="eastAsia"/>
          <w:sz w:val="21"/>
          <w:szCs w:val="21"/>
        </w:rPr>
      </w:pPr>
      <w:r w:rsidRPr="00AA1BFB">
        <w:rPr>
          <w:rFonts w:ascii="微软雅黑" w:hAnsi="微软雅黑" w:cs="微软雅黑" w:hint="eastAsia"/>
          <w:sz w:val="21"/>
          <w:szCs w:val="21"/>
        </w:rPr>
        <w:t>本技术要求提出的是最低限度的技术条件。供应商应注意在技术要求中如果出现了参考品牌或规格型号，其目的是方便供应商直观和准确地把握相应材料和设备的技术标准，不具指定或唯一的意思表示，供应商应当参考所列品牌的材料和设备，采购相当于或高于所列品牌技术标准的材料和设备。</w:t>
      </w:r>
    </w:p>
    <w:p w14:paraId="1A9F3289" w14:textId="77777777" w:rsidR="006876C7" w:rsidRPr="00AA1BFB" w:rsidRDefault="0047639D" w:rsidP="00B4048D">
      <w:pPr>
        <w:pStyle w:val="af0"/>
        <w:spacing w:line="360" w:lineRule="auto"/>
        <w:ind w:firstLine="420"/>
        <w:jc w:val="left"/>
        <w:rPr>
          <w:rFonts w:ascii="微软雅黑" w:hAnsi="微软雅黑" w:cs="微软雅黑" w:hint="eastAsia"/>
          <w:sz w:val="21"/>
          <w:szCs w:val="21"/>
        </w:rPr>
      </w:pPr>
      <w:r w:rsidRPr="00AA1BFB">
        <w:rPr>
          <w:rFonts w:ascii="微软雅黑" w:hAnsi="微软雅黑" w:cs="微软雅黑" w:hint="eastAsia"/>
          <w:sz w:val="21"/>
          <w:szCs w:val="21"/>
        </w:rPr>
        <w:t>（一）项目背景</w:t>
      </w:r>
    </w:p>
    <w:p w14:paraId="68627D4C" w14:textId="188198B0" w:rsidR="006876C7" w:rsidRPr="00AA1BFB" w:rsidRDefault="0047639D" w:rsidP="00B4048D">
      <w:pPr>
        <w:pStyle w:val="af0"/>
        <w:spacing w:line="360" w:lineRule="auto"/>
        <w:ind w:firstLine="420"/>
        <w:jc w:val="left"/>
        <w:rPr>
          <w:rFonts w:ascii="微软雅黑" w:hAnsi="微软雅黑" w:cs="微软雅黑" w:hint="eastAsia"/>
          <w:sz w:val="21"/>
          <w:szCs w:val="21"/>
        </w:rPr>
      </w:pPr>
      <w:r w:rsidRPr="00AA1BFB">
        <w:rPr>
          <w:rFonts w:ascii="微软雅黑" w:hAnsi="微软雅黑" w:cs="微软雅黑" w:hint="eastAsia"/>
          <w:sz w:val="21"/>
          <w:szCs w:val="21"/>
        </w:rPr>
        <w:t>1、按照学校</w:t>
      </w:r>
      <w:r w:rsidR="00243AF3" w:rsidRPr="00AA1BFB">
        <w:rPr>
          <w:rFonts w:ascii="微软雅黑" w:hAnsi="微软雅黑" w:cs="微软雅黑" w:hint="eastAsia"/>
          <w:sz w:val="21"/>
          <w:szCs w:val="21"/>
        </w:rPr>
        <w:t>专业建设及</w:t>
      </w:r>
      <w:r w:rsidRPr="00AA1BFB">
        <w:rPr>
          <w:rFonts w:ascii="微软雅黑" w:hAnsi="微软雅黑" w:cs="微软雅黑" w:hint="eastAsia"/>
          <w:sz w:val="21"/>
          <w:szCs w:val="21"/>
        </w:rPr>
        <w:t>管理</w:t>
      </w:r>
      <w:r w:rsidR="00243AF3" w:rsidRPr="00AA1BFB">
        <w:rPr>
          <w:rFonts w:ascii="微软雅黑" w:hAnsi="微软雅黑" w:cs="微软雅黑" w:hint="eastAsia"/>
          <w:sz w:val="21"/>
          <w:szCs w:val="21"/>
        </w:rPr>
        <w:t>要求</w:t>
      </w:r>
      <w:r w:rsidRPr="00AA1BFB">
        <w:rPr>
          <w:rFonts w:ascii="微软雅黑" w:hAnsi="微软雅黑" w:cs="微软雅黑" w:hint="eastAsia"/>
          <w:sz w:val="21"/>
          <w:szCs w:val="21"/>
        </w:rPr>
        <w:t>，确定2024</w:t>
      </w:r>
      <w:r w:rsidR="00243AF3" w:rsidRPr="00AA1BFB">
        <w:rPr>
          <w:rFonts w:ascii="微软雅黑" w:hAnsi="微软雅黑" w:cs="微软雅黑" w:hint="eastAsia"/>
          <w:sz w:val="21"/>
          <w:szCs w:val="21"/>
        </w:rPr>
        <w:t>信息实验室建设项目</w:t>
      </w:r>
      <w:r w:rsidRPr="00AA1BFB">
        <w:rPr>
          <w:rFonts w:ascii="微软雅黑" w:hAnsi="微软雅黑" w:cs="微软雅黑" w:hint="eastAsia"/>
          <w:sz w:val="21"/>
          <w:szCs w:val="21"/>
        </w:rPr>
        <w:t>供货商。</w:t>
      </w:r>
    </w:p>
    <w:p w14:paraId="256DAA0C" w14:textId="2B52F26C" w:rsidR="006876C7" w:rsidRPr="00AA1BFB" w:rsidRDefault="0047639D" w:rsidP="00B4048D">
      <w:pPr>
        <w:pStyle w:val="af0"/>
        <w:spacing w:line="360" w:lineRule="auto"/>
        <w:ind w:firstLine="420"/>
        <w:jc w:val="left"/>
        <w:rPr>
          <w:rFonts w:ascii="微软雅黑" w:hAnsi="微软雅黑" w:cs="微软雅黑" w:hint="eastAsia"/>
          <w:sz w:val="21"/>
          <w:szCs w:val="21"/>
        </w:rPr>
      </w:pPr>
      <w:r w:rsidRPr="00AA1BFB">
        <w:rPr>
          <w:rFonts w:ascii="微软雅黑" w:hAnsi="微软雅黑" w:cs="微软雅黑" w:hint="eastAsia"/>
          <w:sz w:val="21"/>
          <w:szCs w:val="21"/>
        </w:rPr>
        <w:t>2、学校</w:t>
      </w:r>
      <w:r w:rsidR="00243AF3" w:rsidRPr="00AA1BFB">
        <w:rPr>
          <w:rFonts w:ascii="微软雅黑" w:hAnsi="微软雅黑" w:cs="微软雅黑" w:hint="eastAsia"/>
          <w:sz w:val="21"/>
          <w:szCs w:val="21"/>
        </w:rPr>
        <w:t>专业建设</w:t>
      </w:r>
      <w:r w:rsidRPr="00AA1BFB">
        <w:rPr>
          <w:rFonts w:ascii="微软雅黑" w:hAnsi="微软雅黑" w:cs="微软雅黑" w:hint="eastAsia"/>
          <w:sz w:val="21"/>
          <w:szCs w:val="21"/>
        </w:rPr>
        <w:t>管理模式</w:t>
      </w:r>
    </w:p>
    <w:p w14:paraId="7B21553D" w14:textId="421B4F00" w:rsidR="006876C7" w:rsidRPr="00AA1BFB" w:rsidRDefault="0047639D" w:rsidP="00B4048D">
      <w:pPr>
        <w:pStyle w:val="af0"/>
        <w:spacing w:line="360" w:lineRule="auto"/>
        <w:ind w:firstLine="420"/>
        <w:jc w:val="left"/>
        <w:rPr>
          <w:rFonts w:ascii="微软雅黑" w:hAnsi="微软雅黑" w:cs="微软雅黑" w:hint="eastAsia"/>
          <w:sz w:val="21"/>
          <w:szCs w:val="21"/>
        </w:rPr>
      </w:pPr>
      <w:r w:rsidRPr="00AA1BFB">
        <w:rPr>
          <w:rFonts w:ascii="微软雅黑" w:hAnsi="微软雅黑" w:cs="微软雅黑" w:hint="eastAsia"/>
          <w:sz w:val="21"/>
          <w:szCs w:val="21"/>
        </w:rPr>
        <w:t>2.1</w:t>
      </w:r>
      <w:r w:rsidR="00243AF3" w:rsidRPr="00AA1BFB">
        <w:rPr>
          <w:rFonts w:ascii="微软雅黑" w:hAnsi="微软雅黑" w:cs="微软雅黑" w:hint="eastAsia"/>
          <w:sz w:val="21"/>
          <w:szCs w:val="21"/>
        </w:rPr>
        <w:t>根据计算机专业产教融合建设任务要求，新建“云计算与未来网络实验室”。</w:t>
      </w:r>
    </w:p>
    <w:p w14:paraId="60B876DE" w14:textId="518DA639" w:rsidR="006876C7" w:rsidRPr="00AA1BFB" w:rsidRDefault="0047639D" w:rsidP="00B4048D">
      <w:pPr>
        <w:pStyle w:val="af0"/>
        <w:spacing w:line="360" w:lineRule="auto"/>
        <w:ind w:firstLine="420"/>
        <w:jc w:val="left"/>
        <w:rPr>
          <w:rFonts w:ascii="微软雅黑" w:hAnsi="微软雅黑" w:cs="微软雅黑" w:hint="eastAsia"/>
          <w:sz w:val="21"/>
          <w:szCs w:val="21"/>
        </w:rPr>
      </w:pPr>
      <w:r w:rsidRPr="00AA1BFB">
        <w:rPr>
          <w:rFonts w:ascii="微软雅黑" w:hAnsi="微软雅黑" w:cs="微软雅黑" w:hint="eastAsia"/>
          <w:sz w:val="21"/>
          <w:szCs w:val="21"/>
        </w:rPr>
        <w:t>2.2</w:t>
      </w:r>
      <w:r w:rsidR="00243AF3" w:rsidRPr="00AA1BFB">
        <w:rPr>
          <w:rFonts w:ascii="微软雅黑" w:hAnsi="微软雅黑" w:cs="微软雅黑" w:hint="eastAsia"/>
          <w:sz w:val="21"/>
          <w:szCs w:val="21"/>
        </w:rPr>
        <w:t>按照信息安全全新专业建设要求，新建“信息安全基础实验室”。</w:t>
      </w:r>
    </w:p>
    <w:p w14:paraId="5BF8F9CD" w14:textId="3DB8BA0B" w:rsidR="006876C7" w:rsidRPr="00AA1BFB" w:rsidRDefault="0047639D" w:rsidP="00B4048D">
      <w:pPr>
        <w:pStyle w:val="af0"/>
        <w:spacing w:line="360" w:lineRule="auto"/>
        <w:ind w:firstLine="420"/>
        <w:jc w:val="left"/>
        <w:rPr>
          <w:rFonts w:ascii="微软雅黑" w:hAnsi="微软雅黑" w:cs="微软雅黑" w:hint="eastAsia"/>
          <w:sz w:val="21"/>
          <w:szCs w:val="21"/>
        </w:rPr>
      </w:pPr>
      <w:r w:rsidRPr="00AA1BFB">
        <w:rPr>
          <w:rFonts w:ascii="微软雅黑" w:hAnsi="微软雅黑" w:cs="微软雅黑" w:hint="eastAsia"/>
          <w:sz w:val="21"/>
          <w:szCs w:val="21"/>
        </w:rPr>
        <w:t>3、投标人应加</w:t>
      </w:r>
      <w:r w:rsidR="00243AF3" w:rsidRPr="00AA1BFB">
        <w:rPr>
          <w:rFonts w:ascii="微软雅黑" w:hAnsi="微软雅黑" w:cs="微软雅黑" w:hint="eastAsia"/>
          <w:sz w:val="21"/>
          <w:szCs w:val="21"/>
        </w:rPr>
        <w:t>设备存</w:t>
      </w:r>
      <w:r w:rsidRPr="00AA1BFB">
        <w:rPr>
          <w:rFonts w:ascii="微软雅黑" w:hAnsi="微软雅黑" w:cs="微软雅黑" w:hint="eastAsia"/>
          <w:sz w:val="21"/>
          <w:szCs w:val="21"/>
        </w:rPr>
        <w:t>放场地的安全防护，做好防火、防涝、防盗、垃圾清理等工作。上述意外事故造成的经济损失，由投标人负责（不可抗力事件除外）。</w:t>
      </w:r>
    </w:p>
    <w:p w14:paraId="7994249B" w14:textId="77777777" w:rsidR="006876C7" w:rsidRPr="00AA1BFB" w:rsidRDefault="0047639D" w:rsidP="00B4048D">
      <w:pPr>
        <w:pStyle w:val="af0"/>
        <w:spacing w:line="360" w:lineRule="auto"/>
        <w:ind w:firstLine="420"/>
        <w:jc w:val="left"/>
        <w:rPr>
          <w:rFonts w:ascii="微软雅黑" w:hAnsi="微软雅黑" w:cs="微软雅黑" w:hint="eastAsia"/>
          <w:sz w:val="21"/>
          <w:szCs w:val="21"/>
        </w:rPr>
      </w:pPr>
      <w:r w:rsidRPr="00AA1BFB">
        <w:rPr>
          <w:rFonts w:ascii="微软雅黑" w:hAnsi="微软雅黑" w:cs="微软雅黑" w:hint="eastAsia"/>
          <w:sz w:val="21"/>
          <w:szCs w:val="21"/>
        </w:rPr>
        <w:t>（二）投标人责任</w:t>
      </w:r>
    </w:p>
    <w:p w14:paraId="434D472B" w14:textId="3AA2E69F" w:rsidR="006876C7" w:rsidRPr="00AA1BFB" w:rsidRDefault="0047639D" w:rsidP="00B4048D">
      <w:pPr>
        <w:pStyle w:val="af0"/>
        <w:spacing w:line="360" w:lineRule="auto"/>
        <w:ind w:firstLine="420"/>
        <w:jc w:val="left"/>
        <w:rPr>
          <w:rFonts w:ascii="微软雅黑" w:hAnsi="微软雅黑" w:cs="微软雅黑" w:hint="eastAsia"/>
          <w:sz w:val="21"/>
          <w:szCs w:val="21"/>
        </w:rPr>
      </w:pPr>
      <w:r w:rsidRPr="00AA1BFB">
        <w:rPr>
          <w:rFonts w:ascii="微软雅黑" w:hAnsi="微软雅黑" w:cs="微软雅黑" w:hint="eastAsia"/>
          <w:sz w:val="21"/>
          <w:szCs w:val="21"/>
        </w:rPr>
        <w:t>1、</w:t>
      </w:r>
      <w:r w:rsidR="00307A4C" w:rsidRPr="00AA1BFB">
        <w:rPr>
          <w:rFonts w:ascii="微软雅黑" w:hAnsi="微软雅黑" w:cs="微软雅黑" w:hint="eastAsia"/>
          <w:sz w:val="21"/>
          <w:szCs w:val="21"/>
        </w:rPr>
        <w:t>中标方可委托招标方派员整理、</w:t>
      </w:r>
      <w:r w:rsidR="00243AF3" w:rsidRPr="00AA1BFB">
        <w:rPr>
          <w:rFonts w:ascii="微软雅黑" w:hAnsi="微软雅黑" w:cs="微软雅黑" w:hint="eastAsia"/>
          <w:sz w:val="21"/>
          <w:szCs w:val="21"/>
        </w:rPr>
        <w:t>存放设备</w:t>
      </w:r>
      <w:r w:rsidR="00307A4C" w:rsidRPr="00AA1BFB">
        <w:rPr>
          <w:rFonts w:ascii="微软雅黑" w:hAnsi="微软雅黑" w:cs="微软雅黑" w:hint="eastAsia"/>
          <w:sz w:val="21"/>
          <w:szCs w:val="21"/>
        </w:rPr>
        <w:t>，委托招标方承担相关劳务的需支付相应的人工费。</w:t>
      </w:r>
    </w:p>
    <w:p w14:paraId="06B01604" w14:textId="77777777" w:rsidR="006876C7" w:rsidRPr="00AA1BFB" w:rsidRDefault="0047639D" w:rsidP="00B4048D">
      <w:pPr>
        <w:pStyle w:val="af0"/>
        <w:spacing w:line="360" w:lineRule="auto"/>
        <w:ind w:firstLine="420"/>
        <w:jc w:val="left"/>
        <w:rPr>
          <w:rFonts w:ascii="微软雅黑" w:hAnsi="微软雅黑" w:cs="微软雅黑" w:hint="eastAsia"/>
          <w:sz w:val="21"/>
          <w:szCs w:val="21"/>
        </w:rPr>
      </w:pPr>
      <w:r w:rsidRPr="00AA1BFB">
        <w:rPr>
          <w:rFonts w:ascii="微软雅黑" w:hAnsi="微软雅黑" w:cs="微软雅黑" w:hint="eastAsia"/>
          <w:sz w:val="21"/>
          <w:szCs w:val="21"/>
        </w:rPr>
        <w:t>2、投标人独立承担进入本校从业人员的安全职责，严格遵守本校各项管理规定，如发生意外，全部责任由投标人承担。</w:t>
      </w:r>
    </w:p>
    <w:p w14:paraId="2C493F51" w14:textId="1F75E0C2" w:rsidR="006876C7" w:rsidRPr="00AA1BFB" w:rsidRDefault="0047639D" w:rsidP="00B4048D">
      <w:pPr>
        <w:pStyle w:val="af0"/>
        <w:spacing w:line="360" w:lineRule="auto"/>
        <w:ind w:firstLine="420"/>
        <w:jc w:val="left"/>
        <w:rPr>
          <w:rFonts w:ascii="微软雅黑" w:hAnsi="微软雅黑" w:cs="微软雅黑" w:hint="eastAsia"/>
          <w:b/>
          <w:i/>
          <w:sz w:val="21"/>
          <w:szCs w:val="21"/>
        </w:rPr>
      </w:pPr>
      <w:r w:rsidRPr="00AA1BFB">
        <w:rPr>
          <w:rFonts w:ascii="微软雅黑" w:hAnsi="微软雅黑" w:cs="微软雅黑" w:hint="eastAsia"/>
          <w:sz w:val="21"/>
          <w:szCs w:val="21"/>
        </w:rPr>
        <w:t>3、</w:t>
      </w:r>
      <w:r w:rsidRPr="00AA1BFB">
        <w:rPr>
          <w:rFonts w:ascii="微软雅黑" w:hAnsi="微软雅黑" w:cs="微软雅黑" w:hint="eastAsia"/>
          <w:b/>
          <w:i/>
          <w:sz w:val="21"/>
          <w:szCs w:val="21"/>
        </w:rPr>
        <w:t>保证所提供</w:t>
      </w:r>
      <w:r w:rsidR="00660AF5" w:rsidRPr="00AA1BFB">
        <w:rPr>
          <w:rFonts w:ascii="微软雅黑" w:hAnsi="微软雅黑" w:cs="微软雅黑" w:hint="eastAsia"/>
          <w:b/>
          <w:i/>
          <w:sz w:val="21"/>
          <w:szCs w:val="21"/>
        </w:rPr>
        <w:t>产品</w:t>
      </w:r>
      <w:r w:rsidRPr="00AA1BFB">
        <w:rPr>
          <w:rFonts w:ascii="微软雅黑" w:hAnsi="微软雅黑" w:cs="微软雅黑" w:hint="eastAsia"/>
          <w:b/>
          <w:i/>
          <w:sz w:val="21"/>
          <w:szCs w:val="21"/>
        </w:rPr>
        <w:t>的</w:t>
      </w:r>
      <w:r w:rsidR="00660AF5" w:rsidRPr="00AA1BFB">
        <w:rPr>
          <w:rFonts w:ascii="微软雅黑" w:hAnsi="微软雅黑" w:cs="微软雅黑" w:hint="eastAsia"/>
          <w:b/>
          <w:i/>
          <w:sz w:val="21"/>
          <w:szCs w:val="21"/>
        </w:rPr>
        <w:t>品牌以及型号和规格不低于</w:t>
      </w:r>
      <w:r w:rsidR="00D776A1" w:rsidRPr="00AA1BFB">
        <w:rPr>
          <w:rFonts w:ascii="微软雅黑" w:hAnsi="微软雅黑" w:cs="微软雅黑" w:hint="eastAsia"/>
          <w:b/>
          <w:i/>
          <w:sz w:val="21"/>
          <w:szCs w:val="21"/>
        </w:rPr>
        <w:t>招标</w:t>
      </w:r>
      <w:r w:rsidR="00660AF5" w:rsidRPr="00AA1BFB">
        <w:rPr>
          <w:rFonts w:ascii="微软雅黑" w:hAnsi="微软雅黑" w:cs="微软雅黑" w:hint="eastAsia"/>
          <w:b/>
          <w:i/>
          <w:sz w:val="21"/>
          <w:szCs w:val="21"/>
        </w:rPr>
        <w:t>清单</w:t>
      </w:r>
      <w:r w:rsidR="00B50FB8" w:rsidRPr="00AA1BFB">
        <w:rPr>
          <w:rFonts w:ascii="微软雅黑" w:hAnsi="微软雅黑" w:cs="微软雅黑" w:hint="eastAsia"/>
          <w:b/>
          <w:i/>
          <w:sz w:val="21"/>
          <w:szCs w:val="21"/>
        </w:rPr>
        <w:t>要求</w:t>
      </w:r>
      <w:r w:rsidRPr="00AA1BFB">
        <w:rPr>
          <w:rFonts w:ascii="微软雅黑" w:hAnsi="微软雅黑" w:cs="微软雅黑" w:hint="eastAsia"/>
          <w:b/>
          <w:i/>
          <w:sz w:val="21"/>
          <w:szCs w:val="21"/>
        </w:rPr>
        <w:t>（提供承诺函原件并加盖公章）。</w:t>
      </w:r>
    </w:p>
    <w:p w14:paraId="110ED22E" w14:textId="64AF73BF" w:rsidR="006876C7" w:rsidRPr="00AA1BFB" w:rsidRDefault="0047639D" w:rsidP="00B4048D">
      <w:pPr>
        <w:pStyle w:val="af0"/>
        <w:spacing w:line="360" w:lineRule="auto"/>
        <w:ind w:firstLine="420"/>
        <w:jc w:val="left"/>
        <w:rPr>
          <w:rFonts w:ascii="微软雅黑" w:hAnsi="微软雅黑" w:cs="微软雅黑" w:hint="eastAsia"/>
          <w:sz w:val="21"/>
          <w:szCs w:val="21"/>
        </w:rPr>
      </w:pPr>
      <w:r w:rsidRPr="00AA1BFB">
        <w:rPr>
          <w:rFonts w:ascii="微软雅黑" w:hAnsi="微软雅黑" w:cs="微软雅黑" w:hint="eastAsia"/>
          <w:sz w:val="21"/>
          <w:szCs w:val="21"/>
        </w:rPr>
        <w:t>4、</w:t>
      </w:r>
      <w:r w:rsidR="00A7476B" w:rsidRPr="00AA1BFB">
        <w:rPr>
          <w:rFonts w:ascii="微软雅黑" w:hAnsi="微软雅黑" w:cs="微软雅黑" w:hint="eastAsia"/>
          <w:sz w:val="21"/>
          <w:szCs w:val="21"/>
        </w:rPr>
        <w:t>投标人在中标后，</w:t>
      </w:r>
      <w:r w:rsidRPr="00AA1BFB">
        <w:rPr>
          <w:rFonts w:ascii="微软雅黑" w:hAnsi="微软雅黑" w:cs="微软雅黑" w:hint="eastAsia"/>
          <w:sz w:val="21"/>
          <w:szCs w:val="21"/>
        </w:rPr>
        <w:t>根据学校教学需要，按时完成</w:t>
      </w:r>
      <w:r w:rsidR="00D776A1" w:rsidRPr="00AA1BFB">
        <w:rPr>
          <w:rFonts w:ascii="微软雅黑" w:hAnsi="微软雅黑" w:cs="微软雅黑" w:hint="eastAsia"/>
          <w:sz w:val="21"/>
          <w:szCs w:val="21"/>
        </w:rPr>
        <w:t>供货</w:t>
      </w:r>
      <w:r w:rsidR="00B50FB8" w:rsidRPr="00AA1BFB">
        <w:rPr>
          <w:rFonts w:ascii="微软雅黑" w:hAnsi="微软雅黑" w:cs="微软雅黑" w:hint="eastAsia"/>
          <w:sz w:val="21"/>
          <w:szCs w:val="21"/>
        </w:rPr>
        <w:t>与安装</w:t>
      </w:r>
      <w:r w:rsidRPr="00AA1BFB">
        <w:rPr>
          <w:rFonts w:ascii="微软雅黑" w:hAnsi="微软雅黑" w:cs="微软雅黑" w:hint="eastAsia"/>
          <w:sz w:val="21"/>
          <w:szCs w:val="21"/>
        </w:rPr>
        <w:t>工作，按合同要求严格执行，并及时向学校提供</w:t>
      </w:r>
      <w:r w:rsidR="00B50FB8" w:rsidRPr="00AA1BFB">
        <w:rPr>
          <w:rFonts w:ascii="微软雅黑" w:hAnsi="微软雅黑" w:cs="微软雅黑" w:hint="eastAsia"/>
          <w:sz w:val="21"/>
          <w:szCs w:val="21"/>
        </w:rPr>
        <w:t>验收清单</w:t>
      </w:r>
      <w:r w:rsidRPr="00AA1BFB">
        <w:rPr>
          <w:rFonts w:ascii="微软雅黑" w:hAnsi="微软雅黑" w:cs="微软雅黑" w:hint="eastAsia"/>
          <w:sz w:val="21"/>
          <w:szCs w:val="21"/>
        </w:rPr>
        <w:t>。</w:t>
      </w:r>
    </w:p>
    <w:p w14:paraId="00A1FAB1" w14:textId="42649AF6" w:rsidR="006876C7" w:rsidRPr="00AA1BFB" w:rsidRDefault="0047639D" w:rsidP="00B4048D">
      <w:pPr>
        <w:pStyle w:val="af0"/>
        <w:spacing w:line="360" w:lineRule="auto"/>
        <w:ind w:firstLine="420"/>
        <w:jc w:val="left"/>
        <w:rPr>
          <w:rFonts w:ascii="微软雅黑" w:hAnsi="微软雅黑" w:cs="微软雅黑" w:hint="eastAsia"/>
          <w:sz w:val="21"/>
          <w:szCs w:val="21"/>
        </w:rPr>
      </w:pPr>
      <w:r w:rsidRPr="00AA1BFB">
        <w:rPr>
          <w:rFonts w:ascii="微软雅黑" w:hAnsi="微软雅黑" w:cs="微软雅黑" w:hint="eastAsia"/>
          <w:sz w:val="21"/>
          <w:szCs w:val="21"/>
        </w:rPr>
        <w:lastRenderedPageBreak/>
        <w:t>5、根据学校需要，及时</w:t>
      </w:r>
      <w:r w:rsidR="00B50FB8" w:rsidRPr="00AA1BFB">
        <w:rPr>
          <w:rFonts w:ascii="微软雅黑" w:hAnsi="微软雅黑" w:cs="微软雅黑" w:hint="eastAsia"/>
          <w:sz w:val="21"/>
          <w:szCs w:val="21"/>
        </w:rPr>
        <w:t>完成调试工作，</w:t>
      </w:r>
      <w:r w:rsidR="000350AE" w:rsidRPr="00AA1BFB">
        <w:rPr>
          <w:rFonts w:ascii="微软雅黑" w:hAnsi="微软雅黑" w:cs="微软雅黑" w:hint="eastAsia"/>
          <w:sz w:val="21"/>
          <w:szCs w:val="21"/>
        </w:rPr>
        <w:t>配合</w:t>
      </w:r>
      <w:r w:rsidR="00B50FB8" w:rsidRPr="00AA1BFB">
        <w:rPr>
          <w:rFonts w:ascii="微软雅黑" w:hAnsi="微软雅黑" w:cs="微软雅黑" w:hint="eastAsia"/>
          <w:sz w:val="21"/>
          <w:szCs w:val="21"/>
        </w:rPr>
        <w:t>完成设备与</w:t>
      </w:r>
      <w:r w:rsidR="00D776A1" w:rsidRPr="00AA1BFB">
        <w:rPr>
          <w:rFonts w:ascii="微软雅黑" w:hAnsi="微软雅黑" w:cs="微软雅黑" w:hint="eastAsia"/>
          <w:sz w:val="21"/>
          <w:szCs w:val="21"/>
        </w:rPr>
        <w:t>虚拟化信息安全仿真教学平台对接。</w:t>
      </w:r>
    </w:p>
    <w:p w14:paraId="611B12D1" w14:textId="377D32E8" w:rsidR="006876C7" w:rsidRPr="00AA1BFB" w:rsidRDefault="0047639D" w:rsidP="00B4048D">
      <w:pPr>
        <w:pStyle w:val="af0"/>
        <w:spacing w:line="360" w:lineRule="auto"/>
        <w:ind w:firstLine="420"/>
        <w:jc w:val="left"/>
        <w:rPr>
          <w:rFonts w:ascii="微软雅黑" w:hAnsi="微软雅黑" w:cs="微软雅黑" w:hint="eastAsia"/>
          <w:sz w:val="21"/>
          <w:szCs w:val="21"/>
        </w:rPr>
      </w:pPr>
      <w:r w:rsidRPr="00AA1BFB">
        <w:rPr>
          <w:rFonts w:ascii="微软雅黑" w:hAnsi="微软雅黑" w:cs="微软雅黑" w:hint="eastAsia"/>
          <w:sz w:val="21"/>
          <w:szCs w:val="21"/>
        </w:rPr>
        <w:t>6、</w:t>
      </w:r>
      <w:r w:rsidR="00D776A1" w:rsidRPr="00AA1BFB">
        <w:rPr>
          <w:rFonts w:ascii="微软雅黑" w:hAnsi="微软雅黑" w:cs="微软雅黑" w:hint="eastAsia"/>
          <w:sz w:val="21"/>
          <w:szCs w:val="21"/>
        </w:rPr>
        <w:t>根据学校需要，免费为教师</w:t>
      </w:r>
      <w:r w:rsidRPr="00AA1BFB">
        <w:rPr>
          <w:rFonts w:ascii="微软雅黑" w:hAnsi="微软雅黑" w:cs="微软雅黑" w:hint="eastAsia"/>
          <w:sz w:val="21"/>
          <w:szCs w:val="21"/>
        </w:rPr>
        <w:t>提供</w:t>
      </w:r>
      <w:r w:rsidR="00D776A1" w:rsidRPr="00AA1BFB">
        <w:rPr>
          <w:rFonts w:ascii="微软雅黑" w:hAnsi="微软雅黑" w:cs="微软雅黑" w:hint="eastAsia"/>
          <w:sz w:val="21"/>
          <w:szCs w:val="21"/>
        </w:rPr>
        <w:t>培训服务</w:t>
      </w:r>
      <w:r w:rsidRPr="00AA1BFB">
        <w:rPr>
          <w:rFonts w:ascii="微软雅黑" w:hAnsi="微软雅黑" w:cs="微软雅黑" w:hint="eastAsia"/>
          <w:sz w:val="21"/>
          <w:szCs w:val="21"/>
        </w:rPr>
        <w:t>。</w:t>
      </w:r>
    </w:p>
    <w:p w14:paraId="66ADD6CF" w14:textId="1E6197A1" w:rsidR="006876C7" w:rsidRPr="00AA1BFB" w:rsidRDefault="0047639D" w:rsidP="00B4048D">
      <w:pPr>
        <w:pStyle w:val="af0"/>
        <w:spacing w:line="360" w:lineRule="auto"/>
        <w:ind w:firstLine="420"/>
        <w:jc w:val="left"/>
        <w:rPr>
          <w:rFonts w:ascii="微软雅黑" w:hAnsi="微软雅黑" w:cs="微软雅黑" w:hint="eastAsia"/>
          <w:sz w:val="21"/>
          <w:szCs w:val="21"/>
        </w:rPr>
      </w:pPr>
      <w:r w:rsidRPr="00AA1BFB">
        <w:rPr>
          <w:rFonts w:ascii="微软雅黑" w:hAnsi="微软雅黑" w:cs="微软雅黑" w:hint="eastAsia"/>
          <w:sz w:val="21"/>
          <w:szCs w:val="21"/>
        </w:rPr>
        <w:t>7、有明确的</w:t>
      </w:r>
      <w:r w:rsidR="00A7476B" w:rsidRPr="00AA1BFB">
        <w:rPr>
          <w:rFonts w:ascii="微软雅黑" w:hAnsi="微软雅黑" w:cs="微软雅黑" w:hint="eastAsia"/>
          <w:sz w:val="21"/>
          <w:szCs w:val="21"/>
        </w:rPr>
        <w:t>设备</w:t>
      </w:r>
      <w:r w:rsidRPr="00AA1BFB">
        <w:rPr>
          <w:rFonts w:ascii="微软雅黑" w:hAnsi="微软雅黑" w:cs="微软雅黑" w:hint="eastAsia"/>
          <w:sz w:val="21"/>
          <w:szCs w:val="21"/>
        </w:rPr>
        <w:t>供应</w:t>
      </w:r>
      <w:r w:rsidR="00A7476B" w:rsidRPr="00AA1BFB">
        <w:rPr>
          <w:rFonts w:ascii="微软雅黑" w:hAnsi="微软雅黑" w:cs="微软雅黑" w:hint="eastAsia"/>
          <w:sz w:val="21"/>
          <w:szCs w:val="21"/>
        </w:rPr>
        <w:t>、安装、调试</w:t>
      </w:r>
      <w:r w:rsidRPr="00AA1BFB">
        <w:rPr>
          <w:rFonts w:ascii="微软雅黑" w:hAnsi="微软雅黑" w:cs="微软雅黑" w:hint="eastAsia"/>
          <w:sz w:val="21"/>
          <w:szCs w:val="21"/>
        </w:rPr>
        <w:t>方案和紧急状况处理预案，以保证</w:t>
      </w:r>
      <w:r w:rsidR="00A7476B" w:rsidRPr="00AA1BFB">
        <w:rPr>
          <w:rFonts w:ascii="微软雅黑" w:hAnsi="微软雅黑" w:cs="微软雅黑" w:hint="eastAsia"/>
          <w:sz w:val="21"/>
          <w:szCs w:val="21"/>
        </w:rPr>
        <w:t>项目按时完成</w:t>
      </w:r>
      <w:r w:rsidRPr="00AA1BFB">
        <w:rPr>
          <w:rFonts w:ascii="微软雅黑" w:hAnsi="微软雅黑" w:cs="微软雅黑" w:hint="eastAsia"/>
          <w:sz w:val="21"/>
          <w:szCs w:val="21"/>
        </w:rPr>
        <w:t>。</w:t>
      </w:r>
    </w:p>
    <w:p w14:paraId="3616A44F" w14:textId="1071DD71" w:rsidR="006876C7" w:rsidRPr="00AA1BFB" w:rsidRDefault="0047639D" w:rsidP="00B4048D">
      <w:pPr>
        <w:pStyle w:val="af0"/>
        <w:spacing w:line="360" w:lineRule="auto"/>
        <w:ind w:firstLine="420"/>
        <w:jc w:val="left"/>
        <w:rPr>
          <w:rFonts w:ascii="微软雅黑" w:hAnsi="微软雅黑" w:cs="微软雅黑" w:hint="eastAsia"/>
          <w:sz w:val="21"/>
          <w:szCs w:val="21"/>
        </w:rPr>
      </w:pPr>
      <w:r w:rsidRPr="00AA1BFB">
        <w:rPr>
          <w:rFonts w:ascii="微软雅黑" w:hAnsi="微软雅黑" w:cs="微软雅黑" w:hint="eastAsia"/>
          <w:sz w:val="21"/>
          <w:szCs w:val="21"/>
        </w:rPr>
        <w:t>8、不可抗力导致学</w:t>
      </w:r>
      <w:r w:rsidR="00A7476B" w:rsidRPr="00AA1BFB">
        <w:rPr>
          <w:rFonts w:ascii="微软雅黑" w:hAnsi="微软雅黑" w:cs="微软雅黑" w:hint="eastAsia"/>
          <w:sz w:val="21"/>
          <w:szCs w:val="21"/>
        </w:rPr>
        <w:t>校</w:t>
      </w:r>
      <w:r w:rsidRPr="00AA1BFB">
        <w:rPr>
          <w:rFonts w:ascii="微软雅黑" w:hAnsi="微软雅黑" w:cs="微软雅黑" w:hint="eastAsia"/>
          <w:sz w:val="21"/>
          <w:szCs w:val="21"/>
        </w:rPr>
        <w:t>无法</w:t>
      </w:r>
      <w:r w:rsidR="00A7476B" w:rsidRPr="00AA1BFB">
        <w:rPr>
          <w:rFonts w:ascii="微软雅黑" w:hAnsi="微软雅黑" w:cs="微软雅黑" w:hint="eastAsia"/>
          <w:sz w:val="21"/>
          <w:szCs w:val="21"/>
        </w:rPr>
        <w:t>接收设备</w:t>
      </w:r>
      <w:r w:rsidRPr="00AA1BFB">
        <w:rPr>
          <w:rFonts w:ascii="微软雅黑" w:hAnsi="微软雅黑" w:cs="微软雅黑" w:hint="eastAsia"/>
          <w:sz w:val="21"/>
          <w:szCs w:val="21"/>
        </w:rPr>
        <w:t>时，中标人承担</w:t>
      </w:r>
      <w:r w:rsidR="00A7476B" w:rsidRPr="00AA1BFB">
        <w:rPr>
          <w:rFonts w:ascii="微软雅黑" w:hAnsi="微软雅黑" w:cs="微软雅黑" w:hint="eastAsia"/>
          <w:sz w:val="21"/>
          <w:szCs w:val="21"/>
        </w:rPr>
        <w:t>设备存放与运输等</w:t>
      </w:r>
      <w:r w:rsidRPr="00AA1BFB">
        <w:rPr>
          <w:rFonts w:ascii="微软雅黑" w:hAnsi="微软雅黑" w:cs="微软雅黑" w:hint="eastAsia"/>
          <w:sz w:val="21"/>
          <w:szCs w:val="21"/>
        </w:rPr>
        <w:t>费用。</w:t>
      </w:r>
    </w:p>
    <w:p w14:paraId="36768077" w14:textId="7A6F3F81" w:rsidR="006876C7" w:rsidRPr="00AA1BFB" w:rsidRDefault="00A7476B" w:rsidP="00B4048D">
      <w:pPr>
        <w:pStyle w:val="af0"/>
        <w:spacing w:line="360" w:lineRule="auto"/>
        <w:ind w:firstLine="420"/>
        <w:jc w:val="left"/>
        <w:rPr>
          <w:rFonts w:ascii="微软雅黑" w:hAnsi="微软雅黑" w:cs="微软雅黑" w:hint="eastAsia"/>
          <w:sz w:val="21"/>
          <w:szCs w:val="21"/>
        </w:rPr>
      </w:pPr>
      <w:r w:rsidRPr="00AA1BFB">
        <w:rPr>
          <w:rFonts w:ascii="微软雅黑" w:hAnsi="微软雅黑" w:cs="微软雅黑" w:hint="eastAsia"/>
          <w:sz w:val="21"/>
          <w:szCs w:val="21"/>
        </w:rPr>
        <w:t>9</w:t>
      </w:r>
      <w:r w:rsidR="0047639D" w:rsidRPr="00AA1BFB">
        <w:rPr>
          <w:rFonts w:ascii="微软雅黑" w:hAnsi="微软雅黑" w:cs="微软雅黑" w:hint="eastAsia"/>
          <w:sz w:val="21"/>
          <w:szCs w:val="21"/>
        </w:rPr>
        <w:t>、投标人应按招标文件和合同的规定履行业务，保质保量完成中标项目。投标</w:t>
      </w:r>
      <w:r w:rsidR="0047639D" w:rsidRPr="00AA1BFB">
        <w:rPr>
          <w:rFonts w:ascii="微软雅黑" w:hAnsi="微软雅黑" w:cs="微软雅黑" w:hint="eastAsia"/>
          <w:sz w:val="21"/>
          <w:szCs w:val="21"/>
          <w:lang w:eastAsia="zh-Hans"/>
        </w:rPr>
        <w:t>人</w:t>
      </w:r>
      <w:r w:rsidR="0047639D" w:rsidRPr="00AA1BFB">
        <w:rPr>
          <w:rFonts w:ascii="微软雅黑" w:hAnsi="微软雅黑" w:cs="微软雅黑" w:hint="eastAsia"/>
          <w:sz w:val="21"/>
          <w:szCs w:val="21"/>
        </w:rPr>
        <w:t>不得转让中标项目，也不得将中标项目分解后分别向他人转让。</w:t>
      </w:r>
    </w:p>
    <w:p w14:paraId="7B2B24A7" w14:textId="77777777" w:rsidR="006876C7" w:rsidRPr="00AA1BFB" w:rsidRDefault="0047639D" w:rsidP="00B4048D">
      <w:pPr>
        <w:pStyle w:val="af0"/>
        <w:spacing w:line="360" w:lineRule="auto"/>
        <w:ind w:firstLine="420"/>
        <w:jc w:val="left"/>
        <w:rPr>
          <w:rFonts w:ascii="微软雅黑" w:hAnsi="微软雅黑" w:cs="微软雅黑" w:hint="eastAsia"/>
          <w:sz w:val="21"/>
          <w:szCs w:val="21"/>
        </w:rPr>
      </w:pPr>
      <w:r w:rsidRPr="00AA1BFB">
        <w:rPr>
          <w:rFonts w:ascii="微软雅黑" w:hAnsi="微软雅黑" w:cs="微软雅黑" w:hint="eastAsia"/>
          <w:sz w:val="21"/>
          <w:szCs w:val="21"/>
        </w:rPr>
        <w:t>（三）对投标人的约束</w:t>
      </w:r>
    </w:p>
    <w:p w14:paraId="412A0930" w14:textId="3B119BE4" w:rsidR="006876C7" w:rsidRPr="00AA1BFB" w:rsidRDefault="0047639D" w:rsidP="00B4048D">
      <w:pPr>
        <w:pStyle w:val="af0"/>
        <w:spacing w:line="360" w:lineRule="auto"/>
        <w:ind w:firstLine="420"/>
        <w:jc w:val="left"/>
        <w:rPr>
          <w:rFonts w:ascii="微软雅黑" w:hAnsi="微软雅黑" w:cs="微软雅黑" w:hint="eastAsia"/>
          <w:sz w:val="21"/>
          <w:szCs w:val="21"/>
        </w:rPr>
      </w:pPr>
      <w:r w:rsidRPr="00AA1BFB">
        <w:rPr>
          <w:rFonts w:ascii="微软雅黑" w:hAnsi="微软雅黑" w:cs="微软雅黑" w:hint="eastAsia"/>
          <w:sz w:val="21"/>
          <w:szCs w:val="21"/>
        </w:rPr>
        <w:t>1、除不可抗力外，</w:t>
      </w:r>
      <w:r w:rsidR="00A7476B" w:rsidRPr="00AA1BFB">
        <w:rPr>
          <w:rFonts w:ascii="微软雅黑" w:hAnsi="微软雅黑" w:cs="微软雅黑" w:hint="eastAsia"/>
          <w:sz w:val="21"/>
          <w:szCs w:val="21"/>
        </w:rPr>
        <w:t>中标单位应在规定期限内完成供货、安装及调试工作，如未按规定期限完成，但未影响正常教学，</w:t>
      </w:r>
      <w:r w:rsidRPr="00AA1BFB">
        <w:rPr>
          <w:rFonts w:ascii="微软雅黑" w:hAnsi="微软雅黑" w:cs="微软雅黑" w:hint="eastAsia"/>
          <w:sz w:val="21"/>
          <w:szCs w:val="21"/>
        </w:rPr>
        <w:t>投标人应将结算总金额的1%作为违约费用支付给招标人（招标人直接在结算额中扣除）；</w:t>
      </w:r>
      <w:r w:rsidR="00A7476B" w:rsidRPr="00AA1BFB">
        <w:rPr>
          <w:rFonts w:ascii="微软雅黑" w:hAnsi="微软雅黑" w:cs="微软雅黑" w:hint="eastAsia"/>
          <w:sz w:val="21"/>
          <w:szCs w:val="21"/>
        </w:rPr>
        <w:t>如对教学产生影响，</w:t>
      </w:r>
      <w:r w:rsidRPr="00AA1BFB">
        <w:rPr>
          <w:rFonts w:ascii="微软雅黑" w:hAnsi="微软雅黑" w:cs="微软雅黑" w:hint="eastAsia"/>
          <w:sz w:val="21"/>
          <w:szCs w:val="21"/>
        </w:rPr>
        <w:t>招标人有权终止合同并无需承担任何责任。</w:t>
      </w:r>
    </w:p>
    <w:p w14:paraId="04AF4D49" w14:textId="5F51ABA8" w:rsidR="006876C7" w:rsidRPr="00AA1BFB" w:rsidRDefault="0047639D" w:rsidP="00B4048D">
      <w:pPr>
        <w:pStyle w:val="af0"/>
        <w:spacing w:line="360" w:lineRule="auto"/>
        <w:ind w:firstLine="420"/>
        <w:jc w:val="left"/>
        <w:rPr>
          <w:rFonts w:ascii="微软雅黑" w:hAnsi="微软雅黑" w:cs="微软雅黑" w:hint="eastAsia"/>
          <w:sz w:val="21"/>
          <w:szCs w:val="21"/>
        </w:rPr>
      </w:pPr>
      <w:r w:rsidRPr="00AA1BFB">
        <w:rPr>
          <w:rFonts w:ascii="微软雅黑" w:hAnsi="微软雅黑" w:cs="微软雅黑" w:hint="eastAsia"/>
          <w:sz w:val="21"/>
          <w:szCs w:val="21"/>
        </w:rPr>
        <w:t>2、投标人所提供</w:t>
      </w:r>
      <w:r w:rsidR="00E357A9" w:rsidRPr="00AA1BFB">
        <w:rPr>
          <w:rFonts w:ascii="微软雅黑" w:hAnsi="微软雅黑" w:cs="微软雅黑" w:hint="eastAsia"/>
          <w:sz w:val="21"/>
          <w:szCs w:val="21"/>
        </w:rPr>
        <w:t>设备</w:t>
      </w:r>
      <w:r w:rsidRPr="00AA1BFB">
        <w:rPr>
          <w:rFonts w:ascii="微软雅黑" w:hAnsi="微软雅黑" w:cs="微软雅黑" w:hint="eastAsia"/>
          <w:sz w:val="21"/>
          <w:szCs w:val="21"/>
        </w:rPr>
        <w:t>必须为正版；若为盗版，一经查实，投标人应将该</w:t>
      </w:r>
      <w:r w:rsidR="00E357A9" w:rsidRPr="00AA1BFB">
        <w:rPr>
          <w:rFonts w:ascii="微软雅黑" w:hAnsi="微软雅黑" w:cs="微软雅黑" w:hint="eastAsia"/>
          <w:sz w:val="21"/>
          <w:szCs w:val="21"/>
        </w:rPr>
        <w:t>设备</w:t>
      </w:r>
      <w:r w:rsidRPr="00AA1BFB">
        <w:rPr>
          <w:rFonts w:ascii="微软雅黑" w:hAnsi="微软雅黑" w:cs="微软雅黑" w:hint="eastAsia"/>
          <w:sz w:val="21"/>
          <w:szCs w:val="21"/>
        </w:rPr>
        <w:t>结算总金额的10倍款项作为违约费用支付给招标人（招标人直接在结算额中扣除），且招标人有权单方面终止合同并无需承担任何责任。因盗版引发的法律责任和经济责任均由投标人自负。</w:t>
      </w:r>
    </w:p>
    <w:p w14:paraId="7EB773FD" w14:textId="7C69CEA8" w:rsidR="006876C7" w:rsidRPr="00AA1BFB" w:rsidRDefault="00E357A9" w:rsidP="00B4048D">
      <w:pPr>
        <w:pStyle w:val="af0"/>
        <w:spacing w:line="360" w:lineRule="auto"/>
        <w:ind w:firstLine="420"/>
        <w:jc w:val="left"/>
        <w:rPr>
          <w:rFonts w:ascii="微软雅黑" w:hAnsi="微软雅黑" w:cs="微软雅黑" w:hint="eastAsia"/>
          <w:sz w:val="21"/>
          <w:szCs w:val="21"/>
        </w:rPr>
      </w:pPr>
      <w:r w:rsidRPr="00AA1BFB">
        <w:rPr>
          <w:rFonts w:ascii="微软雅黑" w:hAnsi="微软雅黑" w:cs="微软雅黑" w:hint="eastAsia"/>
          <w:sz w:val="21"/>
          <w:szCs w:val="21"/>
        </w:rPr>
        <w:t>（</w:t>
      </w:r>
      <w:r w:rsidR="0047639D" w:rsidRPr="00AA1BFB">
        <w:rPr>
          <w:rFonts w:ascii="微软雅黑" w:hAnsi="微软雅黑" w:cs="微软雅黑" w:hint="eastAsia"/>
          <w:sz w:val="21"/>
          <w:szCs w:val="21"/>
        </w:rPr>
        <w:t>四</w:t>
      </w:r>
      <w:r w:rsidRPr="00AA1BFB">
        <w:rPr>
          <w:rFonts w:ascii="微软雅黑" w:hAnsi="微软雅黑" w:cs="微软雅黑" w:hint="eastAsia"/>
          <w:sz w:val="21"/>
          <w:szCs w:val="21"/>
        </w:rPr>
        <w:t>）</w:t>
      </w:r>
      <w:r w:rsidR="0047639D" w:rsidRPr="00AA1BFB">
        <w:rPr>
          <w:rFonts w:ascii="微软雅黑" w:hAnsi="微软雅黑" w:cs="微软雅黑" w:hint="eastAsia"/>
          <w:sz w:val="21"/>
          <w:szCs w:val="21"/>
        </w:rPr>
        <w:t>投标人的经营能力</w:t>
      </w:r>
    </w:p>
    <w:p w14:paraId="5EE9BCE0" w14:textId="0AC1C79F" w:rsidR="006876C7" w:rsidRPr="00AA1BFB" w:rsidRDefault="0047639D" w:rsidP="00B4048D">
      <w:pPr>
        <w:pStyle w:val="af0"/>
        <w:spacing w:line="360" w:lineRule="auto"/>
        <w:ind w:firstLine="420"/>
        <w:jc w:val="left"/>
        <w:rPr>
          <w:rFonts w:ascii="微软雅黑" w:hAnsi="微软雅黑" w:cs="微软雅黑" w:hint="eastAsia"/>
          <w:sz w:val="21"/>
          <w:szCs w:val="21"/>
        </w:rPr>
      </w:pPr>
      <w:r w:rsidRPr="00AA1BFB">
        <w:rPr>
          <w:rFonts w:ascii="微软雅黑" w:hAnsi="微软雅黑" w:cs="微软雅黑" w:hint="eastAsia"/>
          <w:sz w:val="21"/>
          <w:szCs w:val="21"/>
        </w:rPr>
        <w:t>投标人</w:t>
      </w:r>
      <w:r w:rsidR="0016496A" w:rsidRPr="00AA1BFB">
        <w:rPr>
          <w:rFonts w:ascii="微软雅黑" w:hAnsi="微软雅黑" w:cs="微软雅黑" w:hint="eastAsia"/>
          <w:sz w:val="21"/>
          <w:szCs w:val="21"/>
        </w:rPr>
        <w:t>具有</w:t>
      </w:r>
      <w:r w:rsidR="00E357A9" w:rsidRPr="00AA1BFB">
        <w:rPr>
          <w:rFonts w:ascii="微软雅黑" w:hAnsi="微软雅黑" w:cs="微软雅黑" w:hint="eastAsia"/>
          <w:sz w:val="21"/>
          <w:szCs w:val="21"/>
        </w:rPr>
        <w:t>所投设备品牌</w:t>
      </w:r>
      <w:r w:rsidR="0016496A" w:rsidRPr="00AA1BFB">
        <w:rPr>
          <w:rFonts w:ascii="微软雅黑" w:hAnsi="微软雅黑" w:cs="微软雅黑" w:hint="eastAsia"/>
          <w:sz w:val="21"/>
          <w:szCs w:val="21"/>
        </w:rPr>
        <w:t>的</w:t>
      </w:r>
      <w:r w:rsidRPr="00AA1BFB">
        <w:rPr>
          <w:rFonts w:ascii="微软雅黑" w:hAnsi="微软雅黑" w:cs="微软雅黑" w:hint="eastAsia"/>
          <w:sz w:val="21"/>
          <w:szCs w:val="21"/>
        </w:rPr>
        <w:t>授权代理书</w:t>
      </w:r>
      <w:r w:rsidR="0016496A" w:rsidRPr="00AA1BFB">
        <w:rPr>
          <w:rFonts w:ascii="微软雅黑" w:hAnsi="微软雅黑" w:cs="微软雅黑" w:hint="eastAsia"/>
          <w:sz w:val="21"/>
          <w:szCs w:val="21"/>
        </w:rPr>
        <w:t>（需要有效期内）</w:t>
      </w:r>
      <w:r w:rsidRPr="00AA1BFB">
        <w:rPr>
          <w:rFonts w:ascii="微软雅黑" w:hAnsi="微软雅黑" w:cs="微软雅黑" w:hint="eastAsia"/>
          <w:sz w:val="21"/>
          <w:szCs w:val="21"/>
        </w:rPr>
        <w:t>。</w:t>
      </w:r>
    </w:p>
    <w:p w14:paraId="39E4F67A" w14:textId="77777777" w:rsidR="006876C7" w:rsidRPr="00AA1BFB" w:rsidRDefault="0047639D" w:rsidP="00B4048D">
      <w:pPr>
        <w:pStyle w:val="af0"/>
        <w:spacing w:line="360" w:lineRule="auto"/>
        <w:ind w:firstLine="420"/>
        <w:jc w:val="left"/>
        <w:rPr>
          <w:rFonts w:ascii="微软雅黑" w:hAnsi="微软雅黑" w:cs="微软雅黑" w:hint="eastAsia"/>
          <w:sz w:val="21"/>
          <w:szCs w:val="21"/>
        </w:rPr>
      </w:pPr>
      <w:r w:rsidRPr="00AA1BFB">
        <w:rPr>
          <w:rFonts w:ascii="微软雅黑" w:hAnsi="微软雅黑" w:cs="微软雅黑" w:hint="eastAsia"/>
          <w:sz w:val="21"/>
          <w:szCs w:val="21"/>
        </w:rPr>
        <w:t>（五）特色方案及增值服务</w:t>
      </w:r>
    </w:p>
    <w:p w14:paraId="3EAFE966" w14:textId="4157D158" w:rsidR="00F07088" w:rsidRPr="00AA1BFB" w:rsidRDefault="0047639D" w:rsidP="00B4048D">
      <w:pPr>
        <w:pStyle w:val="af0"/>
        <w:spacing w:line="360" w:lineRule="auto"/>
        <w:ind w:firstLine="420"/>
        <w:jc w:val="left"/>
        <w:rPr>
          <w:rFonts w:ascii="微软雅黑" w:hAnsi="微软雅黑" w:cs="微软雅黑" w:hint="eastAsia"/>
          <w:sz w:val="21"/>
          <w:szCs w:val="21"/>
        </w:rPr>
      </w:pPr>
      <w:r w:rsidRPr="00AA1BFB">
        <w:rPr>
          <w:rFonts w:ascii="微软雅黑" w:hAnsi="微软雅黑" w:cs="微软雅黑" w:hint="eastAsia"/>
          <w:sz w:val="21"/>
          <w:szCs w:val="21"/>
        </w:rPr>
        <w:t>投标人承诺的特色方案及增值服务，包括但不限于</w:t>
      </w:r>
      <w:r w:rsidR="00F07088" w:rsidRPr="00AA1BFB">
        <w:rPr>
          <w:rFonts w:ascii="微软雅黑" w:hAnsi="微软雅黑" w:cs="微软雅黑" w:hint="eastAsia"/>
          <w:sz w:val="21"/>
          <w:szCs w:val="21"/>
        </w:rPr>
        <w:t>设备免费维护；教师免费培训；免费对接仿真教学平台等。</w:t>
      </w:r>
    </w:p>
    <w:p w14:paraId="1E24A74F" w14:textId="77777777" w:rsidR="006876C7" w:rsidRPr="00AA1BFB" w:rsidRDefault="0047639D" w:rsidP="00B4048D">
      <w:pPr>
        <w:pStyle w:val="af0"/>
        <w:spacing w:line="360" w:lineRule="auto"/>
        <w:ind w:firstLine="420"/>
        <w:jc w:val="left"/>
        <w:rPr>
          <w:rFonts w:ascii="微软雅黑" w:hAnsi="微软雅黑" w:cs="微软雅黑" w:hint="eastAsia"/>
          <w:sz w:val="21"/>
          <w:szCs w:val="21"/>
        </w:rPr>
      </w:pPr>
      <w:r w:rsidRPr="00AA1BFB">
        <w:rPr>
          <w:rFonts w:ascii="微软雅黑" w:hAnsi="微软雅黑" w:cs="微软雅黑" w:hint="eastAsia"/>
          <w:sz w:val="21"/>
          <w:szCs w:val="21"/>
        </w:rPr>
        <w:t xml:space="preserve">（六） 售后服务 </w:t>
      </w:r>
    </w:p>
    <w:p w14:paraId="7F334129" w14:textId="20A330A2" w:rsidR="006876C7" w:rsidRPr="00AA1BFB" w:rsidRDefault="0047639D" w:rsidP="00B4048D">
      <w:pPr>
        <w:pStyle w:val="af0"/>
        <w:spacing w:line="360" w:lineRule="auto"/>
        <w:ind w:firstLine="420"/>
        <w:jc w:val="left"/>
        <w:rPr>
          <w:rFonts w:ascii="微软雅黑" w:hAnsi="微软雅黑" w:cs="微软雅黑" w:hint="eastAsia"/>
          <w:sz w:val="21"/>
          <w:szCs w:val="21"/>
        </w:rPr>
      </w:pPr>
      <w:r w:rsidRPr="00AA1BFB">
        <w:rPr>
          <w:rFonts w:ascii="微软雅黑" w:hAnsi="微软雅黑" w:cs="微软雅黑" w:hint="eastAsia"/>
          <w:sz w:val="21"/>
          <w:szCs w:val="21"/>
        </w:rPr>
        <w:t>1、投标人提供完善、明确的售后服务承诺，包括但不限于：</w:t>
      </w:r>
      <w:r w:rsidR="00E357A9" w:rsidRPr="00AA1BFB">
        <w:rPr>
          <w:rFonts w:ascii="微软雅黑" w:hAnsi="微软雅黑" w:cs="微软雅黑" w:hint="eastAsia"/>
          <w:sz w:val="21"/>
          <w:szCs w:val="21"/>
        </w:rPr>
        <w:t>设备质保承诺、质保期内免费更换承诺、</w:t>
      </w:r>
      <w:r w:rsidR="00EF0A61" w:rsidRPr="00AA1BFB">
        <w:rPr>
          <w:rFonts w:ascii="微软雅黑" w:hAnsi="微软雅黑" w:cs="微软雅黑" w:hint="eastAsia"/>
          <w:sz w:val="21"/>
          <w:szCs w:val="21"/>
        </w:rPr>
        <w:t>维保响应时间承诺、</w:t>
      </w:r>
      <w:r w:rsidR="00E357A9" w:rsidRPr="00AA1BFB">
        <w:rPr>
          <w:rFonts w:ascii="微软雅黑" w:hAnsi="微软雅黑" w:cs="微软雅黑" w:hint="eastAsia"/>
          <w:sz w:val="21"/>
          <w:szCs w:val="21"/>
        </w:rPr>
        <w:t>设备维护及维修</w:t>
      </w:r>
      <w:r w:rsidR="00EF0A61" w:rsidRPr="00AA1BFB">
        <w:rPr>
          <w:rFonts w:ascii="微软雅黑" w:hAnsi="微软雅黑" w:cs="微软雅黑" w:hint="eastAsia"/>
          <w:sz w:val="21"/>
          <w:szCs w:val="21"/>
        </w:rPr>
        <w:t>方案等</w:t>
      </w:r>
      <w:r w:rsidRPr="00AA1BFB">
        <w:rPr>
          <w:rFonts w:ascii="微软雅黑" w:hAnsi="微软雅黑" w:cs="微软雅黑" w:hint="eastAsia"/>
          <w:sz w:val="21"/>
          <w:szCs w:val="21"/>
        </w:rPr>
        <w:t>。</w:t>
      </w:r>
    </w:p>
    <w:p w14:paraId="6C57BC53" w14:textId="24612AB3" w:rsidR="006876C7" w:rsidRPr="00AA1BFB" w:rsidRDefault="0047639D" w:rsidP="00B4048D">
      <w:pPr>
        <w:pStyle w:val="af0"/>
        <w:spacing w:line="360" w:lineRule="auto"/>
        <w:ind w:firstLine="420"/>
        <w:jc w:val="left"/>
        <w:rPr>
          <w:rFonts w:ascii="微软雅黑" w:hAnsi="微软雅黑" w:cs="微软雅黑" w:hint="eastAsia"/>
          <w:sz w:val="21"/>
          <w:szCs w:val="21"/>
        </w:rPr>
      </w:pPr>
      <w:r w:rsidRPr="00AA1BFB">
        <w:rPr>
          <w:rFonts w:ascii="微软雅黑" w:hAnsi="微软雅黑" w:cs="微软雅黑" w:hint="eastAsia"/>
          <w:sz w:val="21"/>
          <w:szCs w:val="21"/>
        </w:rPr>
        <w:t>2、投标人提供</w:t>
      </w:r>
      <w:r w:rsidR="00EF0A61" w:rsidRPr="00AA1BFB">
        <w:rPr>
          <w:rFonts w:ascii="微软雅黑" w:hAnsi="微软雅黑" w:cs="微软雅黑" w:hint="eastAsia"/>
          <w:sz w:val="21"/>
          <w:szCs w:val="21"/>
        </w:rPr>
        <w:t>设备安装与调试</w:t>
      </w:r>
      <w:r w:rsidRPr="00AA1BFB">
        <w:rPr>
          <w:rFonts w:ascii="微软雅黑" w:hAnsi="微软雅黑" w:cs="微软雅黑" w:hint="eastAsia"/>
          <w:sz w:val="21"/>
          <w:szCs w:val="21"/>
        </w:rPr>
        <w:t>方案：提供</w:t>
      </w:r>
      <w:r w:rsidR="00EF0A61" w:rsidRPr="00AA1BFB">
        <w:rPr>
          <w:rFonts w:ascii="微软雅黑" w:hAnsi="微软雅黑" w:cs="微软雅黑" w:hint="eastAsia"/>
          <w:sz w:val="21"/>
          <w:szCs w:val="21"/>
        </w:rPr>
        <w:t>有效期内的品牌授权代理书，设备采购及运输周期方案，安装与调试方案</w:t>
      </w:r>
      <w:r w:rsidRPr="00AA1BFB">
        <w:rPr>
          <w:rFonts w:ascii="微软雅黑" w:hAnsi="微软雅黑" w:cs="微软雅黑" w:hint="eastAsia"/>
          <w:sz w:val="21"/>
          <w:szCs w:val="21"/>
        </w:rPr>
        <w:t>。紧急状况处理预案：针对突发情况，如</w:t>
      </w:r>
      <w:r w:rsidR="00EF0A61" w:rsidRPr="00AA1BFB">
        <w:rPr>
          <w:rFonts w:ascii="微软雅黑" w:hAnsi="微软雅黑" w:cs="微软雅黑" w:hint="eastAsia"/>
          <w:sz w:val="21"/>
          <w:szCs w:val="21"/>
        </w:rPr>
        <w:t>因天气等原因</w:t>
      </w:r>
      <w:r w:rsidRPr="00AA1BFB">
        <w:rPr>
          <w:rFonts w:ascii="微软雅黑" w:hAnsi="微软雅黑" w:cs="微软雅黑" w:hint="eastAsia"/>
          <w:sz w:val="21"/>
          <w:szCs w:val="21"/>
        </w:rPr>
        <w:t>不</w:t>
      </w:r>
      <w:r w:rsidRPr="00AA1BFB">
        <w:rPr>
          <w:rFonts w:ascii="微软雅黑" w:hAnsi="微软雅黑" w:cs="微软雅黑" w:hint="eastAsia"/>
          <w:sz w:val="21"/>
          <w:szCs w:val="21"/>
        </w:rPr>
        <w:lastRenderedPageBreak/>
        <w:t>能</w:t>
      </w:r>
      <w:r w:rsidR="00EF0A61" w:rsidRPr="00AA1BFB">
        <w:rPr>
          <w:rFonts w:ascii="微软雅黑" w:hAnsi="微软雅黑" w:cs="微软雅黑" w:hint="eastAsia"/>
          <w:sz w:val="21"/>
          <w:szCs w:val="21"/>
        </w:rPr>
        <w:t>及时供货等情况</w:t>
      </w:r>
      <w:r w:rsidRPr="00AA1BFB">
        <w:rPr>
          <w:rFonts w:ascii="微软雅黑" w:hAnsi="微软雅黑" w:cs="微软雅黑" w:hint="eastAsia"/>
          <w:sz w:val="21"/>
          <w:szCs w:val="21"/>
        </w:rPr>
        <w:t>的处</w:t>
      </w:r>
      <w:r w:rsidR="00EF0A61" w:rsidRPr="00AA1BFB">
        <w:rPr>
          <w:rFonts w:ascii="微软雅黑" w:hAnsi="微软雅黑" w:cs="微软雅黑" w:hint="eastAsia"/>
          <w:sz w:val="21"/>
          <w:szCs w:val="21"/>
        </w:rPr>
        <w:t>理</w:t>
      </w:r>
      <w:r w:rsidRPr="00AA1BFB">
        <w:rPr>
          <w:rFonts w:ascii="微软雅黑" w:hAnsi="微软雅黑" w:cs="微软雅黑" w:hint="eastAsia"/>
          <w:sz w:val="21"/>
          <w:szCs w:val="21"/>
        </w:rPr>
        <w:t>方案；</w:t>
      </w:r>
      <w:r w:rsidR="00EF0A61" w:rsidRPr="00AA1BFB">
        <w:rPr>
          <w:rFonts w:ascii="微软雅黑" w:hAnsi="微软雅黑" w:cs="微软雅黑" w:hint="eastAsia"/>
          <w:sz w:val="21"/>
          <w:szCs w:val="21"/>
        </w:rPr>
        <w:t>设备</w:t>
      </w:r>
      <w:r w:rsidRPr="00AA1BFB">
        <w:rPr>
          <w:rFonts w:ascii="微软雅黑" w:hAnsi="微软雅黑" w:cs="微软雅黑" w:hint="eastAsia"/>
          <w:sz w:val="21"/>
          <w:szCs w:val="21"/>
        </w:rPr>
        <w:t>被淹，处理预案；学校</w:t>
      </w:r>
      <w:r w:rsidR="00F07088" w:rsidRPr="00AA1BFB">
        <w:rPr>
          <w:rFonts w:ascii="微软雅黑" w:hAnsi="微软雅黑" w:cs="微软雅黑" w:hint="eastAsia"/>
          <w:sz w:val="21"/>
          <w:szCs w:val="21"/>
        </w:rPr>
        <w:t>教学计划调整导致设备采购数量</w:t>
      </w:r>
      <w:r w:rsidRPr="00AA1BFB">
        <w:rPr>
          <w:rFonts w:ascii="微软雅黑" w:hAnsi="微软雅黑" w:cs="微软雅黑" w:hint="eastAsia"/>
          <w:sz w:val="21"/>
          <w:szCs w:val="21"/>
        </w:rPr>
        <w:t>变化，应急处置预案等。</w:t>
      </w:r>
    </w:p>
    <w:p w14:paraId="7CE0B4DC" w14:textId="77777777" w:rsidR="006876C7" w:rsidRPr="00AA1BFB" w:rsidRDefault="0047639D" w:rsidP="00B4048D">
      <w:pPr>
        <w:pStyle w:val="af0"/>
        <w:spacing w:line="360" w:lineRule="auto"/>
        <w:ind w:firstLine="420"/>
        <w:jc w:val="left"/>
        <w:rPr>
          <w:rFonts w:ascii="微软雅黑" w:hAnsi="微软雅黑" w:cs="微软雅黑" w:hint="eastAsia"/>
          <w:b/>
          <w:sz w:val="21"/>
          <w:szCs w:val="21"/>
        </w:rPr>
      </w:pPr>
      <w:r w:rsidRPr="00AA1BFB">
        <w:rPr>
          <w:rFonts w:ascii="微软雅黑" w:hAnsi="微软雅黑" w:cs="微软雅黑" w:hint="eastAsia"/>
          <w:b/>
          <w:sz w:val="21"/>
          <w:szCs w:val="21"/>
        </w:rPr>
        <w:t>三、商务要求：</w:t>
      </w:r>
    </w:p>
    <w:p w14:paraId="53874DBD" w14:textId="07A459F7" w:rsidR="006876C7" w:rsidRPr="00AA1BFB" w:rsidRDefault="0047639D" w:rsidP="00B4048D">
      <w:pPr>
        <w:pStyle w:val="af0"/>
        <w:spacing w:line="360" w:lineRule="auto"/>
        <w:ind w:firstLine="420"/>
        <w:jc w:val="left"/>
        <w:rPr>
          <w:rFonts w:ascii="微软雅黑" w:hAnsi="微软雅黑" w:cs="微软雅黑" w:hint="eastAsia"/>
          <w:sz w:val="21"/>
          <w:szCs w:val="21"/>
        </w:rPr>
      </w:pPr>
      <w:r w:rsidRPr="00AA1BFB">
        <w:rPr>
          <w:rFonts w:ascii="微软雅黑" w:hAnsi="微软雅黑" w:cs="微软雅黑" w:hint="eastAsia"/>
          <w:sz w:val="21"/>
          <w:szCs w:val="21"/>
        </w:rPr>
        <w:t>（1）付款方式：以学校与投标人签订的合同中的</w:t>
      </w:r>
      <w:r w:rsidR="00D41200" w:rsidRPr="00AA1BFB">
        <w:rPr>
          <w:rFonts w:ascii="微软雅黑" w:hAnsi="微软雅黑" w:cs="微软雅黑" w:hint="eastAsia"/>
          <w:sz w:val="21"/>
          <w:szCs w:val="21"/>
        </w:rPr>
        <w:t>相关</w:t>
      </w:r>
      <w:r w:rsidR="00AA18BF" w:rsidRPr="00AA1BFB">
        <w:rPr>
          <w:rFonts w:ascii="微软雅黑" w:hAnsi="微软雅黑" w:cs="微软雅黑" w:hint="eastAsia"/>
          <w:sz w:val="21"/>
          <w:szCs w:val="21"/>
        </w:rPr>
        <w:t>约定</w:t>
      </w:r>
      <w:r w:rsidRPr="00AA1BFB">
        <w:rPr>
          <w:rFonts w:ascii="微软雅黑" w:hAnsi="微软雅黑" w:cs="微软雅黑" w:hint="eastAsia"/>
          <w:sz w:val="21"/>
          <w:szCs w:val="21"/>
        </w:rPr>
        <w:t>依据。采取以下结算方式：</w:t>
      </w:r>
    </w:p>
    <w:p w14:paraId="08BE2235" w14:textId="5EC4F326" w:rsidR="006876C7" w:rsidRPr="00AA1BFB" w:rsidRDefault="0047639D" w:rsidP="00B4048D">
      <w:pPr>
        <w:pStyle w:val="af0"/>
        <w:spacing w:line="360" w:lineRule="auto"/>
        <w:ind w:firstLine="420"/>
        <w:jc w:val="left"/>
        <w:rPr>
          <w:rFonts w:ascii="微软雅黑" w:hAnsi="微软雅黑" w:cs="微软雅黑" w:hint="eastAsia"/>
          <w:sz w:val="21"/>
          <w:szCs w:val="21"/>
        </w:rPr>
      </w:pPr>
      <w:r w:rsidRPr="00AA1BFB">
        <w:rPr>
          <w:rFonts w:ascii="微软雅黑" w:hAnsi="微软雅黑" w:cs="微软雅黑" w:hint="eastAsia"/>
          <w:sz w:val="21"/>
          <w:szCs w:val="21"/>
        </w:rPr>
        <w:t>1．</w:t>
      </w:r>
      <w:r w:rsidR="00D41200" w:rsidRPr="00AA1BFB">
        <w:rPr>
          <w:rFonts w:ascii="微软雅黑" w:hAnsi="微软雅黑" w:cs="微软雅黑" w:hint="eastAsia"/>
          <w:sz w:val="21"/>
          <w:szCs w:val="21"/>
        </w:rPr>
        <w:t>设备安装与调试完成并</w:t>
      </w:r>
      <w:r w:rsidRPr="00AA1BFB">
        <w:rPr>
          <w:rFonts w:ascii="微软雅黑" w:hAnsi="微软雅黑" w:cs="微软雅黑" w:hint="eastAsia"/>
          <w:sz w:val="21"/>
          <w:szCs w:val="21"/>
        </w:rPr>
        <w:t>验收</w:t>
      </w:r>
      <w:r w:rsidR="00D41200" w:rsidRPr="00AA1BFB">
        <w:rPr>
          <w:rFonts w:ascii="微软雅黑" w:hAnsi="微软雅黑" w:cs="微软雅黑" w:hint="eastAsia"/>
          <w:sz w:val="21"/>
          <w:szCs w:val="21"/>
        </w:rPr>
        <w:t>合格</w:t>
      </w:r>
      <w:r w:rsidRPr="00AA1BFB">
        <w:rPr>
          <w:rFonts w:ascii="微软雅黑" w:hAnsi="微软雅黑" w:cs="微软雅黑" w:hint="eastAsia"/>
          <w:sz w:val="21"/>
          <w:szCs w:val="21"/>
        </w:rPr>
        <w:t>后，凭供应商提供的有效发票，30个工作日内支付</w:t>
      </w:r>
      <w:r w:rsidR="00D41200" w:rsidRPr="00AA1BFB">
        <w:rPr>
          <w:rFonts w:ascii="微软雅黑" w:hAnsi="微软雅黑" w:cs="微软雅黑" w:hint="eastAsia"/>
          <w:sz w:val="21"/>
          <w:szCs w:val="21"/>
        </w:rPr>
        <w:t>货款的95%，余款一年后付清（免息）</w:t>
      </w:r>
      <w:r w:rsidRPr="00AA1BFB">
        <w:rPr>
          <w:rFonts w:ascii="微软雅黑" w:hAnsi="微软雅黑" w:cs="微软雅黑" w:hint="eastAsia"/>
          <w:sz w:val="21"/>
          <w:szCs w:val="21"/>
        </w:rPr>
        <w:t>；</w:t>
      </w:r>
    </w:p>
    <w:p w14:paraId="1B354B30" w14:textId="77777777" w:rsidR="006876C7" w:rsidRPr="00AA1BFB" w:rsidRDefault="0047639D" w:rsidP="00B4048D">
      <w:pPr>
        <w:pStyle w:val="af0"/>
        <w:spacing w:line="360" w:lineRule="auto"/>
        <w:ind w:firstLine="420"/>
        <w:jc w:val="left"/>
        <w:rPr>
          <w:rFonts w:ascii="微软雅黑" w:hAnsi="微软雅黑" w:cs="微软雅黑" w:hint="eastAsia"/>
          <w:sz w:val="21"/>
          <w:szCs w:val="21"/>
        </w:rPr>
      </w:pPr>
      <w:r w:rsidRPr="00AA1BFB">
        <w:rPr>
          <w:rFonts w:ascii="微软雅黑" w:hAnsi="微软雅黑" w:cs="微软雅黑" w:hint="eastAsia"/>
          <w:sz w:val="21"/>
          <w:szCs w:val="21"/>
        </w:rPr>
        <w:t>（2）交货期及交货地点：</w:t>
      </w:r>
    </w:p>
    <w:p w14:paraId="66922E2D" w14:textId="3E182159" w:rsidR="006876C7" w:rsidRPr="00AA1BFB" w:rsidRDefault="0047639D" w:rsidP="00B4048D">
      <w:pPr>
        <w:pStyle w:val="af0"/>
        <w:spacing w:line="360" w:lineRule="auto"/>
        <w:ind w:firstLine="420"/>
        <w:jc w:val="left"/>
        <w:rPr>
          <w:rFonts w:ascii="微软雅黑" w:hAnsi="微软雅黑" w:cs="微软雅黑" w:hint="eastAsia"/>
          <w:sz w:val="21"/>
          <w:szCs w:val="21"/>
        </w:rPr>
      </w:pPr>
      <w:r w:rsidRPr="00AA1BFB">
        <w:rPr>
          <w:rFonts w:ascii="微软雅黑" w:hAnsi="微软雅黑" w:cs="微软雅黑" w:hint="eastAsia"/>
          <w:sz w:val="21"/>
          <w:szCs w:val="21"/>
        </w:rPr>
        <w:t>1.交货期：</w:t>
      </w:r>
      <w:r w:rsidR="00D41200" w:rsidRPr="00AA1BFB">
        <w:rPr>
          <w:rFonts w:ascii="微软雅黑" w:hAnsi="微软雅黑" w:cs="微软雅黑" w:hint="eastAsia"/>
          <w:sz w:val="21"/>
          <w:szCs w:val="21"/>
        </w:rPr>
        <w:t>发出中标通知书后</w:t>
      </w:r>
      <w:r w:rsidR="000350AE" w:rsidRPr="00103D5C">
        <w:rPr>
          <w:rFonts w:ascii="微软雅黑" w:hAnsi="微软雅黑" w:cs="微软雅黑" w:hint="eastAsia"/>
          <w:sz w:val="21"/>
          <w:szCs w:val="21"/>
          <w:u w:val="single"/>
        </w:rPr>
        <w:t>10</w:t>
      </w:r>
      <w:r w:rsidRPr="00103D5C">
        <w:rPr>
          <w:rFonts w:ascii="微软雅黑" w:hAnsi="微软雅黑" w:cs="微软雅黑" w:hint="eastAsia"/>
          <w:sz w:val="21"/>
          <w:szCs w:val="21"/>
        </w:rPr>
        <w:t>个日历日</w:t>
      </w:r>
      <w:r w:rsidRPr="00AA1BFB">
        <w:rPr>
          <w:rFonts w:ascii="微软雅黑" w:hAnsi="微软雅黑" w:cs="微软雅黑" w:hint="eastAsia"/>
          <w:sz w:val="21"/>
          <w:szCs w:val="21"/>
        </w:rPr>
        <w:t>内完成供货。</w:t>
      </w:r>
    </w:p>
    <w:p w14:paraId="11027377" w14:textId="3B7A344D" w:rsidR="006876C7" w:rsidRPr="00AA1BFB" w:rsidRDefault="0047639D" w:rsidP="00B4048D">
      <w:pPr>
        <w:pStyle w:val="af0"/>
        <w:spacing w:line="360" w:lineRule="auto"/>
        <w:ind w:firstLine="420"/>
        <w:jc w:val="left"/>
        <w:rPr>
          <w:rFonts w:ascii="微软雅黑" w:hAnsi="微软雅黑" w:cs="微软雅黑" w:hint="eastAsia"/>
          <w:sz w:val="21"/>
          <w:szCs w:val="21"/>
        </w:rPr>
      </w:pPr>
      <w:r w:rsidRPr="00AA1BFB">
        <w:rPr>
          <w:rFonts w:ascii="微软雅黑" w:hAnsi="微软雅黑" w:cs="微软雅黑" w:hint="eastAsia"/>
          <w:sz w:val="21"/>
          <w:szCs w:val="21"/>
        </w:rPr>
        <w:t>2.交货地点：</w:t>
      </w:r>
      <w:r w:rsidR="006C75CF" w:rsidRPr="00AA1BFB">
        <w:rPr>
          <w:rFonts w:ascii="微软雅黑" w:hAnsi="微软雅黑" w:cs="微软雅黑" w:hint="eastAsia"/>
          <w:sz w:val="21"/>
          <w:szCs w:val="21"/>
        </w:rPr>
        <w:t>南京审计大学金审学院</w:t>
      </w:r>
    </w:p>
    <w:p w14:paraId="261468CF" w14:textId="77777777" w:rsidR="006876C7" w:rsidRPr="00AA1BFB" w:rsidRDefault="0047639D" w:rsidP="00B4048D">
      <w:pPr>
        <w:pStyle w:val="af0"/>
        <w:spacing w:line="360" w:lineRule="auto"/>
        <w:ind w:firstLine="420"/>
        <w:jc w:val="left"/>
        <w:rPr>
          <w:rFonts w:ascii="微软雅黑" w:hAnsi="微软雅黑" w:cs="微软雅黑" w:hint="eastAsia"/>
          <w:sz w:val="21"/>
          <w:szCs w:val="21"/>
        </w:rPr>
      </w:pPr>
      <w:r w:rsidRPr="00AA1BFB">
        <w:rPr>
          <w:rFonts w:ascii="微软雅黑" w:hAnsi="微软雅黑" w:cs="微软雅黑" w:hint="eastAsia"/>
          <w:sz w:val="21"/>
          <w:szCs w:val="21"/>
        </w:rPr>
        <w:t>（3）验收：由中标人发起验收结算申请，采购人收到申请后，一周内组织验收结算，验收合格后，开具结算发票，进入支付环节。</w:t>
      </w:r>
    </w:p>
    <w:p w14:paraId="3FCF5956" w14:textId="36B5B8F9" w:rsidR="00542FCB" w:rsidRPr="00AA1BFB" w:rsidRDefault="00542FCB" w:rsidP="00B4048D">
      <w:pPr>
        <w:pStyle w:val="af0"/>
        <w:spacing w:line="360" w:lineRule="auto"/>
        <w:ind w:firstLine="420"/>
        <w:jc w:val="left"/>
        <w:rPr>
          <w:rFonts w:ascii="微软雅黑" w:hAnsi="微软雅黑" w:cs="微软雅黑" w:hint="eastAsia"/>
          <w:sz w:val="21"/>
          <w:szCs w:val="21"/>
        </w:rPr>
      </w:pPr>
      <w:r w:rsidRPr="00AA1BFB">
        <w:rPr>
          <w:rFonts w:ascii="微软雅黑" w:hAnsi="微软雅黑" w:cs="微软雅黑" w:hint="eastAsia"/>
          <w:sz w:val="21"/>
          <w:szCs w:val="21"/>
        </w:rPr>
        <w:t>（3）质保期：三年</w:t>
      </w:r>
    </w:p>
    <w:p w14:paraId="688A3960" w14:textId="77777777" w:rsidR="006876C7" w:rsidRPr="00AA1BFB" w:rsidRDefault="0047639D" w:rsidP="00B4048D">
      <w:pPr>
        <w:pStyle w:val="10"/>
        <w:pageBreakBefore/>
        <w:spacing w:line="360" w:lineRule="auto"/>
        <w:rPr>
          <w:rFonts w:ascii="微软雅黑" w:hAnsi="微软雅黑" w:cs="微软雅黑" w:hint="eastAsia"/>
        </w:rPr>
      </w:pPr>
      <w:bookmarkStart w:id="86" w:name="_Toc164087812"/>
      <w:r w:rsidRPr="00AA1BFB">
        <w:rPr>
          <w:rFonts w:ascii="微软雅黑" w:hAnsi="微软雅黑" w:cs="微软雅黑" w:hint="eastAsia"/>
        </w:rPr>
        <w:lastRenderedPageBreak/>
        <w:t>第五章 采购合同</w:t>
      </w:r>
      <w:bookmarkStart w:id="87" w:name="suppliers_name"/>
      <w:bookmarkStart w:id="88" w:name="supplier_relation_tel"/>
      <w:bookmarkStart w:id="89" w:name="purchase_name_one"/>
      <w:bookmarkStart w:id="90" w:name="purchase_relation_tel"/>
      <w:bookmarkStart w:id="91" w:name="purchase_relation_name"/>
      <w:bookmarkStart w:id="92" w:name="purchase_one_start"/>
      <w:bookmarkStart w:id="93" w:name="suppliers_name_one"/>
      <w:bookmarkStart w:id="94" w:name="supplier_relation_name"/>
      <w:bookmarkEnd w:id="85"/>
      <w:bookmarkEnd w:id="86"/>
      <w:bookmarkEnd w:id="87"/>
      <w:bookmarkEnd w:id="88"/>
      <w:bookmarkEnd w:id="89"/>
      <w:bookmarkEnd w:id="90"/>
      <w:bookmarkEnd w:id="91"/>
      <w:bookmarkEnd w:id="92"/>
      <w:bookmarkEnd w:id="93"/>
      <w:bookmarkEnd w:id="94"/>
    </w:p>
    <w:p w14:paraId="19C81469" w14:textId="77777777" w:rsidR="006876C7" w:rsidRPr="00AA1BFB" w:rsidRDefault="0047639D" w:rsidP="00B4048D">
      <w:pPr>
        <w:pStyle w:val="affc"/>
        <w:spacing w:line="360" w:lineRule="auto"/>
        <w:jc w:val="center"/>
        <w:rPr>
          <w:rFonts w:ascii="微软雅黑" w:eastAsia="微软雅黑" w:hAnsi="微软雅黑" w:cs="微软雅黑" w:hint="eastAsia"/>
          <w:b/>
          <w:bCs/>
          <w:sz w:val="21"/>
          <w:szCs w:val="21"/>
        </w:rPr>
      </w:pPr>
      <w:r w:rsidRPr="00AA1BFB">
        <w:rPr>
          <w:rFonts w:ascii="微软雅黑" w:eastAsia="微软雅黑" w:hAnsi="微软雅黑" w:cs="微软雅黑" w:hint="eastAsia"/>
          <w:b/>
          <w:bCs/>
          <w:sz w:val="21"/>
          <w:szCs w:val="21"/>
        </w:rPr>
        <w:t>（以下内容仅供参考，需根据本次招标的实际情况修改）</w:t>
      </w:r>
    </w:p>
    <w:p w14:paraId="577AE7FF" w14:textId="77777777" w:rsidR="000350AE" w:rsidRPr="00AA1BFB" w:rsidRDefault="000350AE" w:rsidP="000350AE">
      <w:pPr>
        <w:jc w:val="center"/>
        <w:rPr>
          <w:rFonts w:ascii="黑体" w:eastAsia="黑体" w:hAnsi="黑体" w:hint="eastAsia"/>
          <w:kern w:val="2"/>
          <w:sz w:val="44"/>
          <w:szCs w:val="44"/>
        </w:rPr>
      </w:pPr>
      <w:r w:rsidRPr="00AA1BFB">
        <w:rPr>
          <w:rFonts w:ascii="黑体" w:eastAsia="黑体" w:hAnsi="黑体" w:hint="eastAsia"/>
          <w:kern w:val="2"/>
          <w:sz w:val="44"/>
          <w:szCs w:val="44"/>
        </w:rPr>
        <w:t>金审学院</w:t>
      </w:r>
      <w:r w:rsidRPr="00AA1BFB">
        <w:rPr>
          <w:rFonts w:ascii="黑体" w:eastAsia="黑体" w:hAnsi="黑体"/>
          <w:kern w:val="2"/>
          <w:sz w:val="44"/>
          <w:szCs w:val="44"/>
        </w:rPr>
        <w:t>xxxx采购合同</w:t>
      </w:r>
    </w:p>
    <w:p w14:paraId="2122F961" w14:textId="77777777" w:rsidR="000350AE" w:rsidRPr="00AA1BFB" w:rsidRDefault="000350AE" w:rsidP="000350AE">
      <w:pPr>
        <w:rPr>
          <w:rFonts w:ascii="等线" w:eastAsia="等线" w:hAnsi="等线" w:hint="eastAsia"/>
          <w:kern w:val="2"/>
        </w:rPr>
      </w:pPr>
    </w:p>
    <w:p w14:paraId="55C5CC9D" w14:textId="77777777" w:rsidR="000350AE" w:rsidRPr="00AA1BFB" w:rsidRDefault="000350AE" w:rsidP="000350AE">
      <w:pPr>
        <w:ind w:firstLineChars="1800" w:firstLine="5040"/>
        <w:rPr>
          <w:rFonts w:ascii="仿宋_GB2312" w:eastAsia="仿宋_GB2312" w:hAnsi="仿宋_GB2312" w:hint="eastAsia"/>
          <w:kern w:val="2"/>
          <w:sz w:val="28"/>
          <w:szCs w:val="28"/>
        </w:rPr>
      </w:pPr>
      <w:r w:rsidRPr="00AA1BFB">
        <w:rPr>
          <w:rFonts w:ascii="仿宋_GB2312" w:eastAsia="仿宋_GB2312" w:hAnsi="仿宋_GB2312" w:hint="eastAsia"/>
          <w:kern w:val="2"/>
          <w:sz w:val="28"/>
          <w:szCs w:val="28"/>
        </w:rPr>
        <w:t>合同编号：</w:t>
      </w:r>
    </w:p>
    <w:p w14:paraId="20477CBA" w14:textId="77777777" w:rsidR="000350AE" w:rsidRPr="00AA1BFB" w:rsidRDefault="000350AE" w:rsidP="000350AE">
      <w:pPr>
        <w:rPr>
          <w:rFonts w:ascii="仿宋_GB2312" w:eastAsia="仿宋_GB2312" w:hAnsi="仿宋_GB2312" w:hint="eastAsia"/>
          <w:b/>
          <w:bCs/>
          <w:kern w:val="2"/>
          <w:sz w:val="28"/>
          <w:szCs w:val="28"/>
        </w:rPr>
      </w:pPr>
      <w:r w:rsidRPr="00AA1BFB">
        <w:rPr>
          <w:rFonts w:ascii="仿宋_GB2312" w:eastAsia="仿宋_GB2312" w:hAnsi="仿宋_GB2312" w:hint="eastAsia"/>
          <w:b/>
          <w:bCs/>
          <w:kern w:val="2"/>
          <w:sz w:val="28"/>
          <w:szCs w:val="28"/>
        </w:rPr>
        <w:t>甲</w:t>
      </w:r>
      <w:r w:rsidRPr="00AA1BFB">
        <w:rPr>
          <w:rFonts w:ascii="仿宋_GB2312" w:eastAsia="仿宋_GB2312" w:hAnsi="仿宋_GB2312"/>
          <w:b/>
          <w:bCs/>
          <w:kern w:val="2"/>
          <w:sz w:val="28"/>
          <w:szCs w:val="28"/>
        </w:rPr>
        <w:t xml:space="preserve"> 方：南京审计大学金审学院</w:t>
      </w:r>
    </w:p>
    <w:p w14:paraId="7188AF4E" w14:textId="77777777" w:rsidR="000350AE" w:rsidRPr="00AA1BFB" w:rsidRDefault="000350AE" w:rsidP="000350AE">
      <w:pPr>
        <w:rPr>
          <w:rFonts w:ascii="仿宋_GB2312" w:eastAsia="仿宋_GB2312" w:hAnsi="仿宋_GB2312" w:hint="eastAsia"/>
          <w:b/>
          <w:bCs/>
          <w:kern w:val="2"/>
          <w:sz w:val="28"/>
          <w:szCs w:val="28"/>
        </w:rPr>
      </w:pPr>
      <w:r w:rsidRPr="00AA1BFB">
        <w:rPr>
          <w:rFonts w:ascii="仿宋_GB2312" w:eastAsia="仿宋_GB2312" w:hAnsi="仿宋_GB2312" w:hint="eastAsia"/>
          <w:b/>
          <w:bCs/>
          <w:kern w:val="2"/>
          <w:sz w:val="28"/>
          <w:szCs w:val="28"/>
        </w:rPr>
        <w:t>乙</w:t>
      </w:r>
      <w:r w:rsidRPr="00AA1BFB">
        <w:rPr>
          <w:rFonts w:ascii="仿宋_GB2312" w:eastAsia="仿宋_GB2312" w:hAnsi="仿宋_GB2312"/>
          <w:b/>
          <w:bCs/>
          <w:kern w:val="2"/>
          <w:sz w:val="28"/>
          <w:szCs w:val="28"/>
        </w:rPr>
        <w:t xml:space="preserve"> 方：</w:t>
      </w:r>
    </w:p>
    <w:p w14:paraId="23BA24F8" w14:textId="77777777" w:rsidR="000350AE" w:rsidRPr="00AA1BFB" w:rsidRDefault="000350AE" w:rsidP="000350AE">
      <w:pPr>
        <w:rPr>
          <w:rFonts w:ascii="仿宋_GB2312" w:eastAsia="仿宋_GB2312" w:hAnsi="仿宋_GB2312" w:hint="eastAsia"/>
          <w:kern w:val="2"/>
          <w:sz w:val="28"/>
          <w:szCs w:val="28"/>
        </w:rPr>
      </w:pPr>
    </w:p>
    <w:p w14:paraId="37290BA5" w14:textId="77777777" w:rsidR="000350AE" w:rsidRPr="00AA1BFB" w:rsidRDefault="000350AE" w:rsidP="000350AE">
      <w:pPr>
        <w:rPr>
          <w:rFonts w:ascii="黑体" w:eastAsia="黑体" w:hAnsi="黑体" w:hint="eastAsia"/>
          <w:kern w:val="2"/>
          <w:sz w:val="32"/>
          <w:szCs w:val="32"/>
        </w:rPr>
      </w:pPr>
      <w:r w:rsidRPr="00AA1BFB">
        <w:rPr>
          <w:rFonts w:ascii="黑体" w:eastAsia="黑体" w:hAnsi="黑体" w:hint="eastAsia"/>
          <w:kern w:val="2"/>
          <w:sz w:val="32"/>
          <w:szCs w:val="32"/>
        </w:rPr>
        <w:t>第一条 项目、价款及交（提）货时间</w:t>
      </w:r>
    </w:p>
    <w:tbl>
      <w:tblPr>
        <w:tblW w:w="97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1613"/>
        <w:gridCol w:w="2012"/>
        <w:gridCol w:w="1018"/>
        <w:gridCol w:w="992"/>
        <w:gridCol w:w="993"/>
        <w:gridCol w:w="992"/>
        <w:gridCol w:w="1599"/>
      </w:tblGrid>
      <w:tr w:rsidR="00AA1BFB" w:rsidRPr="00AA1BFB" w14:paraId="3C1AEE69" w14:textId="77777777" w:rsidTr="008C010D">
        <w:trPr>
          <w:trHeight w:val="1082"/>
          <w:jc w:val="center"/>
        </w:trPr>
        <w:tc>
          <w:tcPr>
            <w:tcW w:w="560" w:type="dxa"/>
            <w:vAlign w:val="center"/>
          </w:tcPr>
          <w:p w14:paraId="3CB092B5" w14:textId="77777777" w:rsidR="000350AE" w:rsidRPr="00AA1BFB" w:rsidRDefault="000350AE" w:rsidP="000350AE">
            <w:pPr>
              <w:rPr>
                <w:rFonts w:ascii="仿宋_GB2312" w:eastAsia="仿宋_GB2312" w:hAnsi="仿宋_GB2312" w:hint="eastAsia"/>
                <w:kern w:val="2"/>
                <w:sz w:val="28"/>
                <w:szCs w:val="28"/>
              </w:rPr>
            </w:pPr>
            <w:r w:rsidRPr="00AA1BFB">
              <w:rPr>
                <w:rFonts w:ascii="仿宋_GB2312" w:eastAsia="仿宋_GB2312" w:hAnsi="仿宋_GB2312" w:hint="eastAsia"/>
                <w:kern w:val="2"/>
                <w:sz w:val="28"/>
                <w:szCs w:val="28"/>
              </w:rPr>
              <w:t>序号</w:t>
            </w:r>
          </w:p>
        </w:tc>
        <w:tc>
          <w:tcPr>
            <w:tcW w:w="1613" w:type="dxa"/>
            <w:vAlign w:val="center"/>
          </w:tcPr>
          <w:p w14:paraId="5CF8F475" w14:textId="77777777" w:rsidR="000350AE" w:rsidRPr="00AA1BFB" w:rsidRDefault="000350AE" w:rsidP="000350AE">
            <w:pPr>
              <w:rPr>
                <w:rFonts w:ascii="仿宋_GB2312" w:eastAsia="仿宋_GB2312" w:hAnsi="仿宋_GB2312" w:hint="eastAsia"/>
                <w:kern w:val="2"/>
                <w:sz w:val="28"/>
                <w:szCs w:val="28"/>
              </w:rPr>
            </w:pPr>
            <w:r w:rsidRPr="00AA1BFB">
              <w:rPr>
                <w:rFonts w:ascii="仿宋_GB2312" w:eastAsia="仿宋_GB2312" w:hAnsi="仿宋_GB2312" w:hint="eastAsia"/>
                <w:kern w:val="2"/>
                <w:sz w:val="28"/>
                <w:szCs w:val="28"/>
              </w:rPr>
              <w:t>产品名称</w:t>
            </w:r>
          </w:p>
        </w:tc>
        <w:tc>
          <w:tcPr>
            <w:tcW w:w="2012" w:type="dxa"/>
            <w:vAlign w:val="center"/>
          </w:tcPr>
          <w:p w14:paraId="55C70A03" w14:textId="77777777" w:rsidR="000350AE" w:rsidRPr="00AA1BFB" w:rsidRDefault="000350AE" w:rsidP="000350AE">
            <w:pPr>
              <w:rPr>
                <w:rFonts w:ascii="仿宋_GB2312" w:eastAsia="仿宋_GB2312" w:hAnsi="仿宋_GB2312" w:hint="eastAsia"/>
                <w:kern w:val="2"/>
                <w:sz w:val="28"/>
                <w:szCs w:val="28"/>
              </w:rPr>
            </w:pPr>
            <w:r w:rsidRPr="00AA1BFB">
              <w:rPr>
                <w:rFonts w:ascii="仿宋_GB2312" w:eastAsia="仿宋_GB2312" w:hAnsi="仿宋_GB2312" w:hint="eastAsia"/>
                <w:kern w:val="2"/>
                <w:sz w:val="28"/>
                <w:szCs w:val="28"/>
              </w:rPr>
              <w:t>规格型号</w:t>
            </w:r>
          </w:p>
        </w:tc>
        <w:tc>
          <w:tcPr>
            <w:tcW w:w="1018" w:type="dxa"/>
            <w:vAlign w:val="center"/>
          </w:tcPr>
          <w:p w14:paraId="4FD8094E" w14:textId="77777777" w:rsidR="000350AE" w:rsidRPr="00AA1BFB" w:rsidRDefault="000350AE" w:rsidP="000350AE">
            <w:pPr>
              <w:rPr>
                <w:rFonts w:ascii="仿宋_GB2312" w:eastAsia="仿宋_GB2312" w:hAnsi="仿宋_GB2312" w:hint="eastAsia"/>
                <w:kern w:val="2"/>
                <w:sz w:val="28"/>
                <w:szCs w:val="28"/>
              </w:rPr>
            </w:pPr>
            <w:r w:rsidRPr="00AA1BFB">
              <w:rPr>
                <w:rFonts w:ascii="仿宋_GB2312" w:eastAsia="仿宋_GB2312" w:hAnsi="仿宋_GB2312" w:hint="eastAsia"/>
                <w:kern w:val="2"/>
                <w:sz w:val="28"/>
                <w:szCs w:val="28"/>
              </w:rPr>
              <w:t>数量</w:t>
            </w:r>
          </w:p>
        </w:tc>
        <w:tc>
          <w:tcPr>
            <w:tcW w:w="992" w:type="dxa"/>
            <w:vAlign w:val="center"/>
          </w:tcPr>
          <w:p w14:paraId="2DE9C49D" w14:textId="77777777" w:rsidR="000350AE" w:rsidRPr="00AA1BFB" w:rsidRDefault="000350AE" w:rsidP="000350AE">
            <w:pPr>
              <w:rPr>
                <w:rFonts w:ascii="仿宋_GB2312" w:eastAsia="仿宋_GB2312" w:hAnsi="仿宋_GB2312" w:hint="eastAsia"/>
                <w:kern w:val="2"/>
                <w:sz w:val="28"/>
                <w:szCs w:val="28"/>
              </w:rPr>
            </w:pPr>
            <w:r w:rsidRPr="00AA1BFB">
              <w:rPr>
                <w:rFonts w:ascii="仿宋_GB2312" w:eastAsia="仿宋_GB2312" w:hAnsi="仿宋_GB2312" w:hint="eastAsia"/>
                <w:kern w:val="2"/>
                <w:sz w:val="28"/>
                <w:szCs w:val="28"/>
              </w:rPr>
              <w:t>单位</w:t>
            </w:r>
          </w:p>
        </w:tc>
        <w:tc>
          <w:tcPr>
            <w:tcW w:w="993" w:type="dxa"/>
            <w:vAlign w:val="center"/>
          </w:tcPr>
          <w:p w14:paraId="7C287540" w14:textId="77777777" w:rsidR="000350AE" w:rsidRPr="00AA1BFB" w:rsidRDefault="000350AE" w:rsidP="000350AE">
            <w:pPr>
              <w:rPr>
                <w:rFonts w:ascii="仿宋_GB2312" w:eastAsia="仿宋_GB2312" w:hAnsi="仿宋_GB2312" w:hint="eastAsia"/>
                <w:kern w:val="2"/>
                <w:sz w:val="28"/>
                <w:szCs w:val="28"/>
              </w:rPr>
            </w:pPr>
            <w:r w:rsidRPr="00AA1BFB">
              <w:rPr>
                <w:rFonts w:ascii="仿宋_GB2312" w:eastAsia="仿宋_GB2312" w:hAnsi="仿宋_GB2312" w:hint="eastAsia"/>
                <w:kern w:val="2"/>
                <w:sz w:val="28"/>
                <w:szCs w:val="28"/>
              </w:rPr>
              <w:t>单价</w:t>
            </w:r>
          </w:p>
        </w:tc>
        <w:tc>
          <w:tcPr>
            <w:tcW w:w="992" w:type="dxa"/>
            <w:vAlign w:val="center"/>
          </w:tcPr>
          <w:p w14:paraId="37271DA0" w14:textId="77777777" w:rsidR="000350AE" w:rsidRPr="00AA1BFB" w:rsidRDefault="000350AE" w:rsidP="000350AE">
            <w:pPr>
              <w:rPr>
                <w:rFonts w:ascii="仿宋_GB2312" w:eastAsia="仿宋_GB2312" w:hAnsi="仿宋_GB2312" w:hint="eastAsia"/>
                <w:kern w:val="2"/>
                <w:sz w:val="28"/>
                <w:szCs w:val="28"/>
              </w:rPr>
            </w:pPr>
            <w:r w:rsidRPr="00AA1BFB">
              <w:rPr>
                <w:rFonts w:ascii="仿宋_GB2312" w:eastAsia="仿宋_GB2312" w:hAnsi="仿宋_GB2312" w:hint="eastAsia"/>
                <w:kern w:val="2"/>
                <w:sz w:val="28"/>
                <w:szCs w:val="28"/>
              </w:rPr>
              <w:t>总价</w:t>
            </w:r>
          </w:p>
        </w:tc>
        <w:tc>
          <w:tcPr>
            <w:tcW w:w="1599" w:type="dxa"/>
            <w:vAlign w:val="center"/>
          </w:tcPr>
          <w:p w14:paraId="72A842E3" w14:textId="77777777" w:rsidR="000350AE" w:rsidRPr="00AA1BFB" w:rsidRDefault="000350AE" w:rsidP="000350AE">
            <w:pPr>
              <w:rPr>
                <w:rFonts w:ascii="仿宋_GB2312" w:eastAsia="仿宋_GB2312" w:hAnsi="仿宋_GB2312" w:hint="eastAsia"/>
                <w:kern w:val="2"/>
                <w:sz w:val="28"/>
                <w:szCs w:val="28"/>
              </w:rPr>
            </w:pPr>
            <w:r w:rsidRPr="00AA1BFB">
              <w:rPr>
                <w:rFonts w:ascii="仿宋_GB2312" w:eastAsia="仿宋_GB2312" w:hAnsi="仿宋_GB2312" w:hint="eastAsia"/>
                <w:kern w:val="2"/>
                <w:sz w:val="28"/>
                <w:szCs w:val="28"/>
              </w:rPr>
              <w:t>备注</w:t>
            </w:r>
          </w:p>
        </w:tc>
      </w:tr>
      <w:tr w:rsidR="00AA1BFB" w:rsidRPr="00AA1BFB" w14:paraId="2DCAE302" w14:textId="77777777" w:rsidTr="008C010D">
        <w:trPr>
          <w:trHeight w:val="367"/>
          <w:jc w:val="center"/>
        </w:trPr>
        <w:tc>
          <w:tcPr>
            <w:tcW w:w="560" w:type="dxa"/>
            <w:vAlign w:val="center"/>
          </w:tcPr>
          <w:p w14:paraId="7038F3DB" w14:textId="77777777" w:rsidR="000350AE" w:rsidRPr="00AA1BFB" w:rsidRDefault="000350AE" w:rsidP="000350AE">
            <w:pPr>
              <w:rPr>
                <w:rFonts w:ascii="仿宋_GB2312" w:eastAsia="仿宋_GB2312" w:hAnsi="仿宋_GB2312" w:hint="eastAsia"/>
                <w:kern w:val="2"/>
                <w:sz w:val="28"/>
                <w:szCs w:val="28"/>
              </w:rPr>
            </w:pPr>
            <w:r w:rsidRPr="00AA1BFB">
              <w:rPr>
                <w:rFonts w:ascii="仿宋_GB2312" w:eastAsia="仿宋_GB2312" w:hAnsi="仿宋_GB2312" w:hint="eastAsia"/>
                <w:kern w:val="2"/>
                <w:sz w:val="28"/>
                <w:szCs w:val="28"/>
              </w:rPr>
              <w:t>1</w:t>
            </w:r>
          </w:p>
        </w:tc>
        <w:tc>
          <w:tcPr>
            <w:tcW w:w="1613" w:type="dxa"/>
            <w:vAlign w:val="center"/>
          </w:tcPr>
          <w:p w14:paraId="53EFFDDC" w14:textId="77777777" w:rsidR="000350AE" w:rsidRPr="00AA1BFB" w:rsidRDefault="000350AE" w:rsidP="000350AE">
            <w:pPr>
              <w:rPr>
                <w:rFonts w:ascii="仿宋_GB2312" w:eastAsia="仿宋_GB2312" w:hAnsi="仿宋_GB2312" w:hint="eastAsia"/>
                <w:kern w:val="2"/>
                <w:sz w:val="28"/>
                <w:szCs w:val="28"/>
              </w:rPr>
            </w:pPr>
          </w:p>
        </w:tc>
        <w:tc>
          <w:tcPr>
            <w:tcW w:w="2012" w:type="dxa"/>
            <w:vAlign w:val="center"/>
          </w:tcPr>
          <w:p w14:paraId="38EAD0F1" w14:textId="77777777" w:rsidR="000350AE" w:rsidRPr="00AA1BFB" w:rsidRDefault="000350AE" w:rsidP="000350AE">
            <w:pPr>
              <w:rPr>
                <w:rFonts w:ascii="仿宋_GB2312" w:eastAsia="仿宋_GB2312" w:hAnsi="仿宋_GB2312" w:hint="eastAsia"/>
                <w:kern w:val="2"/>
                <w:sz w:val="28"/>
                <w:szCs w:val="28"/>
              </w:rPr>
            </w:pPr>
          </w:p>
        </w:tc>
        <w:tc>
          <w:tcPr>
            <w:tcW w:w="1018" w:type="dxa"/>
            <w:vAlign w:val="center"/>
          </w:tcPr>
          <w:p w14:paraId="235E763C" w14:textId="77777777" w:rsidR="000350AE" w:rsidRPr="00AA1BFB" w:rsidRDefault="000350AE" w:rsidP="000350AE">
            <w:pPr>
              <w:rPr>
                <w:rFonts w:ascii="仿宋_GB2312" w:eastAsia="仿宋_GB2312" w:hAnsi="仿宋_GB2312" w:hint="eastAsia"/>
                <w:kern w:val="2"/>
                <w:sz w:val="28"/>
                <w:szCs w:val="28"/>
              </w:rPr>
            </w:pPr>
          </w:p>
        </w:tc>
        <w:tc>
          <w:tcPr>
            <w:tcW w:w="992" w:type="dxa"/>
            <w:vAlign w:val="center"/>
          </w:tcPr>
          <w:p w14:paraId="79EA969D" w14:textId="77777777" w:rsidR="000350AE" w:rsidRPr="00AA1BFB" w:rsidRDefault="000350AE" w:rsidP="000350AE">
            <w:pPr>
              <w:rPr>
                <w:rFonts w:ascii="仿宋_GB2312" w:eastAsia="仿宋_GB2312" w:hAnsi="仿宋_GB2312" w:hint="eastAsia"/>
                <w:kern w:val="2"/>
                <w:sz w:val="28"/>
                <w:szCs w:val="28"/>
              </w:rPr>
            </w:pPr>
          </w:p>
        </w:tc>
        <w:tc>
          <w:tcPr>
            <w:tcW w:w="993" w:type="dxa"/>
            <w:vAlign w:val="center"/>
          </w:tcPr>
          <w:p w14:paraId="37A0F56E" w14:textId="77777777" w:rsidR="000350AE" w:rsidRPr="00AA1BFB" w:rsidRDefault="000350AE" w:rsidP="000350AE">
            <w:pPr>
              <w:rPr>
                <w:rFonts w:ascii="仿宋_GB2312" w:eastAsia="仿宋_GB2312" w:hAnsi="仿宋_GB2312" w:hint="eastAsia"/>
                <w:kern w:val="2"/>
                <w:sz w:val="28"/>
                <w:szCs w:val="28"/>
              </w:rPr>
            </w:pPr>
          </w:p>
        </w:tc>
        <w:tc>
          <w:tcPr>
            <w:tcW w:w="992" w:type="dxa"/>
            <w:vAlign w:val="center"/>
          </w:tcPr>
          <w:p w14:paraId="34F4421F" w14:textId="77777777" w:rsidR="000350AE" w:rsidRPr="00AA1BFB" w:rsidRDefault="000350AE" w:rsidP="000350AE">
            <w:pPr>
              <w:rPr>
                <w:rFonts w:ascii="仿宋_GB2312" w:eastAsia="仿宋_GB2312" w:hAnsi="仿宋_GB2312" w:hint="eastAsia"/>
                <w:kern w:val="2"/>
                <w:sz w:val="28"/>
                <w:szCs w:val="28"/>
              </w:rPr>
            </w:pPr>
          </w:p>
        </w:tc>
        <w:tc>
          <w:tcPr>
            <w:tcW w:w="1599" w:type="dxa"/>
            <w:vAlign w:val="center"/>
          </w:tcPr>
          <w:p w14:paraId="19996BD7" w14:textId="77777777" w:rsidR="000350AE" w:rsidRPr="00AA1BFB" w:rsidRDefault="000350AE" w:rsidP="000350AE">
            <w:pPr>
              <w:rPr>
                <w:rFonts w:ascii="仿宋_GB2312" w:eastAsia="仿宋_GB2312" w:hAnsi="仿宋_GB2312" w:hint="eastAsia"/>
                <w:kern w:val="2"/>
                <w:sz w:val="28"/>
                <w:szCs w:val="28"/>
              </w:rPr>
            </w:pPr>
          </w:p>
        </w:tc>
      </w:tr>
      <w:tr w:rsidR="00AA1BFB" w:rsidRPr="00AA1BFB" w14:paraId="6D791A7C" w14:textId="77777777" w:rsidTr="008C010D">
        <w:trPr>
          <w:trHeight w:val="367"/>
          <w:jc w:val="center"/>
        </w:trPr>
        <w:tc>
          <w:tcPr>
            <w:tcW w:w="560" w:type="dxa"/>
            <w:vAlign w:val="center"/>
          </w:tcPr>
          <w:p w14:paraId="5B739DA4" w14:textId="77777777" w:rsidR="000350AE" w:rsidRPr="00AA1BFB" w:rsidRDefault="000350AE" w:rsidP="000350AE">
            <w:pPr>
              <w:rPr>
                <w:rFonts w:ascii="仿宋_GB2312" w:eastAsia="仿宋_GB2312" w:hAnsi="仿宋_GB2312" w:hint="eastAsia"/>
                <w:kern w:val="2"/>
                <w:sz w:val="28"/>
                <w:szCs w:val="28"/>
              </w:rPr>
            </w:pPr>
            <w:r w:rsidRPr="00AA1BFB">
              <w:rPr>
                <w:rFonts w:ascii="仿宋_GB2312" w:eastAsia="仿宋_GB2312" w:hAnsi="仿宋_GB2312" w:hint="eastAsia"/>
                <w:kern w:val="2"/>
                <w:sz w:val="28"/>
                <w:szCs w:val="28"/>
              </w:rPr>
              <w:t>2</w:t>
            </w:r>
          </w:p>
        </w:tc>
        <w:tc>
          <w:tcPr>
            <w:tcW w:w="1613" w:type="dxa"/>
            <w:vAlign w:val="center"/>
          </w:tcPr>
          <w:p w14:paraId="7D737537" w14:textId="77777777" w:rsidR="000350AE" w:rsidRPr="00AA1BFB" w:rsidRDefault="000350AE" w:rsidP="000350AE">
            <w:pPr>
              <w:rPr>
                <w:rFonts w:ascii="仿宋_GB2312" w:eastAsia="仿宋_GB2312" w:hAnsi="仿宋_GB2312" w:hint="eastAsia"/>
                <w:kern w:val="2"/>
                <w:sz w:val="28"/>
                <w:szCs w:val="28"/>
              </w:rPr>
            </w:pPr>
          </w:p>
        </w:tc>
        <w:tc>
          <w:tcPr>
            <w:tcW w:w="2012" w:type="dxa"/>
            <w:vAlign w:val="center"/>
          </w:tcPr>
          <w:p w14:paraId="5164BA9D" w14:textId="77777777" w:rsidR="000350AE" w:rsidRPr="00AA1BFB" w:rsidRDefault="000350AE" w:rsidP="000350AE">
            <w:pPr>
              <w:rPr>
                <w:rFonts w:ascii="仿宋_GB2312" w:eastAsia="仿宋_GB2312" w:hAnsi="仿宋_GB2312" w:hint="eastAsia"/>
                <w:kern w:val="2"/>
                <w:sz w:val="28"/>
                <w:szCs w:val="28"/>
              </w:rPr>
            </w:pPr>
          </w:p>
        </w:tc>
        <w:tc>
          <w:tcPr>
            <w:tcW w:w="1018" w:type="dxa"/>
            <w:vAlign w:val="center"/>
          </w:tcPr>
          <w:p w14:paraId="2057E7A3" w14:textId="77777777" w:rsidR="000350AE" w:rsidRPr="00AA1BFB" w:rsidRDefault="000350AE" w:rsidP="000350AE">
            <w:pPr>
              <w:rPr>
                <w:rFonts w:ascii="仿宋_GB2312" w:eastAsia="仿宋_GB2312" w:hAnsi="仿宋_GB2312" w:hint="eastAsia"/>
                <w:kern w:val="2"/>
                <w:sz w:val="28"/>
                <w:szCs w:val="28"/>
              </w:rPr>
            </w:pPr>
          </w:p>
        </w:tc>
        <w:tc>
          <w:tcPr>
            <w:tcW w:w="992" w:type="dxa"/>
            <w:vAlign w:val="center"/>
          </w:tcPr>
          <w:p w14:paraId="675E2072" w14:textId="77777777" w:rsidR="000350AE" w:rsidRPr="00AA1BFB" w:rsidRDefault="000350AE" w:rsidP="000350AE">
            <w:pPr>
              <w:rPr>
                <w:rFonts w:ascii="仿宋_GB2312" w:eastAsia="仿宋_GB2312" w:hAnsi="仿宋_GB2312" w:hint="eastAsia"/>
                <w:kern w:val="2"/>
                <w:sz w:val="28"/>
                <w:szCs w:val="28"/>
              </w:rPr>
            </w:pPr>
          </w:p>
        </w:tc>
        <w:tc>
          <w:tcPr>
            <w:tcW w:w="993" w:type="dxa"/>
            <w:vAlign w:val="center"/>
          </w:tcPr>
          <w:p w14:paraId="210F9327" w14:textId="77777777" w:rsidR="000350AE" w:rsidRPr="00AA1BFB" w:rsidRDefault="000350AE" w:rsidP="000350AE">
            <w:pPr>
              <w:rPr>
                <w:rFonts w:ascii="仿宋_GB2312" w:eastAsia="仿宋_GB2312" w:hAnsi="仿宋_GB2312" w:hint="eastAsia"/>
                <w:kern w:val="2"/>
                <w:sz w:val="28"/>
                <w:szCs w:val="28"/>
              </w:rPr>
            </w:pPr>
          </w:p>
        </w:tc>
        <w:tc>
          <w:tcPr>
            <w:tcW w:w="992" w:type="dxa"/>
            <w:vAlign w:val="center"/>
          </w:tcPr>
          <w:p w14:paraId="6D8CFB8F" w14:textId="77777777" w:rsidR="000350AE" w:rsidRPr="00AA1BFB" w:rsidRDefault="000350AE" w:rsidP="000350AE">
            <w:pPr>
              <w:rPr>
                <w:rFonts w:ascii="仿宋_GB2312" w:eastAsia="仿宋_GB2312" w:hAnsi="仿宋_GB2312" w:hint="eastAsia"/>
                <w:kern w:val="2"/>
                <w:sz w:val="28"/>
                <w:szCs w:val="28"/>
              </w:rPr>
            </w:pPr>
          </w:p>
        </w:tc>
        <w:tc>
          <w:tcPr>
            <w:tcW w:w="1599" w:type="dxa"/>
            <w:vAlign w:val="center"/>
          </w:tcPr>
          <w:p w14:paraId="549B8639" w14:textId="77777777" w:rsidR="000350AE" w:rsidRPr="00AA1BFB" w:rsidRDefault="000350AE" w:rsidP="000350AE">
            <w:pPr>
              <w:rPr>
                <w:rFonts w:ascii="仿宋_GB2312" w:eastAsia="仿宋_GB2312" w:hAnsi="仿宋_GB2312" w:hint="eastAsia"/>
                <w:kern w:val="2"/>
                <w:sz w:val="28"/>
                <w:szCs w:val="28"/>
              </w:rPr>
            </w:pPr>
          </w:p>
        </w:tc>
      </w:tr>
      <w:tr w:rsidR="00AA1BFB" w:rsidRPr="00AA1BFB" w14:paraId="3F462D81" w14:textId="77777777" w:rsidTr="008C010D">
        <w:trPr>
          <w:trHeight w:val="367"/>
          <w:jc w:val="center"/>
        </w:trPr>
        <w:tc>
          <w:tcPr>
            <w:tcW w:w="560" w:type="dxa"/>
            <w:vAlign w:val="center"/>
          </w:tcPr>
          <w:p w14:paraId="59FA08D2" w14:textId="77777777" w:rsidR="000350AE" w:rsidRPr="00AA1BFB" w:rsidRDefault="000350AE" w:rsidP="000350AE">
            <w:pPr>
              <w:rPr>
                <w:rFonts w:ascii="仿宋_GB2312" w:eastAsia="仿宋_GB2312" w:hAnsi="仿宋_GB2312" w:hint="eastAsia"/>
                <w:kern w:val="2"/>
                <w:sz w:val="28"/>
                <w:szCs w:val="28"/>
              </w:rPr>
            </w:pPr>
            <w:r w:rsidRPr="00AA1BFB">
              <w:rPr>
                <w:rFonts w:ascii="仿宋_GB2312" w:eastAsia="仿宋_GB2312" w:hAnsi="仿宋_GB2312"/>
                <w:kern w:val="2"/>
                <w:sz w:val="28"/>
                <w:szCs w:val="28"/>
              </w:rPr>
              <w:t>3</w:t>
            </w:r>
          </w:p>
        </w:tc>
        <w:tc>
          <w:tcPr>
            <w:tcW w:w="1613" w:type="dxa"/>
            <w:vAlign w:val="center"/>
          </w:tcPr>
          <w:p w14:paraId="68315134" w14:textId="77777777" w:rsidR="000350AE" w:rsidRPr="00AA1BFB" w:rsidRDefault="000350AE" w:rsidP="000350AE">
            <w:pPr>
              <w:rPr>
                <w:rFonts w:ascii="仿宋_GB2312" w:eastAsia="仿宋_GB2312" w:hAnsi="仿宋_GB2312" w:hint="eastAsia"/>
                <w:kern w:val="2"/>
                <w:sz w:val="28"/>
                <w:szCs w:val="28"/>
              </w:rPr>
            </w:pPr>
          </w:p>
        </w:tc>
        <w:tc>
          <w:tcPr>
            <w:tcW w:w="2012" w:type="dxa"/>
            <w:vAlign w:val="center"/>
          </w:tcPr>
          <w:p w14:paraId="47052DD4" w14:textId="77777777" w:rsidR="000350AE" w:rsidRPr="00AA1BFB" w:rsidRDefault="000350AE" w:rsidP="000350AE">
            <w:pPr>
              <w:rPr>
                <w:rFonts w:ascii="仿宋_GB2312" w:eastAsia="仿宋_GB2312" w:hAnsi="仿宋_GB2312" w:hint="eastAsia"/>
                <w:kern w:val="2"/>
                <w:sz w:val="28"/>
                <w:szCs w:val="28"/>
              </w:rPr>
            </w:pPr>
          </w:p>
        </w:tc>
        <w:tc>
          <w:tcPr>
            <w:tcW w:w="1018" w:type="dxa"/>
            <w:vAlign w:val="center"/>
          </w:tcPr>
          <w:p w14:paraId="2CBBF41C" w14:textId="77777777" w:rsidR="000350AE" w:rsidRPr="00AA1BFB" w:rsidRDefault="000350AE" w:rsidP="000350AE">
            <w:pPr>
              <w:rPr>
                <w:rFonts w:ascii="仿宋_GB2312" w:eastAsia="仿宋_GB2312" w:hAnsi="仿宋_GB2312" w:hint="eastAsia"/>
                <w:kern w:val="2"/>
                <w:sz w:val="28"/>
                <w:szCs w:val="28"/>
              </w:rPr>
            </w:pPr>
          </w:p>
        </w:tc>
        <w:tc>
          <w:tcPr>
            <w:tcW w:w="992" w:type="dxa"/>
            <w:vAlign w:val="center"/>
          </w:tcPr>
          <w:p w14:paraId="4190A4B2" w14:textId="77777777" w:rsidR="000350AE" w:rsidRPr="00AA1BFB" w:rsidRDefault="000350AE" w:rsidP="000350AE">
            <w:pPr>
              <w:rPr>
                <w:rFonts w:ascii="仿宋_GB2312" w:eastAsia="仿宋_GB2312" w:hAnsi="仿宋_GB2312" w:hint="eastAsia"/>
                <w:kern w:val="2"/>
                <w:sz w:val="28"/>
                <w:szCs w:val="28"/>
              </w:rPr>
            </w:pPr>
          </w:p>
        </w:tc>
        <w:tc>
          <w:tcPr>
            <w:tcW w:w="993" w:type="dxa"/>
            <w:vAlign w:val="center"/>
          </w:tcPr>
          <w:p w14:paraId="650B284A" w14:textId="77777777" w:rsidR="000350AE" w:rsidRPr="00AA1BFB" w:rsidRDefault="000350AE" w:rsidP="000350AE">
            <w:pPr>
              <w:rPr>
                <w:rFonts w:ascii="仿宋_GB2312" w:eastAsia="仿宋_GB2312" w:hAnsi="仿宋_GB2312" w:hint="eastAsia"/>
                <w:kern w:val="2"/>
                <w:sz w:val="28"/>
                <w:szCs w:val="28"/>
              </w:rPr>
            </w:pPr>
          </w:p>
        </w:tc>
        <w:tc>
          <w:tcPr>
            <w:tcW w:w="992" w:type="dxa"/>
            <w:vAlign w:val="center"/>
          </w:tcPr>
          <w:p w14:paraId="781580BC" w14:textId="77777777" w:rsidR="000350AE" w:rsidRPr="00AA1BFB" w:rsidRDefault="000350AE" w:rsidP="000350AE">
            <w:pPr>
              <w:rPr>
                <w:rFonts w:ascii="仿宋_GB2312" w:eastAsia="仿宋_GB2312" w:hAnsi="仿宋_GB2312" w:hint="eastAsia"/>
                <w:kern w:val="2"/>
                <w:sz w:val="28"/>
                <w:szCs w:val="28"/>
              </w:rPr>
            </w:pPr>
          </w:p>
        </w:tc>
        <w:tc>
          <w:tcPr>
            <w:tcW w:w="1599" w:type="dxa"/>
            <w:vAlign w:val="center"/>
          </w:tcPr>
          <w:p w14:paraId="6BF8B50A" w14:textId="77777777" w:rsidR="000350AE" w:rsidRPr="00AA1BFB" w:rsidRDefault="000350AE" w:rsidP="000350AE">
            <w:pPr>
              <w:rPr>
                <w:rFonts w:ascii="仿宋_GB2312" w:eastAsia="仿宋_GB2312" w:hAnsi="仿宋_GB2312" w:hint="eastAsia"/>
                <w:kern w:val="2"/>
                <w:sz w:val="28"/>
                <w:szCs w:val="28"/>
              </w:rPr>
            </w:pPr>
          </w:p>
        </w:tc>
      </w:tr>
      <w:tr w:rsidR="00AA1BFB" w:rsidRPr="00AA1BFB" w14:paraId="037B04EE" w14:textId="77777777" w:rsidTr="008C010D">
        <w:trPr>
          <w:trHeight w:val="702"/>
          <w:jc w:val="center"/>
        </w:trPr>
        <w:tc>
          <w:tcPr>
            <w:tcW w:w="560" w:type="dxa"/>
            <w:vAlign w:val="center"/>
          </w:tcPr>
          <w:p w14:paraId="024C84DC" w14:textId="77777777" w:rsidR="000350AE" w:rsidRPr="00AA1BFB" w:rsidRDefault="000350AE" w:rsidP="000350AE">
            <w:pPr>
              <w:rPr>
                <w:rFonts w:ascii="仿宋_GB2312" w:eastAsia="仿宋_GB2312" w:hAnsi="仿宋_GB2312" w:hint="eastAsia"/>
                <w:kern w:val="2"/>
                <w:sz w:val="28"/>
                <w:szCs w:val="28"/>
              </w:rPr>
            </w:pPr>
            <w:r w:rsidRPr="00AA1BFB">
              <w:rPr>
                <w:rFonts w:ascii="仿宋_GB2312" w:eastAsia="仿宋_GB2312" w:hAnsi="仿宋_GB2312" w:hint="eastAsia"/>
                <w:kern w:val="2"/>
                <w:sz w:val="28"/>
                <w:szCs w:val="28"/>
              </w:rPr>
              <w:t>合计</w:t>
            </w:r>
          </w:p>
        </w:tc>
        <w:tc>
          <w:tcPr>
            <w:tcW w:w="6628" w:type="dxa"/>
            <w:gridSpan w:val="5"/>
            <w:vAlign w:val="center"/>
          </w:tcPr>
          <w:p w14:paraId="4C919AFA" w14:textId="77777777" w:rsidR="000350AE" w:rsidRPr="00AA1BFB" w:rsidRDefault="000350AE" w:rsidP="000350AE">
            <w:pPr>
              <w:rPr>
                <w:rFonts w:ascii="仿宋_GB2312" w:eastAsia="仿宋_GB2312" w:hAnsi="仿宋_GB2312" w:hint="eastAsia"/>
                <w:kern w:val="2"/>
                <w:sz w:val="28"/>
                <w:szCs w:val="28"/>
              </w:rPr>
            </w:pPr>
          </w:p>
        </w:tc>
        <w:tc>
          <w:tcPr>
            <w:tcW w:w="992" w:type="dxa"/>
            <w:vAlign w:val="center"/>
          </w:tcPr>
          <w:p w14:paraId="08F3455D" w14:textId="77777777" w:rsidR="000350AE" w:rsidRPr="00AA1BFB" w:rsidRDefault="000350AE" w:rsidP="000350AE">
            <w:pPr>
              <w:rPr>
                <w:rFonts w:ascii="仿宋_GB2312" w:eastAsia="仿宋_GB2312" w:hAnsi="仿宋_GB2312" w:hint="eastAsia"/>
                <w:kern w:val="2"/>
                <w:sz w:val="28"/>
                <w:szCs w:val="28"/>
              </w:rPr>
            </w:pPr>
          </w:p>
        </w:tc>
        <w:tc>
          <w:tcPr>
            <w:tcW w:w="1599" w:type="dxa"/>
            <w:vAlign w:val="center"/>
          </w:tcPr>
          <w:p w14:paraId="77B8B169" w14:textId="77777777" w:rsidR="000350AE" w:rsidRPr="00AA1BFB" w:rsidRDefault="000350AE" w:rsidP="000350AE">
            <w:pPr>
              <w:rPr>
                <w:rFonts w:ascii="仿宋_GB2312" w:eastAsia="仿宋_GB2312" w:hAnsi="仿宋_GB2312" w:hint="eastAsia"/>
                <w:kern w:val="2"/>
                <w:sz w:val="28"/>
                <w:szCs w:val="28"/>
              </w:rPr>
            </w:pPr>
          </w:p>
        </w:tc>
      </w:tr>
      <w:tr w:rsidR="00AA1BFB" w:rsidRPr="00AA1BFB" w14:paraId="33823134" w14:textId="77777777" w:rsidTr="008C010D">
        <w:trPr>
          <w:trHeight w:val="368"/>
          <w:jc w:val="center"/>
        </w:trPr>
        <w:tc>
          <w:tcPr>
            <w:tcW w:w="9779" w:type="dxa"/>
            <w:gridSpan w:val="8"/>
            <w:vAlign w:val="center"/>
          </w:tcPr>
          <w:p w14:paraId="2178D4A3" w14:textId="77777777" w:rsidR="000350AE" w:rsidRPr="00AA1BFB" w:rsidRDefault="000350AE" w:rsidP="000350AE">
            <w:pPr>
              <w:rPr>
                <w:rFonts w:ascii="仿宋_GB2312" w:eastAsia="仿宋_GB2312" w:hAnsi="仿宋_GB2312" w:hint="eastAsia"/>
                <w:kern w:val="2"/>
                <w:sz w:val="28"/>
                <w:szCs w:val="28"/>
              </w:rPr>
            </w:pPr>
            <w:r w:rsidRPr="00AA1BFB">
              <w:rPr>
                <w:rFonts w:ascii="仿宋_GB2312" w:eastAsia="仿宋_GB2312" w:hAnsi="仿宋_GB2312" w:hint="eastAsia"/>
                <w:b/>
                <w:bCs/>
                <w:kern w:val="2"/>
                <w:sz w:val="28"/>
                <w:szCs w:val="28"/>
              </w:rPr>
              <w:t>最终成交价：</w:t>
            </w:r>
            <w:r w:rsidRPr="00AA1BFB">
              <w:rPr>
                <w:rFonts w:ascii="仿宋_GB2312" w:eastAsia="仿宋_GB2312" w:hAnsi="仿宋_GB2312" w:hint="eastAsia"/>
                <w:kern w:val="2"/>
                <w:sz w:val="28"/>
                <w:szCs w:val="28"/>
              </w:rPr>
              <w:t>大写人民币</w:t>
            </w:r>
            <w:r w:rsidRPr="00AA1BFB">
              <w:rPr>
                <w:rFonts w:ascii="仿宋_GB2312" w:eastAsia="仿宋_GB2312" w:hAnsi="仿宋_GB2312"/>
                <w:kern w:val="2"/>
                <w:sz w:val="28"/>
                <w:szCs w:val="28"/>
              </w:rPr>
              <w:t>xxxx</w:t>
            </w:r>
            <w:r w:rsidRPr="00AA1BFB">
              <w:rPr>
                <w:rFonts w:ascii="仿宋_GB2312" w:eastAsia="仿宋_GB2312" w:hAnsi="仿宋_GB2312" w:hint="eastAsia"/>
                <w:kern w:val="2"/>
                <w:sz w:val="28"/>
                <w:szCs w:val="28"/>
              </w:rPr>
              <w:t>（小写:￥x</w:t>
            </w:r>
            <w:r w:rsidRPr="00AA1BFB">
              <w:rPr>
                <w:rFonts w:ascii="仿宋_GB2312" w:eastAsia="仿宋_GB2312" w:hAnsi="仿宋_GB2312"/>
                <w:kern w:val="2"/>
                <w:sz w:val="28"/>
                <w:szCs w:val="28"/>
              </w:rPr>
              <w:t>xx.00</w:t>
            </w:r>
            <w:r w:rsidRPr="00AA1BFB">
              <w:rPr>
                <w:rFonts w:ascii="仿宋_GB2312" w:eastAsia="仿宋_GB2312" w:hAnsi="仿宋_GB2312" w:hint="eastAsia"/>
                <w:kern w:val="2"/>
                <w:sz w:val="28"/>
                <w:szCs w:val="28"/>
              </w:rPr>
              <w:t>）</w:t>
            </w:r>
          </w:p>
        </w:tc>
      </w:tr>
      <w:tr w:rsidR="00AA1BFB" w:rsidRPr="00AA1BFB" w14:paraId="21181C97" w14:textId="77777777" w:rsidTr="008C010D">
        <w:trPr>
          <w:trHeight w:val="371"/>
          <w:jc w:val="center"/>
        </w:trPr>
        <w:tc>
          <w:tcPr>
            <w:tcW w:w="9779" w:type="dxa"/>
            <w:gridSpan w:val="8"/>
            <w:vAlign w:val="center"/>
          </w:tcPr>
          <w:p w14:paraId="24A67661" w14:textId="77777777" w:rsidR="000350AE" w:rsidRPr="00AA1BFB" w:rsidRDefault="000350AE" w:rsidP="000350AE">
            <w:pPr>
              <w:rPr>
                <w:rFonts w:ascii="仿宋_GB2312" w:eastAsia="仿宋_GB2312" w:hAnsi="仿宋_GB2312" w:hint="eastAsia"/>
                <w:kern w:val="2"/>
                <w:sz w:val="28"/>
                <w:szCs w:val="28"/>
              </w:rPr>
            </w:pPr>
            <w:r w:rsidRPr="00AA1BFB">
              <w:rPr>
                <w:rFonts w:ascii="仿宋_GB2312" w:eastAsia="仿宋_GB2312" w:hAnsi="仿宋_GB2312" w:hint="eastAsia"/>
                <w:b/>
                <w:bCs/>
                <w:kern w:val="2"/>
                <w:sz w:val="28"/>
                <w:szCs w:val="28"/>
              </w:rPr>
              <w:t>交货期：</w:t>
            </w:r>
            <w:r w:rsidRPr="00AA1BFB">
              <w:rPr>
                <w:rFonts w:ascii="仿宋_GB2312" w:eastAsia="仿宋_GB2312" w:hAnsi="仿宋_GB2312" w:hint="eastAsia"/>
                <w:kern w:val="2"/>
                <w:sz w:val="28"/>
                <w:szCs w:val="28"/>
              </w:rPr>
              <w:t>签订合同后</w:t>
            </w:r>
            <w:r w:rsidRPr="00AA1BFB">
              <w:rPr>
                <w:rFonts w:ascii="仿宋_GB2312" w:eastAsia="仿宋_GB2312" w:hAnsi="仿宋_GB2312"/>
                <w:kern w:val="2"/>
                <w:sz w:val="28"/>
                <w:szCs w:val="28"/>
              </w:rPr>
              <w:t>xx</w:t>
            </w:r>
            <w:r w:rsidRPr="00AA1BFB">
              <w:rPr>
                <w:rFonts w:ascii="仿宋_GB2312" w:eastAsia="仿宋_GB2312" w:hAnsi="仿宋_GB2312" w:hint="eastAsia"/>
                <w:kern w:val="2"/>
                <w:sz w:val="28"/>
                <w:szCs w:val="28"/>
              </w:rPr>
              <w:t>天（日历日）内</w:t>
            </w:r>
          </w:p>
        </w:tc>
      </w:tr>
    </w:tbl>
    <w:p w14:paraId="350D8CEC" w14:textId="77777777" w:rsidR="000350AE" w:rsidRPr="00AA1BFB" w:rsidRDefault="000350AE" w:rsidP="000350AE">
      <w:pPr>
        <w:rPr>
          <w:rFonts w:ascii="黑体" w:eastAsia="黑体" w:hAnsi="黑体" w:hint="eastAsia"/>
          <w:kern w:val="2"/>
          <w:sz w:val="32"/>
          <w:szCs w:val="32"/>
        </w:rPr>
      </w:pPr>
      <w:r w:rsidRPr="00AA1BFB">
        <w:rPr>
          <w:rFonts w:ascii="黑体" w:eastAsia="黑体" w:hAnsi="黑体" w:hint="eastAsia"/>
          <w:kern w:val="2"/>
          <w:sz w:val="32"/>
          <w:szCs w:val="32"/>
        </w:rPr>
        <w:t>第二条</w:t>
      </w:r>
      <w:r w:rsidRPr="00AA1BFB">
        <w:rPr>
          <w:rFonts w:ascii="黑体" w:eastAsia="黑体" w:hAnsi="黑体"/>
          <w:kern w:val="2"/>
          <w:sz w:val="32"/>
          <w:szCs w:val="32"/>
        </w:rPr>
        <w:t xml:space="preserve"> 质量标准、质保</w:t>
      </w:r>
      <w:r w:rsidRPr="00AA1BFB">
        <w:rPr>
          <w:rFonts w:ascii="黑体" w:eastAsia="黑体" w:hAnsi="黑体" w:hint="eastAsia"/>
          <w:kern w:val="2"/>
          <w:sz w:val="32"/>
          <w:szCs w:val="32"/>
        </w:rPr>
        <w:t>服务</w:t>
      </w:r>
    </w:p>
    <w:p w14:paraId="63E3F8D2" w14:textId="77777777" w:rsidR="000350AE" w:rsidRPr="00AA1BFB" w:rsidRDefault="000350AE" w:rsidP="000350AE">
      <w:pPr>
        <w:ind w:firstLineChars="200" w:firstLine="560"/>
        <w:rPr>
          <w:rFonts w:ascii="仿宋_GB2312" w:eastAsia="仿宋_GB2312" w:hAnsi="仿宋_GB2312" w:hint="eastAsia"/>
          <w:kern w:val="2"/>
          <w:sz w:val="28"/>
          <w:szCs w:val="28"/>
        </w:rPr>
      </w:pPr>
      <w:r w:rsidRPr="00AA1BFB">
        <w:rPr>
          <w:rFonts w:ascii="仿宋_GB2312" w:eastAsia="仿宋_GB2312" w:hAnsi="仿宋_GB2312"/>
          <w:kern w:val="2"/>
          <w:sz w:val="28"/>
          <w:szCs w:val="28"/>
        </w:rPr>
        <w:t>1、</w:t>
      </w:r>
      <w:r w:rsidRPr="00AA1BFB">
        <w:rPr>
          <w:rFonts w:ascii="仿宋_GB2312" w:eastAsia="仿宋_GB2312" w:hAnsi="仿宋_GB2312" w:hint="eastAsia"/>
          <w:kern w:val="2"/>
          <w:sz w:val="28"/>
          <w:szCs w:val="28"/>
        </w:rPr>
        <w:t>产品质量</w:t>
      </w:r>
      <w:r w:rsidRPr="00AA1BFB">
        <w:rPr>
          <w:rFonts w:ascii="仿宋_GB2312" w:eastAsia="仿宋_GB2312" w:hAnsi="仿宋_GB2312"/>
          <w:kern w:val="2"/>
          <w:sz w:val="28"/>
          <w:szCs w:val="28"/>
        </w:rPr>
        <w:t>要求须符合</w:t>
      </w:r>
      <w:r w:rsidRPr="00AA1BFB">
        <w:rPr>
          <w:rFonts w:ascii="仿宋_GB2312" w:eastAsia="仿宋_GB2312" w:hAnsi="仿宋_GB2312" w:hint="eastAsia"/>
          <w:kern w:val="2"/>
          <w:sz w:val="28"/>
          <w:szCs w:val="28"/>
        </w:rPr>
        <w:t>国家（江苏省）</w:t>
      </w:r>
      <w:r w:rsidRPr="00AA1BFB">
        <w:rPr>
          <w:rFonts w:ascii="仿宋_GB2312" w:eastAsia="仿宋_GB2312" w:hAnsi="仿宋_GB2312"/>
          <w:kern w:val="2"/>
          <w:sz w:val="28"/>
          <w:szCs w:val="28"/>
        </w:rPr>
        <w:t>xxx</w:t>
      </w:r>
      <w:r w:rsidRPr="00AA1BFB">
        <w:rPr>
          <w:rFonts w:ascii="仿宋_GB2312" w:eastAsia="仿宋_GB2312" w:hAnsi="仿宋_GB2312" w:hint="eastAsia"/>
          <w:kern w:val="2"/>
          <w:sz w:val="28"/>
          <w:szCs w:val="28"/>
        </w:rPr>
        <w:t>x发布</w:t>
      </w:r>
      <w:r w:rsidRPr="00AA1BFB">
        <w:rPr>
          <w:rFonts w:ascii="仿宋_GB2312" w:eastAsia="仿宋_GB2312" w:hAnsi="仿宋_GB2312"/>
          <w:kern w:val="2"/>
          <w:sz w:val="28"/>
          <w:szCs w:val="28"/>
        </w:rPr>
        <w:t>的标准：xxxxxxxxx。</w:t>
      </w:r>
    </w:p>
    <w:p w14:paraId="3BCD8E3E" w14:textId="1E553BE6" w:rsidR="000350AE" w:rsidRPr="00AA1BFB" w:rsidRDefault="000350AE" w:rsidP="000350AE">
      <w:pPr>
        <w:ind w:firstLineChars="200" w:firstLine="560"/>
        <w:rPr>
          <w:rFonts w:ascii="仿宋_GB2312" w:eastAsia="仿宋_GB2312" w:hAnsi="仿宋_GB2312" w:hint="eastAsia"/>
          <w:kern w:val="2"/>
          <w:sz w:val="28"/>
          <w:szCs w:val="28"/>
        </w:rPr>
      </w:pPr>
      <w:r w:rsidRPr="00AA1BFB">
        <w:rPr>
          <w:rFonts w:ascii="仿宋_GB2312" w:eastAsia="仿宋_GB2312" w:hAnsi="仿宋_GB2312"/>
          <w:kern w:val="2"/>
          <w:sz w:val="28"/>
          <w:szCs w:val="28"/>
        </w:rPr>
        <w:t>2、产品质保期为</w:t>
      </w:r>
      <w:r w:rsidR="00397893" w:rsidRPr="00AA1BFB">
        <w:rPr>
          <w:rFonts w:ascii="仿宋_GB2312" w:eastAsia="仿宋_GB2312" w:hAnsi="仿宋_GB2312" w:hint="eastAsia"/>
          <w:kern w:val="2"/>
          <w:sz w:val="28"/>
          <w:szCs w:val="28"/>
        </w:rPr>
        <w:t>三</w:t>
      </w:r>
      <w:r w:rsidRPr="00AA1BFB">
        <w:rPr>
          <w:rFonts w:ascii="仿宋_GB2312" w:eastAsia="仿宋_GB2312" w:hAnsi="仿宋_GB2312"/>
          <w:kern w:val="2"/>
          <w:sz w:val="28"/>
          <w:szCs w:val="28"/>
        </w:rPr>
        <w:t>年，质保期内如有任何质量问题，由乙方负责免费维修或者更换</w:t>
      </w:r>
      <w:r w:rsidRPr="00AA1BFB">
        <w:rPr>
          <w:rFonts w:ascii="仿宋_GB2312" w:eastAsia="仿宋_GB2312" w:hAnsi="仿宋_GB2312" w:hint="eastAsia"/>
          <w:kern w:val="2"/>
          <w:sz w:val="28"/>
          <w:szCs w:val="28"/>
        </w:rPr>
        <w:t>(</w:t>
      </w:r>
      <w:r w:rsidRPr="00AA1BFB">
        <w:rPr>
          <w:rFonts w:ascii="仿宋_GB2312" w:eastAsia="仿宋_GB2312" w:hAnsi="仿宋_GB2312"/>
          <w:kern w:val="2"/>
          <w:sz w:val="28"/>
          <w:szCs w:val="28"/>
        </w:rPr>
        <w:t>自</w:t>
      </w:r>
      <w:r w:rsidRPr="00AA1BFB">
        <w:rPr>
          <w:rFonts w:ascii="仿宋_GB2312" w:eastAsia="仿宋_GB2312" w:hAnsi="仿宋_GB2312" w:hint="eastAsia"/>
          <w:kern w:val="2"/>
          <w:sz w:val="28"/>
          <w:szCs w:val="28"/>
        </w:rPr>
        <w:t>产品</w:t>
      </w:r>
      <w:r w:rsidRPr="00AA1BFB">
        <w:rPr>
          <w:rFonts w:ascii="仿宋_GB2312" w:eastAsia="仿宋_GB2312" w:hAnsi="仿宋_GB2312"/>
          <w:kern w:val="2"/>
          <w:sz w:val="28"/>
          <w:szCs w:val="28"/>
        </w:rPr>
        <w:t>验收合格之日起计)。</w:t>
      </w:r>
    </w:p>
    <w:p w14:paraId="57D6C753" w14:textId="77777777" w:rsidR="000350AE" w:rsidRPr="00AA1BFB" w:rsidRDefault="000350AE" w:rsidP="000350AE">
      <w:pPr>
        <w:ind w:firstLineChars="200" w:firstLine="560"/>
        <w:rPr>
          <w:rFonts w:ascii="仿宋_GB2312" w:eastAsia="仿宋_GB2312" w:hAnsi="仿宋_GB2312" w:hint="eastAsia"/>
          <w:kern w:val="2"/>
          <w:sz w:val="28"/>
          <w:szCs w:val="28"/>
        </w:rPr>
      </w:pPr>
      <w:r w:rsidRPr="00AA1BFB">
        <w:rPr>
          <w:rFonts w:ascii="仿宋_GB2312" w:eastAsia="仿宋_GB2312" w:hAnsi="仿宋_GB2312" w:hint="eastAsia"/>
          <w:kern w:val="2"/>
          <w:sz w:val="28"/>
          <w:szCs w:val="28"/>
        </w:rPr>
        <w:t>3、</w:t>
      </w:r>
      <w:r w:rsidRPr="00AA1BFB">
        <w:rPr>
          <w:rFonts w:ascii="仿宋_GB2312" w:eastAsia="仿宋_GB2312" w:hAnsi="仿宋_GB2312"/>
          <w:kern w:val="2"/>
          <w:sz w:val="28"/>
          <w:szCs w:val="28"/>
        </w:rPr>
        <w:t>保修期满后，乙方继续对甲方</w:t>
      </w:r>
      <w:r w:rsidRPr="00AA1BFB">
        <w:rPr>
          <w:rFonts w:ascii="仿宋_GB2312" w:eastAsia="仿宋_GB2312" w:hAnsi="仿宋_GB2312" w:hint="eastAsia"/>
          <w:kern w:val="2"/>
          <w:sz w:val="28"/>
          <w:szCs w:val="28"/>
        </w:rPr>
        <w:t>x</w:t>
      </w:r>
      <w:r w:rsidRPr="00AA1BFB">
        <w:rPr>
          <w:rFonts w:ascii="仿宋_GB2312" w:eastAsia="仿宋_GB2312" w:hAnsi="仿宋_GB2312"/>
          <w:kern w:val="2"/>
          <w:sz w:val="28"/>
          <w:szCs w:val="28"/>
        </w:rPr>
        <w:t>xxx提供免费维护及有偿维修服务，维修服务只收取材料成本费</w:t>
      </w:r>
      <w:r w:rsidRPr="00AA1BFB">
        <w:rPr>
          <w:rFonts w:ascii="仿宋_GB2312" w:eastAsia="仿宋_GB2312" w:hAnsi="仿宋_GB2312" w:hint="eastAsia"/>
          <w:kern w:val="2"/>
          <w:sz w:val="28"/>
          <w:szCs w:val="28"/>
        </w:rPr>
        <w:t>。</w:t>
      </w:r>
    </w:p>
    <w:p w14:paraId="65A99D15" w14:textId="77777777" w:rsidR="000350AE" w:rsidRPr="00AA1BFB" w:rsidRDefault="000350AE" w:rsidP="000350AE">
      <w:pPr>
        <w:rPr>
          <w:rFonts w:ascii="黑体" w:eastAsia="黑体" w:hAnsi="黑体" w:hint="eastAsia"/>
          <w:kern w:val="2"/>
          <w:sz w:val="32"/>
          <w:szCs w:val="32"/>
        </w:rPr>
      </w:pPr>
      <w:r w:rsidRPr="00AA1BFB">
        <w:rPr>
          <w:rFonts w:ascii="黑体" w:eastAsia="黑体" w:hAnsi="黑体" w:hint="eastAsia"/>
          <w:kern w:val="2"/>
          <w:sz w:val="32"/>
          <w:szCs w:val="32"/>
        </w:rPr>
        <w:t>第三条</w:t>
      </w:r>
      <w:r w:rsidRPr="00AA1BFB">
        <w:rPr>
          <w:rFonts w:ascii="黑体" w:eastAsia="黑体" w:hAnsi="黑体"/>
          <w:kern w:val="2"/>
          <w:sz w:val="32"/>
          <w:szCs w:val="32"/>
        </w:rPr>
        <w:t xml:space="preserve"> 随机的必备品、配件、工具数量及供应方法</w:t>
      </w:r>
    </w:p>
    <w:p w14:paraId="36FC17FB" w14:textId="77777777" w:rsidR="000350AE" w:rsidRPr="00AA1BFB" w:rsidRDefault="000350AE" w:rsidP="000350AE">
      <w:pPr>
        <w:ind w:firstLineChars="200" w:firstLine="560"/>
        <w:rPr>
          <w:rFonts w:ascii="仿宋_GB2312" w:eastAsia="仿宋_GB2312" w:hAnsi="仿宋_GB2312" w:hint="eastAsia"/>
          <w:kern w:val="2"/>
          <w:sz w:val="28"/>
          <w:szCs w:val="28"/>
        </w:rPr>
      </w:pPr>
      <w:r w:rsidRPr="00AA1BFB">
        <w:rPr>
          <w:rFonts w:ascii="仿宋_GB2312" w:eastAsia="仿宋_GB2312" w:hAnsi="仿宋_GB2312"/>
          <w:kern w:val="2"/>
          <w:sz w:val="28"/>
          <w:szCs w:val="28"/>
        </w:rPr>
        <w:t>xxxxx购买总价按甲方实际购买数量结算，不包含在总价内。其他配件由乙方免费提供，以甲方实际需要数量为准。</w:t>
      </w:r>
    </w:p>
    <w:p w14:paraId="0030BA80" w14:textId="77777777" w:rsidR="000350AE" w:rsidRPr="00AA1BFB" w:rsidRDefault="000350AE" w:rsidP="000350AE">
      <w:pPr>
        <w:rPr>
          <w:rFonts w:ascii="黑体" w:eastAsia="黑体" w:hAnsi="黑体" w:hint="eastAsia"/>
          <w:kern w:val="2"/>
          <w:sz w:val="32"/>
          <w:szCs w:val="32"/>
        </w:rPr>
      </w:pPr>
      <w:r w:rsidRPr="00AA1BFB">
        <w:rPr>
          <w:rFonts w:ascii="黑体" w:eastAsia="黑体" w:hAnsi="黑体" w:hint="eastAsia"/>
          <w:kern w:val="2"/>
          <w:sz w:val="32"/>
          <w:szCs w:val="32"/>
        </w:rPr>
        <w:t>第四条</w:t>
      </w:r>
      <w:r w:rsidRPr="00AA1BFB">
        <w:rPr>
          <w:rFonts w:ascii="黑体" w:eastAsia="黑体" w:hAnsi="黑体"/>
          <w:kern w:val="2"/>
          <w:sz w:val="32"/>
          <w:szCs w:val="32"/>
        </w:rPr>
        <w:t xml:space="preserve"> 货物所有权转移</w:t>
      </w:r>
    </w:p>
    <w:p w14:paraId="686F6A75" w14:textId="77777777" w:rsidR="000350AE" w:rsidRPr="00AA1BFB" w:rsidRDefault="000350AE" w:rsidP="000350AE">
      <w:pPr>
        <w:ind w:firstLineChars="200" w:firstLine="560"/>
        <w:rPr>
          <w:rFonts w:ascii="仿宋_GB2312" w:eastAsia="仿宋_GB2312" w:hAnsi="仿宋_GB2312" w:hint="eastAsia"/>
          <w:kern w:val="2"/>
          <w:sz w:val="28"/>
          <w:szCs w:val="28"/>
        </w:rPr>
      </w:pPr>
      <w:r w:rsidRPr="00AA1BFB">
        <w:rPr>
          <w:rFonts w:ascii="仿宋_GB2312" w:eastAsia="仿宋_GB2312" w:hAnsi="仿宋_GB2312" w:hint="eastAsia"/>
          <w:kern w:val="2"/>
          <w:sz w:val="28"/>
          <w:szCs w:val="28"/>
        </w:rPr>
        <w:t>货物所有权自货物交付时转移，若甲方未按合同约定支付价款，则未支付部分对应的货物所有权仍属于乙方。</w:t>
      </w:r>
    </w:p>
    <w:p w14:paraId="1553FFEC" w14:textId="77777777" w:rsidR="000350AE" w:rsidRPr="00AA1BFB" w:rsidRDefault="000350AE" w:rsidP="000350AE">
      <w:pPr>
        <w:rPr>
          <w:rFonts w:ascii="黑体" w:eastAsia="黑体" w:hAnsi="黑体" w:hint="eastAsia"/>
          <w:kern w:val="2"/>
          <w:sz w:val="32"/>
          <w:szCs w:val="32"/>
        </w:rPr>
      </w:pPr>
      <w:r w:rsidRPr="00AA1BFB">
        <w:rPr>
          <w:rFonts w:ascii="黑体" w:eastAsia="黑体" w:hAnsi="黑体" w:hint="eastAsia"/>
          <w:kern w:val="2"/>
          <w:sz w:val="32"/>
          <w:szCs w:val="32"/>
        </w:rPr>
        <w:lastRenderedPageBreak/>
        <w:t>第五条</w:t>
      </w:r>
      <w:r w:rsidRPr="00AA1BFB">
        <w:rPr>
          <w:rFonts w:ascii="黑体" w:eastAsia="黑体" w:hAnsi="黑体"/>
          <w:kern w:val="2"/>
          <w:sz w:val="32"/>
          <w:szCs w:val="32"/>
        </w:rPr>
        <w:t xml:space="preserve"> 交（提）货方式、地点</w:t>
      </w:r>
    </w:p>
    <w:p w14:paraId="528DB46F" w14:textId="77777777" w:rsidR="000350AE" w:rsidRPr="00AA1BFB" w:rsidRDefault="000350AE" w:rsidP="000350AE">
      <w:pPr>
        <w:ind w:firstLineChars="200" w:firstLine="560"/>
        <w:rPr>
          <w:rFonts w:ascii="仿宋_GB2312" w:eastAsia="仿宋_GB2312" w:hAnsi="仿宋_GB2312" w:hint="eastAsia"/>
          <w:kern w:val="2"/>
          <w:sz w:val="28"/>
          <w:szCs w:val="28"/>
        </w:rPr>
      </w:pPr>
      <w:r w:rsidRPr="00AA1BFB">
        <w:rPr>
          <w:rFonts w:ascii="仿宋_GB2312" w:eastAsia="仿宋_GB2312" w:hAnsi="仿宋_GB2312" w:hint="eastAsia"/>
          <w:kern w:val="2"/>
          <w:sz w:val="28"/>
          <w:szCs w:val="28"/>
        </w:rPr>
        <w:t>按照甲方要求，乙方负责将产品一次性交付至甲方指定地点。</w:t>
      </w:r>
    </w:p>
    <w:p w14:paraId="214FECE7" w14:textId="77777777" w:rsidR="000350AE" w:rsidRPr="00AA1BFB" w:rsidRDefault="000350AE" w:rsidP="000350AE">
      <w:pPr>
        <w:rPr>
          <w:rFonts w:ascii="黑体" w:eastAsia="黑体" w:hAnsi="黑体" w:hint="eastAsia"/>
          <w:kern w:val="2"/>
          <w:sz w:val="32"/>
          <w:szCs w:val="32"/>
        </w:rPr>
      </w:pPr>
      <w:r w:rsidRPr="00AA1BFB">
        <w:rPr>
          <w:rFonts w:ascii="黑体" w:eastAsia="黑体" w:hAnsi="黑体" w:hint="eastAsia"/>
          <w:kern w:val="2"/>
          <w:sz w:val="32"/>
          <w:szCs w:val="32"/>
        </w:rPr>
        <w:t>第六条</w:t>
      </w:r>
      <w:r w:rsidRPr="00AA1BFB">
        <w:rPr>
          <w:rFonts w:ascii="黑体" w:eastAsia="黑体" w:hAnsi="黑体"/>
          <w:kern w:val="2"/>
          <w:sz w:val="32"/>
          <w:szCs w:val="32"/>
        </w:rPr>
        <w:t xml:space="preserve"> 运输方式及费用负担</w:t>
      </w:r>
    </w:p>
    <w:p w14:paraId="124026F3" w14:textId="77777777" w:rsidR="000350AE" w:rsidRPr="00AA1BFB" w:rsidRDefault="000350AE" w:rsidP="000350AE">
      <w:pPr>
        <w:ind w:firstLineChars="200" w:firstLine="560"/>
        <w:rPr>
          <w:rFonts w:ascii="仿宋_GB2312" w:eastAsia="仿宋_GB2312" w:hAnsi="仿宋_GB2312" w:hint="eastAsia"/>
          <w:kern w:val="2"/>
          <w:sz w:val="28"/>
          <w:szCs w:val="28"/>
        </w:rPr>
      </w:pPr>
      <w:r w:rsidRPr="00AA1BFB">
        <w:rPr>
          <w:rFonts w:ascii="仿宋_GB2312" w:eastAsia="仿宋_GB2312" w:hAnsi="仿宋_GB2312" w:hint="eastAsia"/>
          <w:kern w:val="2"/>
          <w:sz w:val="28"/>
          <w:szCs w:val="28"/>
        </w:rPr>
        <w:t>乙方负责将产品运送至甲方指定地点，并承担运输费用。</w:t>
      </w:r>
    </w:p>
    <w:p w14:paraId="4222E143" w14:textId="77777777" w:rsidR="000350AE" w:rsidRPr="00AA1BFB" w:rsidRDefault="000350AE" w:rsidP="000350AE">
      <w:pPr>
        <w:rPr>
          <w:rFonts w:ascii="黑体" w:eastAsia="黑体" w:hAnsi="黑体" w:hint="eastAsia"/>
          <w:kern w:val="2"/>
          <w:sz w:val="32"/>
          <w:szCs w:val="32"/>
        </w:rPr>
      </w:pPr>
      <w:r w:rsidRPr="00AA1BFB">
        <w:rPr>
          <w:rFonts w:ascii="黑体" w:eastAsia="黑体" w:hAnsi="黑体" w:hint="eastAsia"/>
          <w:kern w:val="2"/>
          <w:sz w:val="32"/>
          <w:szCs w:val="32"/>
        </w:rPr>
        <w:t>第七条</w:t>
      </w:r>
      <w:r w:rsidRPr="00AA1BFB">
        <w:rPr>
          <w:rFonts w:ascii="黑体" w:eastAsia="黑体" w:hAnsi="黑体"/>
          <w:kern w:val="2"/>
          <w:sz w:val="32"/>
          <w:szCs w:val="32"/>
        </w:rPr>
        <w:t xml:space="preserve"> 验收及售后服务</w:t>
      </w:r>
    </w:p>
    <w:p w14:paraId="4F28AEE4" w14:textId="77777777" w:rsidR="000350AE" w:rsidRPr="00AA1BFB" w:rsidRDefault="000350AE" w:rsidP="000350AE">
      <w:pPr>
        <w:ind w:firstLineChars="200" w:firstLine="560"/>
        <w:rPr>
          <w:rFonts w:ascii="仿宋_GB2312" w:eastAsia="仿宋_GB2312" w:hAnsi="仿宋_GB2312" w:hint="eastAsia"/>
          <w:kern w:val="2"/>
          <w:sz w:val="28"/>
          <w:szCs w:val="28"/>
        </w:rPr>
      </w:pPr>
      <w:r w:rsidRPr="00AA1BFB">
        <w:rPr>
          <w:rFonts w:ascii="仿宋_GB2312" w:eastAsia="仿宋_GB2312" w:hAnsi="仿宋_GB2312"/>
          <w:kern w:val="2"/>
          <w:sz w:val="28"/>
          <w:szCs w:val="28"/>
        </w:rPr>
        <w:t>1、乙方交付产品后，甲方</w:t>
      </w:r>
      <w:r w:rsidRPr="00AA1BFB">
        <w:rPr>
          <w:rFonts w:ascii="仿宋_GB2312" w:eastAsia="仿宋_GB2312" w:hAnsi="仿宋_GB2312" w:hint="eastAsia"/>
          <w:kern w:val="2"/>
          <w:sz w:val="28"/>
          <w:szCs w:val="28"/>
        </w:rPr>
        <w:t>于x</w:t>
      </w:r>
      <w:r w:rsidRPr="00AA1BFB">
        <w:rPr>
          <w:rFonts w:ascii="仿宋_GB2312" w:eastAsia="仿宋_GB2312" w:hAnsi="仿宋_GB2312"/>
          <w:kern w:val="2"/>
          <w:sz w:val="28"/>
          <w:szCs w:val="28"/>
        </w:rPr>
        <w:t>x日内按本合同第二条中质量标准对产品进行验收，验收过程中如产品存在质量问题，由乙方负责</w:t>
      </w:r>
      <w:r w:rsidRPr="00AA1BFB">
        <w:rPr>
          <w:rFonts w:ascii="仿宋_GB2312" w:eastAsia="仿宋_GB2312" w:hAnsi="仿宋_GB2312" w:hint="eastAsia"/>
          <w:kern w:val="2"/>
          <w:sz w:val="28"/>
          <w:szCs w:val="28"/>
        </w:rPr>
        <w:t>更换或整改</w:t>
      </w:r>
      <w:r w:rsidRPr="00AA1BFB">
        <w:rPr>
          <w:rFonts w:ascii="仿宋_GB2312" w:eastAsia="仿宋_GB2312" w:hAnsi="仿宋_GB2312"/>
          <w:kern w:val="2"/>
          <w:sz w:val="28"/>
          <w:szCs w:val="28"/>
        </w:rPr>
        <w:t>，直至通过甲方验收为止。</w:t>
      </w:r>
    </w:p>
    <w:p w14:paraId="66CA3BB7" w14:textId="77777777" w:rsidR="000350AE" w:rsidRPr="00AA1BFB" w:rsidRDefault="000350AE" w:rsidP="000350AE">
      <w:pPr>
        <w:ind w:firstLineChars="200" w:firstLine="560"/>
        <w:rPr>
          <w:rFonts w:ascii="仿宋_GB2312" w:eastAsia="仿宋_GB2312" w:hAnsi="仿宋_GB2312" w:hint="eastAsia"/>
          <w:kern w:val="2"/>
          <w:sz w:val="28"/>
          <w:szCs w:val="28"/>
        </w:rPr>
      </w:pPr>
      <w:r w:rsidRPr="00AA1BFB">
        <w:rPr>
          <w:rFonts w:ascii="仿宋_GB2312" w:eastAsia="仿宋_GB2312" w:hAnsi="仿宋_GB2312"/>
          <w:kern w:val="2"/>
          <w:sz w:val="28"/>
          <w:szCs w:val="28"/>
        </w:rPr>
        <w:t>2、售后服务以</w:t>
      </w:r>
      <w:r w:rsidRPr="00AA1BFB">
        <w:rPr>
          <w:rFonts w:ascii="仿宋_GB2312" w:eastAsia="仿宋_GB2312" w:hAnsi="仿宋_GB2312" w:hint="eastAsia"/>
          <w:kern w:val="2"/>
          <w:sz w:val="28"/>
          <w:szCs w:val="28"/>
        </w:rPr>
        <w:t>本合同第二条中相关内容和</w:t>
      </w:r>
      <w:r w:rsidRPr="00AA1BFB">
        <w:rPr>
          <w:rFonts w:ascii="仿宋_GB2312" w:eastAsia="仿宋_GB2312" w:hAnsi="仿宋_GB2312"/>
          <w:kern w:val="2"/>
          <w:sz w:val="28"/>
          <w:szCs w:val="28"/>
        </w:rPr>
        <w:t>乙方交给甲方的投标文件中承诺的产品质量及售后服务为准。</w:t>
      </w:r>
    </w:p>
    <w:p w14:paraId="7761C1FB" w14:textId="77777777" w:rsidR="000350AE" w:rsidRPr="00AA1BFB" w:rsidRDefault="000350AE" w:rsidP="000350AE">
      <w:pPr>
        <w:ind w:firstLineChars="200" w:firstLine="560"/>
        <w:rPr>
          <w:rFonts w:ascii="仿宋_GB2312" w:eastAsia="仿宋_GB2312" w:hAnsi="仿宋_GB2312" w:hint="eastAsia"/>
          <w:kern w:val="2"/>
          <w:sz w:val="28"/>
          <w:szCs w:val="28"/>
        </w:rPr>
      </w:pPr>
      <w:r w:rsidRPr="00AA1BFB">
        <w:rPr>
          <w:rFonts w:ascii="仿宋_GB2312" w:eastAsia="仿宋_GB2312" w:hAnsi="仿宋_GB2312" w:hint="eastAsia"/>
          <w:kern w:val="2"/>
          <w:sz w:val="28"/>
          <w:szCs w:val="28"/>
        </w:rPr>
        <w:t>3、</w:t>
      </w:r>
      <w:r w:rsidRPr="00AA1BFB">
        <w:rPr>
          <w:rFonts w:ascii="仿宋_GB2312" w:eastAsia="仿宋_GB2312" w:hAnsi="仿宋_GB2312"/>
          <w:kern w:val="2"/>
          <w:sz w:val="28"/>
          <w:szCs w:val="28"/>
        </w:rPr>
        <w:t>乙方需免费为甲方提供操作人员的专业培训服务</w:t>
      </w:r>
      <w:r w:rsidRPr="00AA1BFB">
        <w:rPr>
          <w:rFonts w:ascii="仿宋_GB2312" w:eastAsia="仿宋_GB2312" w:hAnsi="仿宋_GB2312" w:hint="eastAsia"/>
          <w:kern w:val="2"/>
          <w:sz w:val="28"/>
          <w:szCs w:val="28"/>
        </w:rPr>
        <w:t>。</w:t>
      </w:r>
    </w:p>
    <w:p w14:paraId="7C5BA69A" w14:textId="77777777" w:rsidR="000350AE" w:rsidRPr="00AA1BFB" w:rsidRDefault="000350AE" w:rsidP="000350AE">
      <w:pPr>
        <w:ind w:firstLineChars="200" w:firstLine="560"/>
        <w:rPr>
          <w:rFonts w:ascii="仿宋_GB2312" w:eastAsia="仿宋_GB2312" w:hAnsi="仿宋_GB2312" w:hint="eastAsia"/>
          <w:kern w:val="2"/>
          <w:sz w:val="28"/>
          <w:szCs w:val="28"/>
        </w:rPr>
      </w:pPr>
      <w:r w:rsidRPr="00AA1BFB">
        <w:rPr>
          <w:rFonts w:ascii="仿宋_GB2312" w:eastAsia="仿宋_GB2312" w:hAnsi="仿宋_GB2312"/>
          <w:kern w:val="2"/>
          <w:sz w:val="28"/>
          <w:szCs w:val="28"/>
        </w:rPr>
        <w:t>4、甲方使用乙方产品过程中如发现质量问题，乙方收到甲方的函、电后，应于当日及时派人赴甲方现场处理。</w:t>
      </w:r>
    </w:p>
    <w:p w14:paraId="63135BDA" w14:textId="77777777" w:rsidR="000350AE" w:rsidRPr="00AA1BFB" w:rsidRDefault="000350AE" w:rsidP="000350AE">
      <w:pPr>
        <w:rPr>
          <w:rFonts w:ascii="黑体" w:eastAsia="黑体" w:hAnsi="黑体" w:hint="eastAsia"/>
          <w:kern w:val="2"/>
          <w:sz w:val="32"/>
          <w:szCs w:val="32"/>
        </w:rPr>
      </w:pPr>
      <w:r w:rsidRPr="00AA1BFB">
        <w:rPr>
          <w:rFonts w:ascii="黑体" w:eastAsia="黑体" w:hAnsi="黑体" w:hint="eastAsia"/>
          <w:kern w:val="2"/>
          <w:sz w:val="32"/>
          <w:szCs w:val="32"/>
        </w:rPr>
        <w:t>第八条</w:t>
      </w:r>
      <w:r w:rsidRPr="00AA1BFB">
        <w:rPr>
          <w:rFonts w:ascii="黑体" w:eastAsia="黑体" w:hAnsi="黑体"/>
          <w:kern w:val="2"/>
          <w:sz w:val="32"/>
          <w:szCs w:val="32"/>
        </w:rPr>
        <w:t xml:space="preserve"> </w:t>
      </w:r>
      <w:r w:rsidRPr="00AA1BFB">
        <w:rPr>
          <w:rFonts w:ascii="黑体" w:eastAsia="黑体" w:hAnsi="黑体" w:hint="eastAsia"/>
          <w:kern w:val="2"/>
          <w:sz w:val="32"/>
          <w:szCs w:val="32"/>
        </w:rPr>
        <w:t>货物</w:t>
      </w:r>
      <w:r w:rsidRPr="00AA1BFB">
        <w:rPr>
          <w:rFonts w:ascii="黑体" w:eastAsia="黑体" w:hAnsi="黑体"/>
          <w:kern w:val="2"/>
          <w:sz w:val="32"/>
          <w:szCs w:val="32"/>
        </w:rPr>
        <w:t>安装与调试</w:t>
      </w:r>
    </w:p>
    <w:p w14:paraId="78B7A869" w14:textId="77777777" w:rsidR="000350AE" w:rsidRPr="00AA1BFB" w:rsidRDefault="000350AE" w:rsidP="000350AE">
      <w:pPr>
        <w:ind w:firstLineChars="200" w:firstLine="560"/>
        <w:rPr>
          <w:rFonts w:ascii="仿宋_GB2312" w:eastAsia="仿宋_GB2312" w:hAnsi="仿宋_GB2312" w:hint="eastAsia"/>
          <w:kern w:val="2"/>
          <w:sz w:val="28"/>
          <w:szCs w:val="28"/>
        </w:rPr>
      </w:pPr>
      <w:r w:rsidRPr="00AA1BFB">
        <w:rPr>
          <w:rFonts w:ascii="仿宋_GB2312" w:eastAsia="仿宋_GB2312" w:hAnsi="仿宋_GB2312" w:hint="eastAsia"/>
          <w:kern w:val="2"/>
          <w:sz w:val="28"/>
          <w:szCs w:val="28"/>
        </w:rPr>
        <w:t>乙方负责成套货物的安装与调试，安装和调试费用包含在总价中，乙方不得另外收费。</w:t>
      </w:r>
    </w:p>
    <w:p w14:paraId="38C4CBC4" w14:textId="77777777" w:rsidR="000350AE" w:rsidRPr="00AA1BFB" w:rsidRDefault="000350AE" w:rsidP="000350AE">
      <w:pPr>
        <w:rPr>
          <w:rFonts w:ascii="黑体" w:eastAsia="黑体" w:hAnsi="黑体" w:hint="eastAsia"/>
          <w:kern w:val="2"/>
          <w:sz w:val="32"/>
          <w:szCs w:val="32"/>
        </w:rPr>
      </w:pPr>
      <w:r w:rsidRPr="00AA1BFB">
        <w:rPr>
          <w:rFonts w:ascii="黑体" w:eastAsia="黑体" w:hAnsi="黑体" w:hint="eastAsia"/>
          <w:kern w:val="2"/>
          <w:sz w:val="32"/>
          <w:szCs w:val="32"/>
        </w:rPr>
        <w:t>第九条</w:t>
      </w:r>
      <w:r w:rsidRPr="00AA1BFB">
        <w:rPr>
          <w:rFonts w:ascii="黑体" w:eastAsia="黑体" w:hAnsi="黑体"/>
          <w:kern w:val="2"/>
          <w:sz w:val="32"/>
          <w:szCs w:val="32"/>
        </w:rPr>
        <w:t xml:space="preserve"> 保证金</w:t>
      </w:r>
    </w:p>
    <w:p w14:paraId="70C9EF33" w14:textId="77777777" w:rsidR="000350AE" w:rsidRPr="00AA1BFB" w:rsidRDefault="000350AE" w:rsidP="000350AE">
      <w:pPr>
        <w:ind w:firstLineChars="200" w:firstLine="560"/>
        <w:rPr>
          <w:rFonts w:ascii="仿宋_GB2312" w:eastAsia="仿宋_GB2312" w:hAnsi="仿宋_GB2312" w:hint="eastAsia"/>
          <w:kern w:val="2"/>
          <w:sz w:val="28"/>
          <w:szCs w:val="28"/>
        </w:rPr>
      </w:pPr>
      <w:r w:rsidRPr="00AA1BFB">
        <w:rPr>
          <w:rFonts w:ascii="仿宋_GB2312" w:eastAsia="仿宋_GB2312" w:hAnsi="仿宋_GB2312" w:hint="eastAsia"/>
          <w:kern w:val="2"/>
          <w:sz w:val="28"/>
          <w:szCs w:val="28"/>
        </w:rPr>
        <w:t>产品验收合格后，甲方在支付乙方价款时扣留合同总金额的</w:t>
      </w:r>
      <w:r w:rsidRPr="00AA1BFB">
        <w:rPr>
          <w:rFonts w:ascii="仿宋_GB2312" w:eastAsia="仿宋_GB2312" w:hAnsi="仿宋_GB2312"/>
          <w:kern w:val="2"/>
          <w:sz w:val="28"/>
          <w:szCs w:val="28"/>
        </w:rPr>
        <w:t>5%</w:t>
      </w:r>
      <w:r w:rsidRPr="00AA1BFB">
        <w:rPr>
          <w:rFonts w:ascii="仿宋_GB2312" w:eastAsia="仿宋_GB2312" w:hAnsi="仿宋_GB2312" w:hint="eastAsia"/>
          <w:kern w:val="2"/>
          <w:sz w:val="28"/>
          <w:szCs w:val="28"/>
        </w:rPr>
        <w:t>作为</w:t>
      </w:r>
      <w:r w:rsidRPr="00AA1BFB">
        <w:rPr>
          <w:rFonts w:ascii="仿宋_GB2312" w:eastAsia="仿宋_GB2312" w:hAnsi="仿宋_GB2312"/>
          <w:kern w:val="2"/>
          <w:sz w:val="28"/>
          <w:szCs w:val="28"/>
        </w:rPr>
        <w:t>产品质量保证金，如产品在质保期内无任何质量问题，或出现质量问题后，乙方及时对产品进行了免费维修或更换，甲方于质保期</w:t>
      </w:r>
      <w:r w:rsidRPr="00AA1BFB">
        <w:rPr>
          <w:rFonts w:ascii="仿宋_GB2312" w:eastAsia="仿宋_GB2312" w:hAnsi="仿宋_GB2312" w:hint="eastAsia"/>
          <w:kern w:val="2"/>
          <w:sz w:val="28"/>
          <w:szCs w:val="28"/>
        </w:rPr>
        <w:t>的第一年</w:t>
      </w:r>
      <w:r w:rsidRPr="00AA1BFB">
        <w:rPr>
          <w:rFonts w:ascii="仿宋_GB2312" w:eastAsia="仿宋_GB2312" w:hAnsi="仿宋_GB2312"/>
          <w:kern w:val="2"/>
          <w:sz w:val="28"/>
          <w:szCs w:val="28"/>
        </w:rPr>
        <w:t>到期后将产品质量保证金无息</w:t>
      </w:r>
      <w:r w:rsidRPr="00AA1BFB">
        <w:rPr>
          <w:rFonts w:ascii="仿宋_GB2312" w:eastAsia="仿宋_GB2312" w:hAnsi="仿宋_GB2312" w:hint="eastAsia"/>
          <w:kern w:val="2"/>
          <w:sz w:val="28"/>
          <w:szCs w:val="28"/>
        </w:rPr>
        <w:t>支付</w:t>
      </w:r>
      <w:r w:rsidRPr="00AA1BFB">
        <w:rPr>
          <w:rFonts w:ascii="仿宋_GB2312" w:eastAsia="仿宋_GB2312" w:hAnsi="仿宋_GB2312"/>
          <w:kern w:val="2"/>
          <w:sz w:val="28"/>
          <w:szCs w:val="28"/>
        </w:rPr>
        <w:t>乙方。</w:t>
      </w:r>
    </w:p>
    <w:p w14:paraId="0DEA5EEF" w14:textId="77777777" w:rsidR="000350AE" w:rsidRPr="00AA1BFB" w:rsidRDefault="000350AE" w:rsidP="000350AE">
      <w:pPr>
        <w:rPr>
          <w:rFonts w:ascii="黑体" w:eastAsia="黑体" w:hAnsi="黑体" w:hint="eastAsia"/>
          <w:kern w:val="2"/>
          <w:sz w:val="32"/>
          <w:szCs w:val="32"/>
        </w:rPr>
      </w:pPr>
      <w:r w:rsidRPr="00AA1BFB">
        <w:rPr>
          <w:rFonts w:ascii="黑体" w:eastAsia="黑体" w:hAnsi="黑体" w:hint="eastAsia"/>
          <w:kern w:val="2"/>
          <w:sz w:val="32"/>
          <w:szCs w:val="32"/>
        </w:rPr>
        <w:t>第十条</w:t>
      </w:r>
      <w:r w:rsidRPr="00AA1BFB">
        <w:rPr>
          <w:rFonts w:ascii="黑体" w:eastAsia="黑体" w:hAnsi="黑体"/>
          <w:kern w:val="2"/>
          <w:sz w:val="32"/>
          <w:szCs w:val="32"/>
        </w:rPr>
        <w:t xml:space="preserve"> 结算方式、时间</w:t>
      </w:r>
    </w:p>
    <w:p w14:paraId="73489D69" w14:textId="77777777" w:rsidR="000350AE" w:rsidRPr="00AA1BFB" w:rsidRDefault="000350AE" w:rsidP="000350AE">
      <w:pPr>
        <w:ind w:firstLineChars="200" w:firstLine="560"/>
        <w:rPr>
          <w:rFonts w:ascii="仿宋_GB2312" w:eastAsia="仿宋_GB2312" w:hAnsi="仿宋_GB2312" w:hint="eastAsia"/>
          <w:kern w:val="2"/>
          <w:sz w:val="28"/>
          <w:szCs w:val="28"/>
        </w:rPr>
      </w:pPr>
      <w:r w:rsidRPr="00AA1BFB">
        <w:rPr>
          <w:rFonts w:ascii="仿宋_GB2312" w:eastAsia="仿宋_GB2312" w:hAnsi="仿宋_GB2312" w:hint="eastAsia"/>
          <w:kern w:val="2"/>
          <w:sz w:val="28"/>
          <w:szCs w:val="28"/>
        </w:rPr>
        <w:t>产品通过验收</w:t>
      </w:r>
      <w:r w:rsidRPr="00AA1BFB">
        <w:rPr>
          <w:rFonts w:ascii="仿宋_GB2312" w:eastAsia="仿宋_GB2312" w:hAnsi="仿宋_GB2312"/>
          <w:kern w:val="2"/>
          <w:sz w:val="28"/>
          <w:szCs w:val="28"/>
        </w:rPr>
        <w:t>之日起十个工作日内，</w:t>
      </w:r>
      <w:r w:rsidRPr="00AA1BFB">
        <w:rPr>
          <w:rFonts w:ascii="仿宋_GB2312" w:eastAsia="仿宋_GB2312" w:hAnsi="仿宋_GB2312" w:hint="eastAsia"/>
          <w:kern w:val="2"/>
          <w:sz w:val="28"/>
          <w:szCs w:val="28"/>
        </w:rPr>
        <w:t>甲方支付合同总金额的9</w:t>
      </w:r>
      <w:r w:rsidRPr="00AA1BFB">
        <w:rPr>
          <w:rFonts w:ascii="仿宋_GB2312" w:eastAsia="仿宋_GB2312" w:hAnsi="仿宋_GB2312"/>
          <w:kern w:val="2"/>
          <w:sz w:val="28"/>
          <w:szCs w:val="28"/>
        </w:rPr>
        <w:t>5%至乙方下列指定账户</w:t>
      </w:r>
      <w:r w:rsidRPr="00AA1BFB">
        <w:rPr>
          <w:rFonts w:ascii="仿宋_GB2312" w:eastAsia="仿宋_GB2312" w:hAnsi="仿宋_GB2312" w:hint="eastAsia"/>
          <w:kern w:val="2"/>
          <w:sz w:val="28"/>
          <w:szCs w:val="28"/>
        </w:rPr>
        <w:t>，产品质量保证金参照本合同第九条执行。</w:t>
      </w:r>
      <w:r w:rsidRPr="00AA1BFB">
        <w:rPr>
          <w:rFonts w:ascii="仿宋_GB2312" w:eastAsia="仿宋_GB2312" w:hAnsi="仿宋_GB2312"/>
          <w:kern w:val="2"/>
          <w:sz w:val="28"/>
          <w:szCs w:val="28"/>
        </w:rPr>
        <w:t>每次付款，乙方均需向甲方出具增值税发票。</w:t>
      </w:r>
    </w:p>
    <w:p w14:paraId="43CBB3E3" w14:textId="77777777" w:rsidR="000350AE" w:rsidRPr="00AA1BFB" w:rsidRDefault="000350AE" w:rsidP="000350AE">
      <w:pPr>
        <w:ind w:firstLineChars="200" w:firstLine="560"/>
        <w:rPr>
          <w:rFonts w:ascii="仿宋_GB2312" w:eastAsia="仿宋_GB2312" w:hAnsi="仿宋_GB2312" w:hint="eastAsia"/>
          <w:kern w:val="2"/>
          <w:sz w:val="28"/>
          <w:szCs w:val="28"/>
        </w:rPr>
      </w:pPr>
      <w:r w:rsidRPr="00AA1BFB">
        <w:rPr>
          <w:rFonts w:ascii="仿宋_GB2312" w:eastAsia="仿宋_GB2312" w:hAnsi="仿宋_GB2312" w:hint="eastAsia"/>
          <w:kern w:val="2"/>
          <w:sz w:val="28"/>
          <w:szCs w:val="28"/>
        </w:rPr>
        <w:t>开户银行：</w:t>
      </w:r>
    </w:p>
    <w:p w14:paraId="78C0F722" w14:textId="77777777" w:rsidR="000350AE" w:rsidRPr="00AA1BFB" w:rsidRDefault="000350AE" w:rsidP="000350AE">
      <w:pPr>
        <w:ind w:firstLineChars="200" w:firstLine="560"/>
        <w:rPr>
          <w:rFonts w:ascii="仿宋_GB2312" w:eastAsia="仿宋_GB2312" w:hAnsi="仿宋_GB2312" w:hint="eastAsia"/>
          <w:kern w:val="2"/>
          <w:sz w:val="28"/>
          <w:szCs w:val="28"/>
        </w:rPr>
      </w:pPr>
      <w:r w:rsidRPr="00AA1BFB">
        <w:rPr>
          <w:rFonts w:ascii="仿宋_GB2312" w:eastAsia="仿宋_GB2312" w:hAnsi="仿宋_GB2312" w:hint="eastAsia"/>
          <w:kern w:val="2"/>
          <w:sz w:val="28"/>
          <w:szCs w:val="28"/>
        </w:rPr>
        <w:t>账</w:t>
      </w:r>
      <w:r w:rsidRPr="00AA1BFB">
        <w:rPr>
          <w:rFonts w:ascii="仿宋_GB2312" w:eastAsia="仿宋_GB2312" w:hAnsi="仿宋_GB2312"/>
          <w:kern w:val="2"/>
          <w:sz w:val="28"/>
          <w:szCs w:val="28"/>
        </w:rPr>
        <w:t xml:space="preserve">    号：</w:t>
      </w:r>
    </w:p>
    <w:p w14:paraId="1DD5D43B" w14:textId="77777777" w:rsidR="000350AE" w:rsidRPr="00AA1BFB" w:rsidRDefault="000350AE" w:rsidP="000350AE">
      <w:pPr>
        <w:ind w:firstLineChars="200" w:firstLine="560"/>
        <w:rPr>
          <w:rFonts w:ascii="仿宋_GB2312" w:eastAsia="仿宋_GB2312" w:hAnsi="仿宋_GB2312" w:hint="eastAsia"/>
          <w:kern w:val="2"/>
          <w:sz w:val="28"/>
          <w:szCs w:val="28"/>
        </w:rPr>
      </w:pPr>
      <w:r w:rsidRPr="00AA1BFB">
        <w:rPr>
          <w:rFonts w:ascii="仿宋_GB2312" w:eastAsia="仿宋_GB2312" w:hAnsi="仿宋_GB2312" w:hint="eastAsia"/>
          <w:kern w:val="2"/>
          <w:sz w:val="28"/>
          <w:szCs w:val="28"/>
        </w:rPr>
        <w:t>税</w:t>
      </w:r>
      <w:r w:rsidRPr="00AA1BFB">
        <w:rPr>
          <w:rFonts w:ascii="仿宋_GB2312" w:eastAsia="仿宋_GB2312" w:hAnsi="仿宋_GB2312"/>
          <w:kern w:val="2"/>
          <w:sz w:val="28"/>
          <w:szCs w:val="28"/>
        </w:rPr>
        <w:t xml:space="preserve">    号：</w:t>
      </w:r>
    </w:p>
    <w:p w14:paraId="2F3B9F18" w14:textId="77777777" w:rsidR="000350AE" w:rsidRPr="00AA1BFB" w:rsidRDefault="000350AE" w:rsidP="000350AE">
      <w:pPr>
        <w:rPr>
          <w:rFonts w:ascii="黑体" w:eastAsia="黑体" w:hAnsi="黑体" w:hint="eastAsia"/>
          <w:kern w:val="2"/>
          <w:sz w:val="32"/>
          <w:szCs w:val="32"/>
        </w:rPr>
      </w:pPr>
      <w:r w:rsidRPr="00AA1BFB">
        <w:rPr>
          <w:rFonts w:ascii="黑体" w:eastAsia="黑体" w:hAnsi="黑体" w:hint="eastAsia"/>
          <w:kern w:val="2"/>
          <w:sz w:val="32"/>
          <w:szCs w:val="32"/>
        </w:rPr>
        <w:t>第十一条</w:t>
      </w:r>
      <w:r w:rsidRPr="00AA1BFB">
        <w:rPr>
          <w:rFonts w:ascii="黑体" w:eastAsia="黑体" w:hAnsi="黑体"/>
          <w:kern w:val="2"/>
          <w:sz w:val="32"/>
          <w:szCs w:val="32"/>
        </w:rPr>
        <w:t xml:space="preserve"> 违约责任</w:t>
      </w:r>
    </w:p>
    <w:p w14:paraId="1D533662" w14:textId="77777777" w:rsidR="000350AE" w:rsidRPr="00AA1BFB" w:rsidRDefault="000350AE" w:rsidP="000350AE">
      <w:pPr>
        <w:ind w:firstLineChars="200" w:firstLine="560"/>
        <w:rPr>
          <w:rFonts w:ascii="仿宋_GB2312" w:eastAsia="仿宋_GB2312" w:hAnsi="仿宋_GB2312" w:hint="eastAsia"/>
          <w:kern w:val="2"/>
          <w:sz w:val="28"/>
          <w:szCs w:val="28"/>
        </w:rPr>
      </w:pPr>
      <w:r w:rsidRPr="00AA1BFB">
        <w:rPr>
          <w:rFonts w:ascii="仿宋_GB2312" w:eastAsia="仿宋_GB2312" w:hAnsi="仿宋_GB2312"/>
          <w:kern w:val="2"/>
          <w:sz w:val="28"/>
          <w:szCs w:val="28"/>
        </w:rPr>
        <w:t>1、合同生效后，甲、乙双方均应积极履行本合同所约定的义务，任何一方不履行或不完全履行本合同所约定的义务，应当依法承担继续履行、采取补救措施、赔偿损失或者支付违约金等违约责任。违约金数额为合同标的额的10%。</w:t>
      </w:r>
    </w:p>
    <w:p w14:paraId="1C5A1F33" w14:textId="77777777" w:rsidR="000350AE" w:rsidRPr="00AA1BFB" w:rsidRDefault="000350AE" w:rsidP="000350AE">
      <w:pPr>
        <w:ind w:firstLineChars="200" w:firstLine="560"/>
        <w:rPr>
          <w:rFonts w:ascii="仿宋_GB2312" w:eastAsia="仿宋_GB2312" w:hAnsi="仿宋_GB2312" w:hint="eastAsia"/>
          <w:kern w:val="2"/>
          <w:sz w:val="28"/>
          <w:szCs w:val="28"/>
        </w:rPr>
      </w:pPr>
      <w:r w:rsidRPr="00AA1BFB">
        <w:rPr>
          <w:rFonts w:ascii="仿宋_GB2312" w:eastAsia="仿宋_GB2312" w:hAnsi="仿宋_GB2312"/>
          <w:kern w:val="2"/>
          <w:sz w:val="28"/>
          <w:szCs w:val="28"/>
        </w:rPr>
        <w:t>2、在合同有效期内，任何一方单方擅自解除合同，应向对方承担违约责任并支付违约金，违约金数额为合同标的额的10%。</w:t>
      </w:r>
    </w:p>
    <w:p w14:paraId="486BB9F3" w14:textId="77777777" w:rsidR="000350AE" w:rsidRPr="00AA1BFB" w:rsidRDefault="000350AE" w:rsidP="000350AE">
      <w:pPr>
        <w:ind w:firstLineChars="200" w:firstLine="560"/>
        <w:rPr>
          <w:rFonts w:ascii="仿宋_GB2312" w:eastAsia="仿宋_GB2312" w:hAnsi="仿宋_GB2312" w:hint="eastAsia"/>
          <w:kern w:val="2"/>
          <w:sz w:val="28"/>
          <w:szCs w:val="28"/>
        </w:rPr>
      </w:pPr>
      <w:bookmarkStart w:id="95" w:name="OLE_LINK1"/>
      <w:bookmarkStart w:id="96" w:name="OLE_LINK2"/>
      <w:r w:rsidRPr="00AA1BFB">
        <w:rPr>
          <w:rFonts w:ascii="仿宋_GB2312" w:eastAsia="仿宋_GB2312" w:hAnsi="仿宋_GB2312"/>
          <w:kern w:val="2"/>
          <w:sz w:val="28"/>
          <w:szCs w:val="28"/>
        </w:rPr>
        <w:t>3</w:t>
      </w:r>
      <w:r w:rsidRPr="00AA1BFB">
        <w:rPr>
          <w:rFonts w:ascii="仿宋_GB2312" w:eastAsia="仿宋_GB2312" w:hAnsi="仿宋_GB2312" w:hint="eastAsia"/>
          <w:kern w:val="2"/>
          <w:sz w:val="28"/>
          <w:szCs w:val="28"/>
        </w:rPr>
        <w:t>、本合同生效之后，任何一方违反本合同约定，除了承担违约金外，还要承担守约方向违约方追究违约责任所支付的一切费用，</w:t>
      </w:r>
      <w:r w:rsidRPr="00AA1BFB">
        <w:rPr>
          <w:rFonts w:ascii="仿宋_GB2312" w:eastAsia="仿宋_GB2312" w:hAnsi="仿宋_GB2312" w:hint="eastAsia"/>
          <w:kern w:val="2"/>
          <w:sz w:val="28"/>
          <w:szCs w:val="28"/>
        </w:rPr>
        <w:lastRenderedPageBreak/>
        <w:t>包括但不限于律师费、诉讼费、保全费、公告费、鉴定费，交通食宿费等。</w:t>
      </w:r>
    </w:p>
    <w:bookmarkEnd w:id="95"/>
    <w:bookmarkEnd w:id="96"/>
    <w:p w14:paraId="67C9719F" w14:textId="77777777" w:rsidR="000350AE" w:rsidRPr="00AA1BFB" w:rsidRDefault="000350AE" w:rsidP="000350AE">
      <w:pPr>
        <w:rPr>
          <w:rFonts w:ascii="黑体" w:eastAsia="黑体" w:hAnsi="黑体" w:hint="eastAsia"/>
          <w:kern w:val="2"/>
          <w:sz w:val="32"/>
          <w:szCs w:val="32"/>
        </w:rPr>
      </w:pPr>
      <w:r w:rsidRPr="00AA1BFB">
        <w:rPr>
          <w:rFonts w:ascii="黑体" w:eastAsia="黑体" w:hAnsi="黑体" w:hint="eastAsia"/>
          <w:kern w:val="2"/>
          <w:sz w:val="32"/>
          <w:szCs w:val="32"/>
        </w:rPr>
        <w:t>第十二条</w:t>
      </w:r>
      <w:r w:rsidRPr="00AA1BFB">
        <w:rPr>
          <w:rFonts w:ascii="黑体" w:eastAsia="黑体" w:hAnsi="黑体"/>
          <w:kern w:val="2"/>
          <w:sz w:val="32"/>
          <w:szCs w:val="32"/>
        </w:rPr>
        <w:t xml:space="preserve"> </w:t>
      </w:r>
      <w:r w:rsidRPr="00AA1BFB">
        <w:rPr>
          <w:rFonts w:ascii="黑体" w:eastAsia="黑体" w:hAnsi="黑体" w:hint="eastAsia"/>
          <w:kern w:val="2"/>
          <w:sz w:val="32"/>
          <w:szCs w:val="32"/>
        </w:rPr>
        <w:t>不可抗力</w:t>
      </w:r>
    </w:p>
    <w:p w14:paraId="3618D281" w14:textId="77777777" w:rsidR="000350AE" w:rsidRPr="00AA1BFB" w:rsidRDefault="000350AE" w:rsidP="000350AE">
      <w:pPr>
        <w:ind w:firstLineChars="200" w:firstLine="560"/>
        <w:rPr>
          <w:rFonts w:ascii="仿宋_GB2312" w:eastAsia="仿宋_GB2312" w:hAnsi="仿宋_GB2312" w:hint="eastAsia"/>
          <w:kern w:val="2"/>
          <w:sz w:val="28"/>
          <w:szCs w:val="28"/>
        </w:rPr>
      </w:pPr>
      <w:r w:rsidRPr="00AA1BFB">
        <w:rPr>
          <w:rFonts w:ascii="仿宋_GB2312" w:eastAsia="仿宋_GB2312" w:hAnsi="仿宋_GB2312" w:hint="eastAsia"/>
          <w:kern w:val="2"/>
          <w:sz w:val="28"/>
          <w:szCs w:val="28"/>
        </w:rPr>
        <w:t>一方因不可抗力不能履行合同的，应当及时通知对方，以减轻可能给对方造成的损失，并应当在合理期限内提供证明。因不可抗力不能履行合同的，根据不可抗力的影响，可予部分或者全部免除责任，但法律另有规定的除外。延迟履行合同后发生不可抗力的，不能免除责任。</w:t>
      </w:r>
    </w:p>
    <w:p w14:paraId="71506E5C" w14:textId="77777777" w:rsidR="000350AE" w:rsidRPr="00AA1BFB" w:rsidRDefault="000350AE" w:rsidP="000350AE">
      <w:pPr>
        <w:rPr>
          <w:rFonts w:ascii="黑体" w:eastAsia="黑体" w:hAnsi="黑体" w:hint="eastAsia"/>
          <w:kern w:val="2"/>
          <w:sz w:val="32"/>
          <w:szCs w:val="32"/>
        </w:rPr>
      </w:pPr>
      <w:r w:rsidRPr="00AA1BFB">
        <w:rPr>
          <w:rFonts w:ascii="黑体" w:eastAsia="黑体" w:hAnsi="黑体" w:hint="eastAsia"/>
          <w:kern w:val="2"/>
          <w:sz w:val="32"/>
          <w:szCs w:val="32"/>
        </w:rPr>
        <w:t>第十三条</w:t>
      </w:r>
      <w:r w:rsidRPr="00AA1BFB">
        <w:rPr>
          <w:rFonts w:ascii="黑体" w:eastAsia="黑体" w:hAnsi="黑体"/>
          <w:kern w:val="2"/>
          <w:sz w:val="32"/>
          <w:szCs w:val="32"/>
        </w:rPr>
        <w:t xml:space="preserve"> 争议解决方式</w:t>
      </w:r>
    </w:p>
    <w:p w14:paraId="35A6B4E9" w14:textId="77777777" w:rsidR="000350AE" w:rsidRPr="00AA1BFB" w:rsidRDefault="000350AE" w:rsidP="000350AE">
      <w:pPr>
        <w:ind w:firstLineChars="200" w:firstLine="560"/>
        <w:rPr>
          <w:rFonts w:ascii="仿宋_GB2312" w:eastAsia="仿宋_GB2312" w:hAnsi="仿宋_GB2312" w:hint="eastAsia"/>
          <w:kern w:val="2"/>
          <w:sz w:val="28"/>
          <w:szCs w:val="28"/>
        </w:rPr>
      </w:pPr>
      <w:r w:rsidRPr="00AA1BFB">
        <w:rPr>
          <w:rFonts w:ascii="仿宋_GB2312" w:eastAsia="仿宋_GB2312" w:hAnsi="仿宋_GB2312" w:hint="eastAsia"/>
          <w:kern w:val="2"/>
          <w:sz w:val="28"/>
          <w:szCs w:val="28"/>
        </w:rPr>
        <w:t>1、甲、乙双方在合同履行过程中若发生争议，应及时协商解决，若协商不成，任何一方均可向甲方所在地的栖霞区人民法院提起诉讼。</w:t>
      </w:r>
    </w:p>
    <w:p w14:paraId="5777214A" w14:textId="77777777" w:rsidR="000350AE" w:rsidRPr="00AA1BFB" w:rsidRDefault="000350AE" w:rsidP="000350AE">
      <w:pPr>
        <w:ind w:firstLineChars="200" w:firstLine="560"/>
        <w:rPr>
          <w:rFonts w:ascii="仿宋_GB2312" w:eastAsia="仿宋_GB2312" w:hAnsi="仿宋_GB2312" w:hint="eastAsia"/>
          <w:kern w:val="2"/>
          <w:sz w:val="28"/>
          <w:szCs w:val="28"/>
        </w:rPr>
      </w:pPr>
      <w:r w:rsidRPr="00AA1BFB">
        <w:rPr>
          <w:rFonts w:ascii="仿宋_GB2312" w:eastAsia="仿宋_GB2312" w:hAnsi="仿宋_GB2312"/>
          <w:kern w:val="2"/>
          <w:sz w:val="28"/>
          <w:szCs w:val="28"/>
        </w:rPr>
        <w:t>2</w:t>
      </w:r>
      <w:r w:rsidRPr="00AA1BFB">
        <w:rPr>
          <w:rFonts w:ascii="仿宋_GB2312" w:eastAsia="仿宋_GB2312" w:hAnsi="仿宋_GB2312" w:hint="eastAsia"/>
          <w:kern w:val="2"/>
          <w:sz w:val="28"/>
          <w:szCs w:val="28"/>
        </w:rPr>
        <w:t>、</w:t>
      </w:r>
      <w:r w:rsidRPr="00AA1BFB">
        <w:rPr>
          <w:rFonts w:ascii="仿宋_GB2312" w:eastAsia="仿宋_GB2312" w:hAnsi="仿宋_GB2312" w:cs="宋体" w:hint="eastAsia"/>
          <w:sz w:val="28"/>
          <w:szCs w:val="28"/>
        </w:rPr>
        <w:t>如本合同部分条款由法院裁决为无效，不影响本合同其他条款的持续有效和执行。</w:t>
      </w:r>
    </w:p>
    <w:p w14:paraId="1044FB23" w14:textId="77777777" w:rsidR="000350AE" w:rsidRPr="00AA1BFB" w:rsidRDefault="000350AE" w:rsidP="000350AE">
      <w:pPr>
        <w:rPr>
          <w:rFonts w:ascii="黑体" w:eastAsia="黑体" w:hAnsi="黑体" w:hint="eastAsia"/>
          <w:kern w:val="2"/>
          <w:sz w:val="32"/>
          <w:szCs w:val="32"/>
        </w:rPr>
      </w:pPr>
      <w:r w:rsidRPr="00AA1BFB">
        <w:rPr>
          <w:rFonts w:ascii="黑体" w:eastAsia="黑体" w:hAnsi="黑体" w:hint="eastAsia"/>
          <w:kern w:val="2"/>
          <w:sz w:val="32"/>
          <w:szCs w:val="32"/>
        </w:rPr>
        <w:t>第十四条</w:t>
      </w:r>
      <w:r w:rsidRPr="00AA1BFB">
        <w:rPr>
          <w:rFonts w:ascii="黑体" w:eastAsia="黑体" w:hAnsi="黑体"/>
          <w:kern w:val="2"/>
          <w:sz w:val="32"/>
          <w:szCs w:val="32"/>
        </w:rPr>
        <w:t xml:space="preserve"> 其他约定事项</w:t>
      </w:r>
    </w:p>
    <w:p w14:paraId="41632CBB" w14:textId="77777777" w:rsidR="000350AE" w:rsidRPr="00AA1BFB" w:rsidRDefault="000350AE" w:rsidP="000350AE">
      <w:pPr>
        <w:ind w:firstLineChars="200" w:firstLine="560"/>
        <w:rPr>
          <w:rFonts w:ascii="仿宋_GB2312" w:eastAsia="仿宋_GB2312" w:hAnsi="仿宋_GB2312" w:hint="eastAsia"/>
          <w:kern w:val="2"/>
          <w:sz w:val="28"/>
          <w:szCs w:val="28"/>
        </w:rPr>
      </w:pPr>
      <w:r w:rsidRPr="00AA1BFB">
        <w:rPr>
          <w:rFonts w:ascii="仿宋_GB2312" w:eastAsia="仿宋_GB2312" w:hAnsi="仿宋_GB2312"/>
          <w:kern w:val="2"/>
          <w:sz w:val="28"/>
          <w:szCs w:val="28"/>
        </w:rPr>
        <w:t>1、甲、乙双方签订的合同在甲方盖章处需加盖“南京审计大学金审学院合同专用章”或“南京审计大学金审学院公章”后方具有法律效力。甲、乙双方任何时候涉及经济利益的合同、文书均照此办理，即甲方不予认可甲方盖章处加盖除上述两章以外的其他任何公章的合同和文书的法律效力。</w:t>
      </w:r>
    </w:p>
    <w:p w14:paraId="14B7D28F" w14:textId="77777777" w:rsidR="000350AE" w:rsidRPr="00AA1BFB" w:rsidRDefault="000350AE" w:rsidP="000350AE">
      <w:pPr>
        <w:ind w:firstLineChars="200" w:firstLine="560"/>
        <w:rPr>
          <w:rFonts w:ascii="仿宋_GB2312" w:eastAsia="仿宋_GB2312" w:hAnsi="仿宋_GB2312" w:hint="eastAsia"/>
          <w:kern w:val="2"/>
          <w:sz w:val="28"/>
          <w:szCs w:val="28"/>
        </w:rPr>
      </w:pPr>
      <w:r w:rsidRPr="00AA1BFB">
        <w:rPr>
          <w:rFonts w:ascii="仿宋_GB2312" w:eastAsia="仿宋_GB2312" w:hAnsi="仿宋_GB2312"/>
          <w:kern w:val="2"/>
          <w:sz w:val="28"/>
          <w:szCs w:val="28"/>
        </w:rPr>
        <w:t>2、本合同未尽事宜，甲、乙双方可另行协商并签订补充协议，补充协议为本合同不可分割的部分。</w:t>
      </w:r>
    </w:p>
    <w:p w14:paraId="6B157C82" w14:textId="77777777" w:rsidR="000350AE" w:rsidRPr="00AA1BFB" w:rsidRDefault="000350AE" w:rsidP="000350AE">
      <w:pPr>
        <w:spacing w:line="360" w:lineRule="auto"/>
        <w:ind w:firstLineChars="200" w:firstLine="560"/>
        <w:rPr>
          <w:rFonts w:ascii="仿宋_GB2312" w:eastAsia="仿宋_GB2312" w:hAnsi="仿宋_GB2312" w:hint="eastAsia"/>
          <w:kern w:val="2"/>
          <w:sz w:val="28"/>
          <w:szCs w:val="28"/>
        </w:rPr>
      </w:pPr>
      <w:r w:rsidRPr="00AA1BFB">
        <w:rPr>
          <w:rFonts w:ascii="仿宋_GB2312" w:eastAsia="仿宋_GB2312" w:hAnsi="仿宋_GB2312" w:hint="eastAsia"/>
          <w:kern w:val="2"/>
          <w:sz w:val="28"/>
          <w:szCs w:val="28"/>
        </w:rPr>
        <w:t>3、</w:t>
      </w:r>
      <w:r w:rsidRPr="00AA1BFB">
        <w:rPr>
          <w:rFonts w:ascii="仿宋_GB2312" w:eastAsia="仿宋_GB2312" w:hAnsi="仿宋_GB2312" w:cs="宋体" w:hint="eastAsia"/>
          <w:sz w:val="28"/>
          <w:szCs w:val="28"/>
        </w:rPr>
        <w:t>为确保联系的畅通性和服务的及时性，合同期内，如一方联系人信息有变更，请及时告知另一方。</w:t>
      </w:r>
    </w:p>
    <w:p w14:paraId="325668C9" w14:textId="77777777" w:rsidR="000350AE" w:rsidRPr="00AA1BFB" w:rsidRDefault="000350AE" w:rsidP="000350AE">
      <w:pPr>
        <w:spacing w:line="360" w:lineRule="auto"/>
        <w:ind w:firstLineChars="200" w:firstLine="560"/>
        <w:rPr>
          <w:rFonts w:ascii="仿宋_GB2312" w:eastAsia="仿宋_GB2312" w:hAnsi="仿宋_GB2312" w:hint="eastAsia"/>
          <w:kern w:val="2"/>
          <w:sz w:val="28"/>
          <w:szCs w:val="28"/>
        </w:rPr>
      </w:pPr>
      <w:r w:rsidRPr="00AA1BFB">
        <w:rPr>
          <w:rFonts w:ascii="仿宋_GB2312" w:eastAsia="仿宋_GB2312" w:hAnsi="仿宋_GB2312"/>
          <w:kern w:val="2"/>
          <w:sz w:val="28"/>
          <w:szCs w:val="28"/>
        </w:rPr>
        <w:t>4</w:t>
      </w:r>
      <w:r w:rsidRPr="00AA1BFB">
        <w:rPr>
          <w:rFonts w:ascii="仿宋_GB2312" w:eastAsia="仿宋_GB2312" w:hAnsi="仿宋_GB2312" w:hint="eastAsia"/>
          <w:kern w:val="2"/>
          <w:sz w:val="28"/>
          <w:szCs w:val="28"/>
        </w:rPr>
        <w:t>、</w:t>
      </w:r>
      <w:r w:rsidRPr="00AA1BFB">
        <w:rPr>
          <w:rFonts w:ascii="仿宋_GB2312" w:eastAsia="仿宋_GB2312" w:hAnsi="仿宋_GB2312" w:cs="宋体" w:hint="eastAsia"/>
          <w:sz w:val="28"/>
          <w:szCs w:val="28"/>
        </w:rPr>
        <w:t>甲方的招标文件、乙方的投标文件及其他相关文档是构成本合同不可分割的部分，均具有同等法律效力。本合同的范围和条件应与上述合同文件的约定相一致。如有不一致处，以甲方招标文件的约定和要求为准。</w:t>
      </w:r>
    </w:p>
    <w:p w14:paraId="37FEAD87" w14:textId="77777777" w:rsidR="000350AE" w:rsidRPr="00AA1BFB" w:rsidRDefault="000350AE" w:rsidP="000350AE">
      <w:pPr>
        <w:rPr>
          <w:rFonts w:ascii="黑体" w:eastAsia="黑体" w:hAnsi="黑体" w:hint="eastAsia"/>
          <w:kern w:val="2"/>
          <w:sz w:val="32"/>
          <w:szCs w:val="32"/>
        </w:rPr>
      </w:pPr>
      <w:r w:rsidRPr="00AA1BFB">
        <w:rPr>
          <w:rFonts w:ascii="黑体" w:eastAsia="黑体" w:hAnsi="黑体" w:hint="eastAsia"/>
          <w:kern w:val="2"/>
          <w:sz w:val="32"/>
          <w:szCs w:val="32"/>
        </w:rPr>
        <w:t>第十五条</w:t>
      </w:r>
      <w:r w:rsidRPr="00AA1BFB">
        <w:rPr>
          <w:rFonts w:ascii="黑体" w:eastAsia="黑体" w:hAnsi="黑体"/>
          <w:kern w:val="2"/>
          <w:sz w:val="32"/>
          <w:szCs w:val="32"/>
        </w:rPr>
        <w:t xml:space="preserve"> 合同的生效</w:t>
      </w:r>
    </w:p>
    <w:p w14:paraId="4053EAF6" w14:textId="77777777" w:rsidR="000350AE" w:rsidRPr="00AA1BFB" w:rsidRDefault="000350AE" w:rsidP="000350AE">
      <w:pPr>
        <w:ind w:firstLineChars="200" w:firstLine="560"/>
        <w:rPr>
          <w:rFonts w:ascii="仿宋_GB2312" w:eastAsia="仿宋_GB2312" w:hAnsi="仿宋_GB2312" w:hint="eastAsia"/>
          <w:kern w:val="2"/>
          <w:sz w:val="28"/>
          <w:szCs w:val="28"/>
        </w:rPr>
      </w:pPr>
      <w:r w:rsidRPr="00AA1BFB">
        <w:rPr>
          <w:rFonts w:ascii="仿宋_GB2312" w:eastAsia="仿宋_GB2312" w:hAnsi="仿宋_GB2312"/>
          <w:kern w:val="2"/>
          <w:sz w:val="28"/>
          <w:szCs w:val="28"/>
        </w:rPr>
        <w:t>1、本合同一式肆份，其中甲、乙双方各留执贰份，均具有同等法律效力。</w:t>
      </w:r>
    </w:p>
    <w:p w14:paraId="6E69ADD1" w14:textId="77777777" w:rsidR="000350AE" w:rsidRPr="00AA1BFB" w:rsidRDefault="000350AE" w:rsidP="000350AE">
      <w:pPr>
        <w:ind w:firstLineChars="200" w:firstLine="560"/>
        <w:rPr>
          <w:rFonts w:ascii="仿宋_GB2312" w:eastAsia="仿宋_GB2312" w:hAnsi="仿宋_GB2312" w:hint="eastAsia"/>
          <w:kern w:val="2"/>
          <w:sz w:val="28"/>
          <w:szCs w:val="28"/>
        </w:rPr>
      </w:pPr>
      <w:r w:rsidRPr="00AA1BFB">
        <w:rPr>
          <w:rFonts w:ascii="仿宋_GB2312" w:eastAsia="仿宋_GB2312" w:hAnsi="仿宋_GB2312"/>
          <w:kern w:val="2"/>
          <w:sz w:val="28"/>
          <w:szCs w:val="28"/>
        </w:rPr>
        <w:t>2、本合同自甲、乙双方代表人签字、加盖公章之日起生效。</w:t>
      </w:r>
    </w:p>
    <w:p w14:paraId="673E0B95" w14:textId="77777777" w:rsidR="000350AE" w:rsidRPr="00AA1BFB" w:rsidRDefault="000350AE" w:rsidP="000350AE">
      <w:pPr>
        <w:rPr>
          <w:rFonts w:ascii="仿宋_GB2312" w:eastAsia="仿宋_GB2312" w:hAnsi="仿宋_GB2312" w:hint="eastAsia"/>
          <w:kern w:val="2"/>
          <w:sz w:val="28"/>
          <w:szCs w:val="28"/>
        </w:rPr>
      </w:pPr>
    </w:p>
    <w:p w14:paraId="524F391B" w14:textId="77777777" w:rsidR="000350AE" w:rsidRPr="00AA1BFB" w:rsidRDefault="000350AE" w:rsidP="000350AE">
      <w:pPr>
        <w:rPr>
          <w:rFonts w:ascii="仿宋_GB2312" w:eastAsia="仿宋_GB2312" w:hAnsi="仿宋_GB2312" w:hint="eastAsia"/>
          <w:kern w:val="2"/>
          <w:sz w:val="28"/>
          <w:szCs w:val="28"/>
        </w:rPr>
      </w:pPr>
    </w:p>
    <w:p w14:paraId="444EA2D1" w14:textId="77777777" w:rsidR="000350AE" w:rsidRPr="00AA1BFB" w:rsidRDefault="000350AE" w:rsidP="000350AE">
      <w:pPr>
        <w:rPr>
          <w:rFonts w:ascii="仿宋_GB2312" w:eastAsia="仿宋_GB2312" w:hAnsi="仿宋_GB2312" w:hint="eastAsia"/>
          <w:kern w:val="2"/>
          <w:sz w:val="28"/>
          <w:szCs w:val="28"/>
        </w:rPr>
      </w:pPr>
    </w:p>
    <w:p w14:paraId="17C8F5E2" w14:textId="77777777" w:rsidR="000350AE" w:rsidRPr="00AA1BFB" w:rsidRDefault="000350AE" w:rsidP="000350AE">
      <w:pPr>
        <w:rPr>
          <w:rFonts w:ascii="仿宋_GB2312" w:eastAsia="仿宋_GB2312" w:hAnsi="仿宋_GB2312" w:hint="eastAsia"/>
          <w:kern w:val="2"/>
          <w:sz w:val="28"/>
          <w:szCs w:val="28"/>
        </w:rPr>
      </w:pPr>
    </w:p>
    <w:p w14:paraId="138D9D4C" w14:textId="77777777" w:rsidR="000350AE" w:rsidRPr="00AA1BFB" w:rsidRDefault="000350AE" w:rsidP="000350AE">
      <w:pPr>
        <w:rPr>
          <w:rFonts w:ascii="仿宋_GB2312" w:eastAsia="仿宋_GB2312" w:hAnsi="仿宋_GB2312" w:hint="eastAsia"/>
          <w:kern w:val="2"/>
          <w:sz w:val="28"/>
          <w:szCs w:val="28"/>
        </w:rPr>
      </w:pPr>
      <w:r w:rsidRPr="00AA1BFB">
        <w:rPr>
          <w:rFonts w:ascii="仿宋_GB2312" w:eastAsia="仿宋_GB2312" w:hAnsi="仿宋_GB2312" w:hint="eastAsia"/>
          <w:kern w:val="2"/>
          <w:sz w:val="28"/>
          <w:szCs w:val="28"/>
        </w:rPr>
        <w:t>附件：x</w:t>
      </w:r>
      <w:r w:rsidRPr="00AA1BFB">
        <w:rPr>
          <w:rFonts w:ascii="仿宋_GB2312" w:eastAsia="仿宋_GB2312" w:hAnsi="仿宋_GB2312"/>
          <w:kern w:val="2"/>
          <w:sz w:val="28"/>
          <w:szCs w:val="28"/>
        </w:rPr>
        <w:t>xxxxxxx</w:t>
      </w:r>
    </w:p>
    <w:p w14:paraId="3AD816F2" w14:textId="77777777" w:rsidR="000350AE" w:rsidRPr="00AA1BFB" w:rsidRDefault="000350AE" w:rsidP="000350AE">
      <w:pPr>
        <w:rPr>
          <w:rFonts w:ascii="仿宋_GB2312" w:eastAsia="仿宋_GB2312" w:hAnsi="仿宋_GB2312" w:hint="eastAsia"/>
          <w:kern w:val="2"/>
          <w:sz w:val="28"/>
          <w:szCs w:val="28"/>
        </w:rPr>
      </w:pPr>
    </w:p>
    <w:p w14:paraId="0EF50D72" w14:textId="77777777" w:rsidR="000350AE" w:rsidRPr="00AA1BFB" w:rsidRDefault="000350AE" w:rsidP="000350AE">
      <w:pPr>
        <w:rPr>
          <w:rFonts w:ascii="仿宋_GB2312" w:eastAsia="仿宋_GB2312" w:hAnsi="仿宋_GB2312" w:hint="eastAsia"/>
          <w:kern w:val="2"/>
          <w:sz w:val="28"/>
          <w:szCs w:val="28"/>
        </w:rPr>
      </w:pPr>
    </w:p>
    <w:p w14:paraId="6A11857C" w14:textId="77777777" w:rsidR="000350AE" w:rsidRPr="00AA1BFB" w:rsidRDefault="000350AE" w:rsidP="000350AE">
      <w:pPr>
        <w:rPr>
          <w:rFonts w:ascii="仿宋_GB2312" w:eastAsia="仿宋_GB2312" w:hAnsi="仿宋_GB2312" w:hint="eastAsia"/>
          <w:kern w:val="2"/>
          <w:sz w:val="28"/>
          <w:szCs w:val="28"/>
        </w:rPr>
      </w:pPr>
    </w:p>
    <w:p w14:paraId="3D3AD34B" w14:textId="77777777" w:rsidR="000350AE" w:rsidRPr="00AA1BFB" w:rsidRDefault="000350AE" w:rsidP="000350AE">
      <w:pPr>
        <w:rPr>
          <w:rFonts w:ascii="仿宋_GB2312" w:eastAsia="仿宋_GB2312" w:hAnsi="仿宋_GB2312" w:hint="eastAsia"/>
          <w:kern w:val="2"/>
          <w:sz w:val="28"/>
          <w:szCs w:val="28"/>
        </w:rPr>
      </w:pPr>
    </w:p>
    <w:p w14:paraId="14C8B7A5" w14:textId="77777777" w:rsidR="000350AE" w:rsidRPr="00AA1BFB" w:rsidRDefault="000350AE" w:rsidP="000350AE">
      <w:pPr>
        <w:rPr>
          <w:rFonts w:ascii="仿宋_GB2312" w:eastAsia="仿宋_GB2312" w:hAnsi="仿宋_GB2312" w:hint="eastAsia"/>
          <w:b/>
          <w:bCs/>
          <w:kern w:val="2"/>
          <w:sz w:val="28"/>
          <w:szCs w:val="28"/>
        </w:rPr>
      </w:pPr>
      <w:r w:rsidRPr="00AA1BFB">
        <w:rPr>
          <w:rFonts w:ascii="仿宋_GB2312" w:eastAsia="仿宋_GB2312" w:hAnsi="仿宋_GB2312" w:hint="eastAsia"/>
          <w:b/>
          <w:bCs/>
          <w:kern w:val="2"/>
          <w:sz w:val="28"/>
          <w:szCs w:val="28"/>
        </w:rPr>
        <w:t>甲方：南京审计大学金审学院</w:t>
      </w:r>
      <w:r w:rsidRPr="00AA1BFB">
        <w:rPr>
          <w:rFonts w:ascii="仿宋_GB2312" w:eastAsia="仿宋_GB2312" w:hAnsi="仿宋_GB2312"/>
          <w:b/>
          <w:bCs/>
          <w:kern w:val="2"/>
          <w:sz w:val="28"/>
          <w:szCs w:val="28"/>
        </w:rPr>
        <w:t xml:space="preserve">    乙方：</w:t>
      </w:r>
    </w:p>
    <w:p w14:paraId="7339EEC9" w14:textId="77777777" w:rsidR="000350AE" w:rsidRPr="00AA1BFB" w:rsidRDefault="000350AE" w:rsidP="000350AE">
      <w:pPr>
        <w:rPr>
          <w:rFonts w:ascii="仿宋_GB2312" w:eastAsia="仿宋_GB2312" w:hAnsi="仿宋_GB2312" w:hint="eastAsia"/>
          <w:b/>
          <w:bCs/>
          <w:kern w:val="2"/>
          <w:sz w:val="28"/>
          <w:szCs w:val="28"/>
        </w:rPr>
      </w:pPr>
      <w:r w:rsidRPr="00AA1BFB">
        <w:rPr>
          <w:rFonts w:ascii="仿宋_GB2312" w:eastAsia="仿宋_GB2312" w:hAnsi="仿宋_GB2312" w:hint="eastAsia"/>
          <w:b/>
          <w:bCs/>
          <w:kern w:val="2"/>
          <w:sz w:val="28"/>
          <w:szCs w:val="28"/>
        </w:rPr>
        <w:t>单位盖章：</w:t>
      </w:r>
      <w:r w:rsidRPr="00AA1BFB">
        <w:rPr>
          <w:rFonts w:ascii="仿宋_GB2312" w:eastAsia="仿宋_GB2312" w:hAnsi="仿宋_GB2312"/>
          <w:b/>
          <w:bCs/>
          <w:kern w:val="2"/>
          <w:sz w:val="28"/>
          <w:szCs w:val="28"/>
        </w:rPr>
        <w:t xml:space="preserve">                    单位盖章：</w:t>
      </w:r>
    </w:p>
    <w:p w14:paraId="108A778E" w14:textId="77777777" w:rsidR="000350AE" w:rsidRPr="00AA1BFB" w:rsidRDefault="000350AE" w:rsidP="000350AE">
      <w:pPr>
        <w:rPr>
          <w:rFonts w:ascii="仿宋_GB2312" w:eastAsia="仿宋_GB2312" w:hAnsi="仿宋_GB2312" w:hint="eastAsia"/>
          <w:b/>
          <w:bCs/>
          <w:kern w:val="2"/>
          <w:sz w:val="28"/>
          <w:szCs w:val="28"/>
        </w:rPr>
      </w:pPr>
      <w:r w:rsidRPr="00AA1BFB">
        <w:rPr>
          <w:rFonts w:ascii="仿宋_GB2312" w:eastAsia="仿宋_GB2312" w:hAnsi="仿宋_GB2312" w:hint="eastAsia"/>
          <w:b/>
          <w:bCs/>
          <w:kern w:val="2"/>
          <w:sz w:val="28"/>
          <w:szCs w:val="28"/>
        </w:rPr>
        <w:t>代表签名：</w:t>
      </w:r>
      <w:r w:rsidRPr="00AA1BFB">
        <w:rPr>
          <w:rFonts w:ascii="仿宋_GB2312" w:eastAsia="仿宋_GB2312" w:hAnsi="仿宋_GB2312"/>
          <w:b/>
          <w:bCs/>
          <w:kern w:val="2"/>
          <w:sz w:val="28"/>
          <w:szCs w:val="28"/>
        </w:rPr>
        <w:t xml:space="preserve">                    代表签名：</w:t>
      </w:r>
    </w:p>
    <w:p w14:paraId="2B1930AB" w14:textId="77777777" w:rsidR="000350AE" w:rsidRPr="00AA1BFB" w:rsidRDefault="000350AE" w:rsidP="000350AE">
      <w:pPr>
        <w:ind w:firstLineChars="200" w:firstLine="562"/>
        <w:rPr>
          <w:rFonts w:ascii="等线" w:eastAsia="等线" w:hAnsi="等线" w:hint="eastAsia"/>
          <w:b/>
          <w:bCs/>
          <w:kern w:val="2"/>
        </w:rPr>
      </w:pPr>
      <w:r w:rsidRPr="00AA1BFB">
        <w:rPr>
          <w:rFonts w:ascii="仿宋_GB2312" w:eastAsia="仿宋_GB2312" w:hAnsi="仿宋_GB2312" w:hint="eastAsia"/>
          <w:b/>
          <w:bCs/>
          <w:kern w:val="2"/>
          <w:sz w:val="28"/>
          <w:szCs w:val="28"/>
        </w:rPr>
        <w:t>年</w:t>
      </w:r>
      <w:r w:rsidRPr="00AA1BFB">
        <w:rPr>
          <w:rFonts w:ascii="仿宋_GB2312" w:eastAsia="仿宋_GB2312" w:hAnsi="仿宋_GB2312"/>
          <w:b/>
          <w:bCs/>
          <w:kern w:val="2"/>
          <w:sz w:val="28"/>
          <w:szCs w:val="28"/>
        </w:rPr>
        <w:t xml:space="preserve">   月   日                  年   月   日</w:t>
      </w:r>
    </w:p>
    <w:p w14:paraId="49645D9B" w14:textId="77777777" w:rsidR="006876C7" w:rsidRPr="00AA1BFB" w:rsidRDefault="006876C7" w:rsidP="00B4048D">
      <w:pPr>
        <w:spacing w:line="360" w:lineRule="auto"/>
        <w:rPr>
          <w:rFonts w:ascii="微软雅黑" w:hAnsi="微软雅黑" w:cs="微软雅黑" w:hint="eastAsia"/>
          <w:b/>
          <w:szCs w:val="21"/>
        </w:rPr>
      </w:pPr>
    </w:p>
    <w:p w14:paraId="31EE73F3" w14:textId="77777777" w:rsidR="00B7757B" w:rsidRPr="00AA1BFB" w:rsidRDefault="00B7757B" w:rsidP="000350AE">
      <w:pPr>
        <w:pStyle w:val="4"/>
        <w:spacing w:line="360" w:lineRule="auto"/>
        <w:ind w:left="0"/>
      </w:pPr>
    </w:p>
    <w:p w14:paraId="3B3E9CA3" w14:textId="77777777" w:rsidR="000350AE" w:rsidRPr="00AA1BFB" w:rsidRDefault="000350AE" w:rsidP="000350AE"/>
    <w:p w14:paraId="6C0BF7D9" w14:textId="77777777" w:rsidR="000350AE" w:rsidRPr="00AA1BFB" w:rsidRDefault="000350AE" w:rsidP="000350AE">
      <w:pPr>
        <w:pStyle w:val="4"/>
        <w:ind w:left="0"/>
      </w:pPr>
    </w:p>
    <w:p w14:paraId="2230297C" w14:textId="77777777" w:rsidR="000350AE" w:rsidRPr="00AA1BFB" w:rsidRDefault="000350AE" w:rsidP="000350AE"/>
    <w:p w14:paraId="2CB431DF" w14:textId="77777777" w:rsidR="000350AE" w:rsidRPr="00AA1BFB" w:rsidRDefault="000350AE" w:rsidP="000350AE">
      <w:pPr>
        <w:pStyle w:val="4"/>
        <w:ind w:left="0"/>
      </w:pPr>
    </w:p>
    <w:p w14:paraId="17E9F7DA" w14:textId="77777777" w:rsidR="000350AE" w:rsidRPr="00AA1BFB" w:rsidRDefault="000350AE" w:rsidP="000350AE"/>
    <w:p w14:paraId="05D636BF" w14:textId="77777777" w:rsidR="000350AE" w:rsidRPr="00AA1BFB" w:rsidRDefault="000350AE" w:rsidP="000350AE">
      <w:pPr>
        <w:pStyle w:val="4"/>
        <w:ind w:left="0"/>
      </w:pPr>
    </w:p>
    <w:p w14:paraId="05FEFAFB" w14:textId="77777777" w:rsidR="000350AE" w:rsidRPr="00AA1BFB" w:rsidRDefault="000350AE" w:rsidP="000350AE"/>
    <w:p w14:paraId="5526327D" w14:textId="77777777" w:rsidR="00B7757B" w:rsidRPr="00AA1BFB" w:rsidRDefault="00B7757B" w:rsidP="000350AE">
      <w:pPr>
        <w:spacing w:line="360" w:lineRule="auto"/>
      </w:pPr>
    </w:p>
    <w:p w14:paraId="01894C71" w14:textId="77777777" w:rsidR="00B7757B" w:rsidRPr="00AA1BFB" w:rsidRDefault="00B7757B" w:rsidP="0056281C">
      <w:pPr>
        <w:pStyle w:val="4"/>
        <w:spacing w:line="360" w:lineRule="auto"/>
        <w:ind w:left="0"/>
      </w:pPr>
    </w:p>
    <w:p w14:paraId="2340B70B" w14:textId="77777777" w:rsidR="00B7757B" w:rsidRPr="00AA1BFB" w:rsidRDefault="00B7757B" w:rsidP="0056281C">
      <w:pPr>
        <w:spacing w:line="360" w:lineRule="auto"/>
      </w:pPr>
    </w:p>
    <w:p w14:paraId="102F33C8" w14:textId="77777777" w:rsidR="00B7757B" w:rsidRPr="00AA1BFB" w:rsidRDefault="00B7757B" w:rsidP="0056281C">
      <w:pPr>
        <w:pStyle w:val="4"/>
        <w:spacing w:line="360" w:lineRule="auto"/>
        <w:ind w:left="0"/>
      </w:pPr>
    </w:p>
    <w:p w14:paraId="69CF0116" w14:textId="77777777" w:rsidR="00B7757B" w:rsidRPr="00AA1BFB" w:rsidRDefault="00B7757B" w:rsidP="0056281C">
      <w:pPr>
        <w:spacing w:line="360" w:lineRule="auto"/>
      </w:pPr>
    </w:p>
    <w:p w14:paraId="58F4A2AE" w14:textId="77777777" w:rsidR="006876C7" w:rsidRPr="00AA1BFB" w:rsidRDefault="006876C7" w:rsidP="0056281C">
      <w:pPr>
        <w:spacing w:line="360" w:lineRule="auto"/>
        <w:rPr>
          <w:rFonts w:ascii="Verdana" w:hAnsi="Verdana"/>
          <w:szCs w:val="20"/>
        </w:rPr>
      </w:pPr>
    </w:p>
    <w:p w14:paraId="19BB613F" w14:textId="77777777" w:rsidR="00AA18BF" w:rsidRPr="00AA1BFB" w:rsidRDefault="00AA18BF" w:rsidP="0056281C">
      <w:pPr>
        <w:pStyle w:val="4"/>
        <w:spacing w:line="360" w:lineRule="auto"/>
        <w:ind w:left="0"/>
      </w:pPr>
    </w:p>
    <w:p w14:paraId="448E6436" w14:textId="77777777" w:rsidR="00AA18BF" w:rsidRPr="00AA1BFB" w:rsidRDefault="00AA18BF" w:rsidP="0056281C">
      <w:pPr>
        <w:spacing w:line="360" w:lineRule="auto"/>
      </w:pPr>
    </w:p>
    <w:p w14:paraId="25A7398B" w14:textId="77777777" w:rsidR="00AA18BF" w:rsidRPr="00AA1BFB" w:rsidRDefault="00AA18BF" w:rsidP="0056281C">
      <w:pPr>
        <w:pStyle w:val="4"/>
        <w:spacing w:line="360" w:lineRule="auto"/>
        <w:ind w:left="0"/>
      </w:pPr>
    </w:p>
    <w:p w14:paraId="1B575FBE" w14:textId="77777777" w:rsidR="00AA18BF" w:rsidRPr="00AA1BFB" w:rsidRDefault="00AA18BF" w:rsidP="0056281C">
      <w:pPr>
        <w:spacing w:line="360" w:lineRule="auto"/>
      </w:pPr>
    </w:p>
    <w:p w14:paraId="0200B220" w14:textId="77777777" w:rsidR="00AA18BF" w:rsidRPr="00AA1BFB" w:rsidRDefault="00AA18BF" w:rsidP="0056281C">
      <w:pPr>
        <w:pStyle w:val="4"/>
        <w:spacing w:line="360" w:lineRule="auto"/>
        <w:ind w:left="0"/>
      </w:pPr>
    </w:p>
    <w:p w14:paraId="6FBE2EA5" w14:textId="77777777" w:rsidR="00AA18BF" w:rsidRPr="00AA1BFB" w:rsidRDefault="00AA18BF" w:rsidP="0056281C">
      <w:pPr>
        <w:spacing w:line="360" w:lineRule="auto"/>
      </w:pPr>
    </w:p>
    <w:p w14:paraId="6E10528C" w14:textId="77777777" w:rsidR="00AA18BF" w:rsidRPr="00AA1BFB" w:rsidRDefault="00AA18BF" w:rsidP="0056281C">
      <w:pPr>
        <w:pStyle w:val="4"/>
        <w:spacing w:line="360" w:lineRule="auto"/>
        <w:ind w:left="0"/>
      </w:pPr>
    </w:p>
    <w:p w14:paraId="033BB721" w14:textId="77777777" w:rsidR="00AA18BF" w:rsidRPr="00AA1BFB" w:rsidRDefault="00AA18BF" w:rsidP="0056281C">
      <w:pPr>
        <w:spacing w:line="360" w:lineRule="auto"/>
      </w:pPr>
    </w:p>
    <w:p w14:paraId="24ED209E" w14:textId="77777777" w:rsidR="00AA18BF" w:rsidRPr="00AA1BFB" w:rsidRDefault="00AA18BF" w:rsidP="0056281C">
      <w:pPr>
        <w:pStyle w:val="4"/>
        <w:spacing w:line="360" w:lineRule="auto"/>
        <w:ind w:left="0"/>
      </w:pPr>
    </w:p>
    <w:p w14:paraId="3C11D7FC" w14:textId="77777777" w:rsidR="006876C7" w:rsidRPr="00AA1BFB" w:rsidRDefault="0047639D" w:rsidP="00B4048D">
      <w:pPr>
        <w:pStyle w:val="10"/>
        <w:spacing w:line="360" w:lineRule="auto"/>
        <w:rPr>
          <w:rFonts w:ascii="微软雅黑" w:hAnsi="微软雅黑" w:cs="微软雅黑" w:hint="eastAsia"/>
          <w:szCs w:val="32"/>
        </w:rPr>
      </w:pPr>
      <w:bookmarkStart w:id="97" w:name="_Toc13204"/>
      <w:bookmarkStart w:id="98" w:name="_Toc164087813"/>
      <w:r w:rsidRPr="00AA1BFB">
        <w:rPr>
          <w:rFonts w:ascii="微软雅黑" w:hAnsi="微软雅黑" w:cs="微软雅黑" w:hint="eastAsia"/>
        </w:rPr>
        <w:lastRenderedPageBreak/>
        <w:t>第六章 投标文件格式</w:t>
      </w:r>
      <w:bookmarkEnd w:id="97"/>
      <w:r w:rsidRPr="00AA1BFB">
        <w:rPr>
          <w:rFonts w:ascii="微软雅黑" w:hAnsi="微软雅黑" w:cs="微软雅黑" w:hint="eastAsia"/>
        </w:rPr>
        <w:t>及附件</w:t>
      </w:r>
      <w:bookmarkEnd w:id="98"/>
    </w:p>
    <w:p w14:paraId="1397B22B" w14:textId="77777777" w:rsidR="006876C7" w:rsidRPr="00AA1BFB" w:rsidRDefault="0047639D" w:rsidP="00B4048D">
      <w:pPr>
        <w:widowControl/>
        <w:spacing w:line="360" w:lineRule="auto"/>
        <w:jc w:val="left"/>
        <w:rPr>
          <w:rFonts w:ascii="微软雅黑" w:hAnsi="微软雅黑" w:cs="微软雅黑" w:hint="eastAsia"/>
          <w:b/>
          <w:bCs/>
          <w:sz w:val="24"/>
          <w:szCs w:val="24"/>
        </w:rPr>
      </w:pPr>
      <w:r w:rsidRPr="00AA1BFB">
        <w:rPr>
          <w:rFonts w:ascii="微软雅黑" w:hAnsi="微软雅黑" w:cs="微软雅黑" w:hint="eastAsia"/>
          <w:b/>
          <w:bCs/>
          <w:sz w:val="28"/>
          <w:szCs w:val="28"/>
        </w:rPr>
        <w:t> </w:t>
      </w:r>
      <w:r w:rsidRPr="00AA1BFB">
        <w:rPr>
          <w:rFonts w:ascii="微软雅黑" w:hAnsi="微软雅黑" w:cs="微软雅黑" w:hint="eastAsia"/>
          <w:b/>
          <w:bCs/>
          <w:sz w:val="24"/>
          <w:szCs w:val="24"/>
        </w:rPr>
        <w:t> 注：</w:t>
      </w:r>
    </w:p>
    <w:p w14:paraId="3D9AEA5F" w14:textId="77777777" w:rsidR="006876C7" w:rsidRPr="00AA1BFB" w:rsidRDefault="0047639D" w:rsidP="00B4048D">
      <w:pPr>
        <w:widowControl/>
        <w:numPr>
          <w:ilvl w:val="0"/>
          <w:numId w:val="12"/>
        </w:numPr>
        <w:spacing w:line="360" w:lineRule="auto"/>
        <w:ind w:hanging="205"/>
        <w:jc w:val="left"/>
        <w:rPr>
          <w:szCs w:val="21"/>
        </w:rPr>
      </w:pPr>
      <w:r w:rsidRPr="00AA1BFB">
        <w:rPr>
          <w:rFonts w:ascii="微软雅黑" w:hAnsi="微软雅黑" w:cs="微软雅黑" w:hint="eastAsia"/>
          <w:szCs w:val="21"/>
        </w:rPr>
        <w:t>本部分内容仅供格式参考。</w:t>
      </w:r>
    </w:p>
    <w:p w14:paraId="7B1E14AD" w14:textId="77777777" w:rsidR="006876C7" w:rsidRPr="00AA1BFB" w:rsidRDefault="0047639D" w:rsidP="00B4048D">
      <w:pPr>
        <w:pStyle w:val="4"/>
        <w:numPr>
          <w:ilvl w:val="0"/>
          <w:numId w:val="12"/>
        </w:numPr>
        <w:spacing w:line="360" w:lineRule="auto"/>
        <w:ind w:hanging="205"/>
        <w:rPr>
          <w:rFonts w:ascii="微软雅黑" w:hAnsi="微软雅黑" w:cs="微软雅黑" w:hint="eastAsia"/>
          <w:szCs w:val="21"/>
        </w:rPr>
      </w:pPr>
      <w:r w:rsidRPr="00AA1BFB">
        <w:rPr>
          <w:rFonts w:ascii="微软雅黑" w:hAnsi="微软雅黑" w:cs="微软雅黑" w:hint="eastAsia"/>
          <w:szCs w:val="21"/>
        </w:rPr>
        <w:t>请投标供应商按照以下文件的要求格式、内容，顺序制作投标文件，并请编制目录及页码，否则可能将影响对投标文件的评价。</w:t>
      </w:r>
    </w:p>
    <w:p w14:paraId="4C0C2CB4" w14:textId="77777777" w:rsidR="006876C7" w:rsidRPr="00AA1BFB" w:rsidRDefault="0047639D" w:rsidP="00B4048D">
      <w:pPr>
        <w:numPr>
          <w:ilvl w:val="0"/>
          <w:numId w:val="12"/>
        </w:numPr>
        <w:spacing w:line="360" w:lineRule="auto"/>
        <w:ind w:hanging="205"/>
        <w:rPr>
          <w:szCs w:val="21"/>
        </w:rPr>
      </w:pPr>
      <w:r w:rsidRPr="00AA1BFB">
        <w:rPr>
          <w:rFonts w:hint="eastAsia"/>
          <w:szCs w:val="21"/>
        </w:rPr>
        <w:t>供应商提交的材料不予退还。</w:t>
      </w:r>
    </w:p>
    <w:p w14:paraId="0A1BD8F9" w14:textId="77777777" w:rsidR="006876C7" w:rsidRPr="00AA1BFB" w:rsidRDefault="006876C7" w:rsidP="0056281C">
      <w:pPr>
        <w:pStyle w:val="4"/>
        <w:spacing w:line="360" w:lineRule="auto"/>
        <w:ind w:left="0"/>
      </w:pPr>
    </w:p>
    <w:p w14:paraId="695F8B4A" w14:textId="77777777" w:rsidR="006876C7" w:rsidRPr="00AA1BFB" w:rsidRDefault="0047639D" w:rsidP="0056281C">
      <w:pPr>
        <w:spacing w:line="360" w:lineRule="auto"/>
        <w:rPr>
          <w:rFonts w:ascii="微软雅黑" w:hAnsi="微软雅黑" w:cs="微软雅黑" w:hint="eastAsia"/>
        </w:rPr>
      </w:pPr>
      <w:r w:rsidRPr="00AA1BFB">
        <w:rPr>
          <w:rFonts w:ascii="微软雅黑" w:hAnsi="微软雅黑" w:cs="微软雅黑" w:hint="eastAsia"/>
        </w:rPr>
        <w:br w:type="page" w:clear="all"/>
      </w:r>
    </w:p>
    <w:p w14:paraId="116F96FD" w14:textId="77777777" w:rsidR="006876C7" w:rsidRPr="00AA1BFB" w:rsidRDefault="006876C7" w:rsidP="00B4048D">
      <w:pPr>
        <w:spacing w:line="360" w:lineRule="auto"/>
        <w:jc w:val="center"/>
        <w:rPr>
          <w:rFonts w:ascii="微软雅黑" w:hAnsi="微软雅黑" w:cs="微软雅黑" w:hint="eastAsia"/>
        </w:rPr>
      </w:pPr>
    </w:p>
    <w:p w14:paraId="01001A1E" w14:textId="77777777" w:rsidR="006876C7" w:rsidRPr="00AA1BFB" w:rsidRDefault="0047639D" w:rsidP="00B4048D">
      <w:pPr>
        <w:spacing w:line="360" w:lineRule="auto"/>
        <w:jc w:val="center"/>
        <w:rPr>
          <w:rFonts w:ascii="微软雅黑" w:hAnsi="微软雅黑" w:cs="微软雅黑" w:hint="eastAsia"/>
          <w:sz w:val="56"/>
          <w:szCs w:val="56"/>
        </w:rPr>
      </w:pPr>
      <w:r w:rsidRPr="00AA1BFB">
        <w:rPr>
          <w:rFonts w:ascii="微软雅黑" w:hAnsi="微软雅黑" w:cs="微软雅黑" w:hint="eastAsia"/>
          <w:sz w:val="56"/>
          <w:szCs w:val="56"/>
        </w:rPr>
        <w:t>投标文件</w:t>
      </w:r>
    </w:p>
    <w:p w14:paraId="7BF698D5" w14:textId="77777777" w:rsidR="006876C7" w:rsidRPr="00AA1BFB" w:rsidRDefault="006876C7" w:rsidP="00B4048D">
      <w:pPr>
        <w:spacing w:line="360" w:lineRule="auto"/>
        <w:jc w:val="center"/>
        <w:rPr>
          <w:rFonts w:ascii="微软雅黑" w:hAnsi="微软雅黑" w:cs="微软雅黑" w:hint="eastAsia"/>
          <w:sz w:val="48"/>
          <w:szCs w:val="48"/>
        </w:rPr>
      </w:pPr>
    </w:p>
    <w:p w14:paraId="3E521C77" w14:textId="77777777" w:rsidR="006876C7" w:rsidRPr="00AA1BFB" w:rsidRDefault="0047639D" w:rsidP="00B4048D">
      <w:pPr>
        <w:spacing w:line="360" w:lineRule="auto"/>
        <w:jc w:val="center"/>
        <w:rPr>
          <w:rFonts w:ascii="微软雅黑" w:hAnsi="微软雅黑" w:cs="微软雅黑" w:hint="eastAsia"/>
          <w:sz w:val="40"/>
          <w:szCs w:val="40"/>
        </w:rPr>
      </w:pPr>
      <w:r w:rsidRPr="00AA1BFB">
        <w:rPr>
          <w:rFonts w:ascii="微软雅黑" w:hAnsi="微软雅黑" w:cs="微软雅黑" w:hint="eastAsia"/>
          <w:sz w:val="40"/>
          <w:szCs w:val="40"/>
        </w:rPr>
        <w:t>【正/副本】</w:t>
      </w:r>
    </w:p>
    <w:p w14:paraId="6F1AD4A0" w14:textId="77777777" w:rsidR="006876C7" w:rsidRPr="00AA1BFB" w:rsidRDefault="006876C7" w:rsidP="00B4048D">
      <w:pPr>
        <w:spacing w:line="360" w:lineRule="auto"/>
        <w:jc w:val="center"/>
        <w:rPr>
          <w:rFonts w:ascii="微软雅黑" w:hAnsi="微软雅黑" w:cs="微软雅黑" w:hint="eastAsia"/>
          <w:sz w:val="44"/>
          <w:szCs w:val="44"/>
        </w:rPr>
      </w:pPr>
    </w:p>
    <w:p w14:paraId="735BDE55" w14:textId="77777777" w:rsidR="006876C7" w:rsidRPr="00AA1BFB" w:rsidRDefault="006876C7" w:rsidP="00B4048D">
      <w:pPr>
        <w:spacing w:line="360" w:lineRule="auto"/>
        <w:jc w:val="center"/>
        <w:rPr>
          <w:rFonts w:ascii="微软雅黑" w:hAnsi="微软雅黑" w:cs="微软雅黑" w:hint="eastAsia"/>
          <w:sz w:val="44"/>
          <w:szCs w:val="44"/>
        </w:rPr>
      </w:pPr>
    </w:p>
    <w:p w14:paraId="266D4569" w14:textId="77777777" w:rsidR="006876C7" w:rsidRPr="00AA1BFB" w:rsidRDefault="006876C7" w:rsidP="00B4048D">
      <w:pPr>
        <w:spacing w:line="360" w:lineRule="auto"/>
        <w:jc w:val="center"/>
        <w:rPr>
          <w:rFonts w:ascii="微软雅黑" w:hAnsi="微软雅黑" w:cs="微软雅黑" w:hint="eastAsia"/>
          <w:sz w:val="44"/>
          <w:szCs w:val="44"/>
        </w:rPr>
      </w:pPr>
    </w:p>
    <w:p w14:paraId="490CA197" w14:textId="77777777" w:rsidR="006876C7" w:rsidRPr="00AA1BFB" w:rsidRDefault="0047639D" w:rsidP="00B4048D">
      <w:pPr>
        <w:spacing w:line="360" w:lineRule="auto"/>
        <w:rPr>
          <w:rFonts w:ascii="微软雅黑" w:hAnsi="微软雅黑" w:cs="微软雅黑" w:hint="eastAsia"/>
          <w:sz w:val="32"/>
          <w:szCs w:val="32"/>
        </w:rPr>
      </w:pPr>
      <w:r w:rsidRPr="00AA1BFB">
        <w:rPr>
          <w:rFonts w:ascii="微软雅黑" w:hAnsi="微软雅黑" w:cs="微软雅黑" w:hint="eastAsia"/>
          <w:sz w:val="44"/>
          <w:szCs w:val="44"/>
        </w:rPr>
        <w:t xml:space="preserve">   </w:t>
      </w:r>
      <w:r w:rsidRPr="00AA1BFB">
        <w:rPr>
          <w:rFonts w:ascii="微软雅黑" w:hAnsi="微软雅黑" w:cs="微软雅黑" w:hint="eastAsia"/>
          <w:sz w:val="32"/>
          <w:szCs w:val="32"/>
        </w:rPr>
        <w:t xml:space="preserve"> 项目编号：</w:t>
      </w:r>
    </w:p>
    <w:p w14:paraId="049FEC89" w14:textId="77777777" w:rsidR="006876C7" w:rsidRPr="00AA1BFB" w:rsidRDefault="0047639D" w:rsidP="00B4048D">
      <w:pPr>
        <w:spacing w:line="360" w:lineRule="auto"/>
        <w:ind w:firstLine="800"/>
        <w:rPr>
          <w:rFonts w:ascii="微软雅黑" w:hAnsi="微软雅黑" w:cs="微软雅黑" w:hint="eastAsia"/>
          <w:sz w:val="32"/>
          <w:szCs w:val="32"/>
        </w:rPr>
      </w:pPr>
      <w:r w:rsidRPr="00AA1BFB">
        <w:rPr>
          <w:rFonts w:ascii="微软雅黑" w:hAnsi="微软雅黑" w:cs="微软雅黑" w:hint="eastAsia"/>
          <w:sz w:val="32"/>
          <w:szCs w:val="32"/>
        </w:rPr>
        <w:t>项目名称：</w:t>
      </w:r>
    </w:p>
    <w:p w14:paraId="159CB186" w14:textId="77777777" w:rsidR="007F5523" w:rsidRPr="00AA1BFB" w:rsidRDefault="0047639D" w:rsidP="007F5523">
      <w:pPr>
        <w:spacing w:line="360" w:lineRule="auto"/>
        <w:rPr>
          <w:rFonts w:ascii="微软雅黑" w:hAnsi="微软雅黑" w:cs="微软雅黑" w:hint="eastAsia"/>
          <w:sz w:val="32"/>
          <w:szCs w:val="32"/>
        </w:rPr>
      </w:pPr>
      <w:r w:rsidRPr="00AA1BFB">
        <w:rPr>
          <w:rFonts w:ascii="微软雅黑" w:hAnsi="微软雅黑" w:cs="微软雅黑" w:hint="eastAsia"/>
          <w:sz w:val="32"/>
          <w:szCs w:val="32"/>
        </w:rPr>
        <w:t xml:space="preserve">    </w:t>
      </w:r>
    </w:p>
    <w:p w14:paraId="08D20BE3" w14:textId="3A6025F3" w:rsidR="006876C7" w:rsidRPr="00AA1BFB" w:rsidRDefault="0047639D" w:rsidP="007F5523">
      <w:pPr>
        <w:spacing w:line="360" w:lineRule="auto"/>
        <w:rPr>
          <w:rFonts w:ascii="微软雅黑" w:hAnsi="微软雅黑" w:cs="微软雅黑" w:hint="eastAsia"/>
          <w:sz w:val="32"/>
          <w:szCs w:val="32"/>
        </w:rPr>
      </w:pPr>
      <w:r w:rsidRPr="00AA1BFB">
        <w:rPr>
          <w:rFonts w:ascii="微软雅黑" w:hAnsi="微软雅黑" w:cs="微软雅黑" w:hint="eastAsia"/>
          <w:sz w:val="32"/>
          <w:szCs w:val="32"/>
        </w:rPr>
        <w:t>投标单位全称</w:t>
      </w:r>
      <w:r w:rsidR="00F660D4" w:rsidRPr="00AA1BFB">
        <w:rPr>
          <w:rFonts w:ascii="微软雅黑" w:hAnsi="微软雅黑" w:cs="微软雅黑" w:hint="eastAsia"/>
          <w:sz w:val="32"/>
          <w:szCs w:val="32"/>
        </w:rPr>
        <w:t>（公章）：</w:t>
      </w:r>
    </w:p>
    <w:p w14:paraId="7D1EC15A" w14:textId="77777777" w:rsidR="006876C7" w:rsidRPr="00AA1BFB" w:rsidRDefault="0047639D" w:rsidP="007F5523">
      <w:pPr>
        <w:spacing w:line="360" w:lineRule="auto"/>
        <w:rPr>
          <w:rFonts w:ascii="微软雅黑" w:hAnsi="微软雅黑" w:cs="微软雅黑" w:hint="eastAsia"/>
          <w:sz w:val="32"/>
          <w:szCs w:val="32"/>
        </w:rPr>
      </w:pPr>
      <w:r w:rsidRPr="00AA1BFB">
        <w:rPr>
          <w:rFonts w:ascii="微软雅黑" w:hAnsi="微软雅黑" w:cs="微软雅黑" w:hint="eastAsia"/>
          <w:sz w:val="32"/>
          <w:szCs w:val="32"/>
        </w:rPr>
        <w:t>授权代表：</w:t>
      </w:r>
    </w:p>
    <w:p w14:paraId="1FEC9B40" w14:textId="77777777" w:rsidR="006876C7" w:rsidRPr="00AA1BFB" w:rsidRDefault="0047639D" w:rsidP="007F5523">
      <w:pPr>
        <w:spacing w:line="360" w:lineRule="auto"/>
        <w:rPr>
          <w:rFonts w:ascii="微软雅黑" w:hAnsi="微软雅黑" w:cs="微软雅黑" w:hint="eastAsia"/>
          <w:sz w:val="32"/>
          <w:szCs w:val="32"/>
        </w:rPr>
      </w:pPr>
      <w:r w:rsidRPr="00AA1BFB">
        <w:rPr>
          <w:rFonts w:ascii="微软雅黑" w:hAnsi="微软雅黑" w:cs="微软雅黑" w:hint="eastAsia"/>
          <w:sz w:val="32"/>
          <w:szCs w:val="32"/>
        </w:rPr>
        <w:t>联系电话：</w:t>
      </w:r>
    </w:p>
    <w:p w14:paraId="530C9BF9" w14:textId="77777777" w:rsidR="006876C7" w:rsidRPr="00AA1BFB" w:rsidRDefault="0047639D" w:rsidP="007F5523">
      <w:pPr>
        <w:spacing w:line="360" w:lineRule="auto"/>
        <w:rPr>
          <w:rFonts w:ascii="微软雅黑" w:hAnsi="微软雅黑" w:cs="微软雅黑" w:hint="eastAsia"/>
          <w:sz w:val="36"/>
          <w:szCs w:val="36"/>
        </w:rPr>
      </w:pPr>
      <w:r w:rsidRPr="00AA1BFB">
        <w:rPr>
          <w:rFonts w:ascii="微软雅黑" w:hAnsi="微软雅黑" w:cs="微软雅黑" w:hint="eastAsia"/>
          <w:sz w:val="32"/>
          <w:szCs w:val="32"/>
        </w:rPr>
        <w:t>日    期：</w:t>
      </w:r>
    </w:p>
    <w:p w14:paraId="25C8825D" w14:textId="77777777" w:rsidR="006876C7" w:rsidRPr="00AA1BFB" w:rsidRDefault="0047639D" w:rsidP="00B4048D">
      <w:pPr>
        <w:widowControl/>
        <w:spacing w:line="360" w:lineRule="auto"/>
        <w:rPr>
          <w:rFonts w:ascii="微软雅黑" w:hAnsi="微软雅黑" w:cs="微软雅黑" w:hint="eastAsia"/>
        </w:rPr>
      </w:pPr>
      <w:r w:rsidRPr="00AA1BFB">
        <w:rPr>
          <w:rFonts w:ascii="微软雅黑" w:hAnsi="微软雅黑" w:cs="微软雅黑" w:hint="eastAsia"/>
        </w:rPr>
        <w:br w:type="page" w:clear="all"/>
      </w:r>
    </w:p>
    <w:p w14:paraId="183DFAA3" w14:textId="77777777" w:rsidR="006876C7" w:rsidRPr="00AA1BFB" w:rsidRDefault="0047639D" w:rsidP="00B4048D">
      <w:pPr>
        <w:spacing w:line="360" w:lineRule="auto"/>
        <w:jc w:val="center"/>
        <w:rPr>
          <w:rFonts w:ascii="微软雅黑" w:hAnsi="微软雅黑" w:cs="微软雅黑" w:hint="eastAsia"/>
          <w:b/>
          <w:bCs/>
          <w:sz w:val="36"/>
          <w:szCs w:val="36"/>
        </w:rPr>
      </w:pPr>
      <w:r w:rsidRPr="00AA1BFB">
        <w:rPr>
          <w:rFonts w:ascii="微软雅黑" w:hAnsi="微软雅黑" w:cs="微软雅黑" w:hint="eastAsia"/>
          <w:b/>
          <w:bCs/>
          <w:sz w:val="36"/>
          <w:szCs w:val="36"/>
        </w:rPr>
        <w:lastRenderedPageBreak/>
        <w:t>目 录</w:t>
      </w:r>
    </w:p>
    <w:p w14:paraId="1CC4F252" w14:textId="77777777" w:rsidR="006876C7" w:rsidRPr="00AA1BFB" w:rsidRDefault="006876C7" w:rsidP="000350AE">
      <w:pPr>
        <w:spacing w:line="360" w:lineRule="auto"/>
        <w:ind w:firstLine="120"/>
        <w:rPr>
          <w:rFonts w:ascii="微软雅黑" w:hAnsi="微软雅黑" w:cs="微软雅黑" w:hint="eastAsia"/>
          <w:b/>
          <w:bCs/>
          <w:sz w:val="24"/>
          <w:szCs w:val="21"/>
        </w:rPr>
      </w:pPr>
    </w:p>
    <w:p w14:paraId="4A90E29E" w14:textId="77777777" w:rsidR="006876C7" w:rsidRPr="00AA1BFB" w:rsidRDefault="0047639D" w:rsidP="000350AE">
      <w:pPr>
        <w:spacing w:line="360" w:lineRule="auto"/>
        <w:ind w:firstLine="120"/>
        <w:jc w:val="center"/>
        <w:rPr>
          <w:rFonts w:ascii="微软雅黑" w:hAnsi="微软雅黑" w:cs="微软雅黑" w:hint="eastAsia"/>
          <w:sz w:val="24"/>
          <w:szCs w:val="21"/>
        </w:rPr>
      </w:pPr>
      <w:r w:rsidRPr="00AA1BFB">
        <w:rPr>
          <w:rFonts w:ascii="微软雅黑" w:hAnsi="微软雅黑" w:cs="微软雅黑" w:hint="eastAsia"/>
          <w:b/>
          <w:bCs/>
          <w:sz w:val="24"/>
          <w:szCs w:val="21"/>
        </w:rPr>
        <w:t>请投标单位编制目录及页码，否则可能将影响对投标文件的评价。</w:t>
      </w:r>
    </w:p>
    <w:p w14:paraId="3352B565" w14:textId="77777777" w:rsidR="006876C7" w:rsidRPr="00AA1BFB" w:rsidRDefault="006876C7" w:rsidP="000350AE">
      <w:pPr>
        <w:pStyle w:val="4"/>
        <w:spacing w:line="360" w:lineRule="auto"/>
        <w:ind w:left="0"/>
        <w:rPr>
          <w:rFonts w:ascii="微软雅黑" w:hAnsi="微软雅黑" w:cs="微软雅黑" w:hint="eastAsia"/>
          <w:sz w:val="24"/>
          <w:szCs w:val="21"/>
        </w:rPr>
      </w:pPr>
    </w:p>
    <w:p w14:paraId="0705B00C" w14:textId="77777777" w:rsidR="006876C7" w:rsidRPr="00AA1BFB" w:rsidRDefault="006876C7" w:rsidP="000350AE">
      <w:pPr>
        <w:spacing w:line="360" w:lineRule="auto"/>
        <w:rPr>
          <w:rFonts w:ascii="微软雅黑" w:hAnsi="微软雅黑" w:cs="微软雅黑" w:hint="eastAsia"/>
          <w:sz w:val="24"/>
          <w:szCs w:val="21"/>
        </w:rPr>
      </w:pPr>
    </w:p>
    <w:p w14:paraId="003F735C" w14:textId="77777777" w:rsidR="006876C7" w:rsidRPr="00AA1BFB" w:rsidRDefault="006876C7" w:rsidP="000350AE">
      <w:pPr>
        <w:pStyle w:val="4"/>
        <w:spacing w:line="360" w:lineRule="auto"/>
        <w:ind w:left="0"/>
        <w:rPr>
          <w:rFonts w:ascii="微软雅黑" w:hAnsi="微软雅黑" w:cs="微软雅黑" w:hint="eastAsia"/>
          <w:sz w:val="24"/>
          <w:szCs w:val="21"/>
        </w:rPr>
      </w:pPr>
    </w:p>
    <w:p w14:paraId="1D395057" w14:textId="77777777" w:rsidR="006876C7" w:rsidRPr="00AA1BFB" w:rsidRDefault="006876C7" w:rsidP="000350AE">
      <w:pPr>
        <w:spacing w:line="360" w:lineRule="auto"/>
        <w:rPr>
          <w:rFonts w:ascii="微软雅黑" w:hAnsi="微软雅黑" w:cs="微软雅黑" w:hint="eastAsia"/>
          <w:sz w:val="24"/>
          <w:szCs w:val="21"/>
        </w:rPr>
      </w:pPr>
    </w:p>
    <w:p w14:paraId="3ACBCAC3" w14:textId="77777777" w:rsidR="006876C7" w:rsidRPr="00AA1BFB" w:rsidRDefault="006876C7" w:rsidP="000350AE">
      <w:pPr>
        <w:pStyle w:val="4"/>
        <w:spacing w:line="360" w:lineRule="auto"/>
        <w:ind w:left="0"/>
        <w:rPr>
          <w:rFonts w:ascii="微软雅黑" w:hAnsi="微软雅黑" w:cs="微软雅黑" w:hint="eastAsia"/>
          <w:sz w:val="24"/>
          <w:szCs w:val="21"/>
        </w:rPr>
      </w:pPr>
    </w:p>
    <w:p w14:paraId="372E62B2" w14:textId="77777777" w:rsidR="006876C7" w:rsidRPr="00AA1BFB" w:rsidRDefault="006876C7" w:rsidP="000350AE">
      <w:pPr>
        <w:spacing w:line="360" w:lineRule="auto"/>
        <w:rPr>
          <w:rFonts w:ascii="微软雅黑" w:hAnsi="微软雅黑" w:cs="微软雅黑" w:hint="eastAsia"/>
          <w:sz w:val="24"/>
          <w:szCs w:val="21"/>
        </w:rPr>
      </w:pPr>
    </w:p>
    <w:p w14:paraId="098D27ED" w14:textId="77777777" w:rsidR="006876C7" w:rsidRPr="00AA1BFB" w:rsidRDefault="006876C7" w:rsidP="000350AE">
      <w:pPr>
        <w:pStyle w:val="4"/>
        <w:spacing w:line="360" w:lineRule="auto"/>
        <w:ind w:left="0"/>
        <w:rPr>
          <w:rFonts w:ascii="微软雅黑" w:hAnsi="微软雅黑" w:cs="微软雅黑" w:hint="eastAsia"/>
          <w:sz w:val="24"/>
          <w:szCs w:val="21"/>
        </w:rPr>
      </w:pPr>
    </w:p>
    <w:p w14:paraId="074159BC" w14:textId="77777777" w:rsidR="006876C7" w:rsidRPr="00AA1BFB" w:rsidRDefault="006876C7" w:rsidP="000350AE">
      <w:pPr>
        <w:spacing w:line="360" w:lineRule="auto"/>
        <w:rPr>
          <w:rFonts w:ascii="微软雅黑" w:hAnsi="微软雅黑" w:cs="微软雅黑" w:hint="eastAsia"/>
          <w:sz w:val="24"/>
          <w:szCs w:val="21"/>
        </w:rPr>
      </w:pPr>
    </w:p>
    <w:p w14:paraId="711C4255" w14:textId="77777777" w:rsidR="006876C7" w:rsidRPr="00AA1BFB" w:rsidRDefault="006876C7" w:rsidP="000350AE">
      <w:pPr>
        <w:pStyle w:val="4"/>
        <w:spacing w:line="360" w:lineRule="auto"/>
        <w:ind w:left="0"/>
        <w:rPr>
          <w:rFonts w:ascii="微软雅黑" w:hAnsi="微软雅黑" w:cs="微软雅黑" w:hint="eastAsia"/>
          <w:sz w:val="24"/>
          <w:szCs w:val="21"/>
        </w:rPr>
      </w:pPr>
    </w:p>
    <w:p w14:paraId="6429AA31" w14:textId="77777777" w:rsidR="006876C7" w:rsidRPr="00AA1BFB" w:rsidRDefault="006876C7" w:rsidP="000350AE">
      <w:pPr>
        <w:spacing w:line="360" w:lineRule="auto"/>
        <w:rPr>
          <w:rFonts w:ascii="微软雅黑" w:hAnsi="微软雅黑" w:cs="微软雅黑" w:hint="eastAsia"/>
          <w:sz w:val="24"/>
          <w:szCs w:val="21"/>
        </w:rPr>
      </w:pPr>
    </w:p>
    <w:p w14:paraId="2D73089F" w14:textId="77777777" w:rsidR="006876C7" w:rsidRPr="00AA1BFB" w:rsidRDefault="006876C7" w:rsidP="000350AE">
      <w:pPr>
        <w:pStyle w:val="4"/>
        <w:spacing w:line="360" w:lineRule="auto"/>
        <w:ind w:left="0"/>
        <w:rPr>
          <w:rFonts w:ascii="微软雅黑" w:hAnsi="微软雅黑" w:cs="微软雅黑" w:hint="eastAsia"/>
          <w:sz w:val="24"/>
          <w:szCs w:val="21"/>
        </w:rPr>
      </w:pPr>
    </w:p>
    <w:p w14:paraId="311E880A" w14:textId="77777777" w:rsidR="006876C7" w:rsidRPr="00AA1BFB" w:rsidRDefault="006876C7" w:rsidP="000350AE">
      <w:pPr>
        <w:spacing w:line="360" w:lineRule="auto"/>
        <w:rPr>
          <w:rFonts w:ascii="微软雅黑" w:hAnsi="微软雅黑" w:cs="微软雅黑" w:hint="eastAsia"/>
          <w:sz w:val="24"/>
          <w:szCs w:val="21"/>
        </w:rPr>
      </w:pPr>
    </w:p>
    <w:p w14:paraId="7B55BE06" w14:textId="77777777" w:rsidR="006876C7" w:rsidRPr="00AA1BFB" w:rsidRDefault="006876C7" w:rsidP="000350AE">
      <w:pPr>
        <w:pStyle w:val="4"/>
        <w:spacing w:line="360" w:lineRule="auto"/>
        <w:ind w:left="0"/>
        <w:rPr>
          <w:rFonts w:ascii="微软雅黑" w:hAnsi="微软雅黑" w:cs="微软雅黑" w:hint="eastAsia"/>
          <w:sz w:val="24"/>
          <w:szCs w:val="21"/>
        </w:rPr>
      </w:pPr>
    </w:p>
    <w:p w14:paraId="2367D694" w14:textId="77777777" w:rsidR="006876C7" w:rsidRPr="00AA1BFB" w:rsidRDefault="006876C7" w:rsidP="000350AE">
      <w:pPr>
        <w:spacing w:line="360" w:lineRule="auto"/>
        <w:rPr>
          <w:rFonts w:ascii="微软雅黑" w:hAnsi="微软雅黑" w:cs="微软雅黑" w:hint="eastAsia"/>
          <w:sz w:val="24"/>
          <w:szCs w:val="21"/>
        </w:rPr>
      </w:pPr>
    </w:p>
    <w:p w14:paraId="619FC2E8" w14:textId="77777777" w:rsidR="006876C7" w:rsidRPr="00AA1BFB" w:rsidRDefault="006876C7" w:rsidP="000350AE">
      <w:pPr>
        <w:pStyle w:val="4"/>
        <w:spacing w:line="360" w:lineRule="auto"/>
        <w:ind w:left="0"/>
        <w:rPr>
          <w:rFonts w:ascii="微软雅黑" w:hAnsi="微软雅黑" w:cs="微软雅黑" w:hint="eastAsia"/>
          <w:sz w:val="24"/>
          <w:szCs w:val="21"/>
        </w:rPr>
      </w:pPr>
    </w:p>
    <w:p w14:paraId="490521A3" w14:textId="77777777" w:rsidR="006876C7" w:rsidRPr="00AA1BFB" w:rsidRDefault="006876C7" w:rsidP="000350AE">
      <w:pPr>
        <w:spacing w:line="360" w:lineRule="auto"/>
        <w:rPr>
          <w:rFonts w:ascii="微软雅黑" w:hAnsi="微软雅黑" w:cs="微软雅黑" w:hint="eastAsia"/>
          <w:sz w:val="24"/>
          <w:szCs w:val="21"/>
        </w:rPr>
      </w:pPr>
    </w:p>
    <w:p w14:paraId="64E83E82" w14:textId="77777777" w:rsidR="006876C7" w:rsidRPr="00AA1BFB" w:rsidRDefault="006876C7" w:rsidP="000350AE">
      <w:pPr>
        <w:pStyle w:val="4"/>
        <w:spacing w:line="360" w:lineRule="auto"/>
        <w:ind w:left="0"/>
        <w:rPr>
          <w:rFonts w:ascii="微软雅黑" w:hAnsi="微软雅黑" w:cs="微软雅黑" w:hint="eastAsia"/>
          <w:sz w:val="24"/>
          <w:szCs w:val="21"/>
        </w:rPr>
      </w:pPr>
    </w:p>
    <w:p w14:paraId="3CB2E854" w14:textId="77777777" w:rsidR="006876C7" w:rsidRPr="00AA1BFB" w:rsidRDefault="006876C7" w:rsidP="000350AE">
      <w:pPr>
        <w:spacing w:line="360" w:lineRule="auto"/>
        <w:rPr>
          <w:rFonts w:ascii="微软雅黑" w:hAnsi="微软雅黑" w:cs="微软雅黑" w:hint="eastAsia"/>
          <w:sz w:val="24"/>
          <w:szCs w:val="21"/>
        </w:rPr>
      </w:pPr>
    </w:p>
    <w:p w14:paraId="1FBCD658" w14:textId="77777777" w:rsidR="00B7757B" w:rsidRPr="00AA1BFB" w:rsidRDefault="00B7757B" w:rsidP="000350AE">
      <w:pPr>
        <w:pStyle w:val="4"/>
        <w:spacing w:line="360" w:lineRule="auto"/>
        <w:ind w:left="0"/>
      </w:pPr>
    </w:p>
    <w:p w14:paraId="29D15FE6" w14:textId="602B3FBF" w:rsidR="006876C7" w:rsidRPr="00AA1BFB" w:rsidRDefault="0047639D" w:rsidP="000350AE">
      <w:pPr>
        <w:pStyle w:val="2"/>
        <w:spacing w:line="360" w:lineRule="auto"/>
        <w:rPr>
          <w:rFonts w:ascii="微软雅黑" w:hAnsi="微软雅黑" w:cs="微软雅黑" w:hint="eastAsia"/>
          <w:szCs w:val="30"/>
        </w:rPr>
      </w:pPr>
      <w:bookmarkStart w:id="99" w:name="_Toc24615"/>
      <w:bookmarkStart w:id="100" w:name="_Toc164087814"/>
      <w:r w:rsidRPr="00AA1BFB">
        <w:rPr>
          <w:rFonts w:ascii="微软雅黑" w:hAnsi="微软雅黑" w:cs="微软雅黑" w:hint="eastAsia"/>
        </w:rPr>
        <w:lastRenderedPageBreak/>
        <w:t>一、投标函、投标报价及项目相关文件</w:t>
      </w:r>
      <w:bookmarkEnd w:id="99"/>
      <w:bookmarkEnd w:id="100"/>
    </w:p>
    <w:p w14:paraId="6058CB07" w14:textId="77777777" w:rsidR="006876C7" w:rsidRPr="00AA1BFB" w:rsidRDefault="0047639D" w:rsidP="00B4048D">
      <w:pPr>
        <w:pStyle w:val="3"/>
        <w:spacing w:line="360" w:lineRule="auto"/>
        <w:rPr>
          <w:rFonts w:ascii="微软雅黑" w:hAnsi="微软雅黑" w:cs="微软雅黑" w:hint="eastAsia"/>
          <w:b/>
          <w:bCs w:val="0"/>
          <w:sz w:val="24"/>
          <w:szCs w:val="24"/>
        </w:rPr>
      </w:pPr>
      <w:bookmarkStart w:id="101" w:name="_Toc8176"/>
      <w:bookmarkStart w:id="102" w:name="_Toc164087815"/>
      <w:r w:rsidRPr="00AA1BFB">
        <w:rPr>
          <w:rFonts w:ascii="微软雅黑" w:hAnsi="微软雅黑" w:cs="微软雅黑" w:hint="eastAsia"/>
          <w:b/>
          <w:bCs w:val="0"/>
          <w:sz w:val="24"/>
          <w:szCs w:val="24"/>
        </w:rPr>
        <w:t>1.投标函</w:t>
      </w:r>
      <w:bookmarkEnd w:id="101"/>
      <w:bookmarkEnd w:id="102"/>
    </w:p>
    <w:p w14:paraId="4971A887" w14:textId="39A90BFB" w:rsidR="006876C7" w:rsidRPr="00AA1BFB" w:rsidRDefault="00B7757B" w:rsidP="00B4048D">
      <w:pPr>
        <w:spacing w:line="360" w:lineRule="auto"/>
        <w:rPr>
          <w:rFonts w:ascii="微软雅黑" w:hAnsi="微软雅黑" w:cs="微软雅黑" w:hint="eastAsia"/>
        </w:rPr>
      </w:pPr>
      <w:r w:rsidRPr="00AA1BFB">
        <w:rPr>
          <w:rFonts w:ascii="微软雅黑" w:hAnsi="微软雅黑" w:cs="微软雅黑" w:hint="eastAsia"/>
        </w:rPr>
        <w:t>南京审计大学金审学院：</w:t>
      </w:r>
    </w:p>
    <w:p w14:paraId="285B2CD8" w14:textId="77777777" w:rsidR="006876C7" w:rsidRPr="00AA1BFB" w:rsidRDefault="0047639D" w:rsidP="00B4048D">
      <w:pPr>
        <w:spacing w:line="360" w:lineRule="auto"/>
        <w:ind w:firstLine="420"/>
        <w:rPr>
          <w:rFonts w:ascii="微软雅黑" w:hAnsi="微软雅黑" w:cs="微软雅黑" w:hint="eastAsia"/>
        </w:rPr>
      </w:pPr>
      <w:r w:rsidRPr="00AA1BFB">
        <w:rPr>
          <w:rFonts w:ascii="微软雅黑" w:hAnsi="微软雅黑" w:cs="微软雅黑" w:hint="eastAsia"/>
        </w:rPr>
        <w:t>你们项目名称：</w:t>
      </w:r>
      <w:r w:rsidRPr="00AA1BFB">
        <w:rPr>
          <w:rFonts w:ascii="微软雅黑" w:hAnsi="微软雅黑" w:cs="微软雅黑" w:hint="eastAsia"/>
          <w:u w:val="single"/>
        </w:rPr>
        <w:t xml:space="preserve">                </w:t>
      </w:r>
      <w:r w:rsidRPr="00AA1BFB">
        <w:rPr>
          <w:rFonts w:ascii="微软雅黑" w:hAnsi="微软雅黑" w:cs="微软雅黑" w:hint="eastAsia"/>
        </w:rPr>
        <w:t>（项目编号为：</w:t>
      </w:r>
      <w:r w:rsidRPr="00AA1BFB">
        <w:rPr>
          <w:rFonts w:ascii="微软雅黑" w:hAnsi="微软雅黑" w:cs="微软雅黑" w:hint="eastAsia"/>
          <w:u w:val="single"/>
        </w:rPr>
        <w:t xml:space="preserve">              </w:t>
      </w:r>
      <w:r w:rsidRPr="00AA1BFB">
        <w:rPr>
          <w:rFonts w:ascii="微软雅黑" w:hAnsi="微软雅黑" w:cs="微软雅黑" w:hint="eastAsia"/>
        </w:rPr>
        <w:t>）招标文件（包括更正公告，如果有的话）收悉，我们经详细审阅和研究，现决定参加投标。</w:t>
      </w:r>
    </w:p>
    <w:p w14:paraId="4CD4203A" w14:textId="77777777" w:rsidR="006876C7" w:rsidRPr="00AA1BFB" w:rsidRDefault="0047639D" w:rsidP="00B4048D">
      <w:pPr>
        <w:spacing w:line="360" w:lineRule="auto"/>
        <w:ind w:firstLine="420"/>
        <w:rPr>
          <w:rFonts w:ascii="微软雅黑" w:hAnsi="微软雅黑" w:cs="微软雅黑" w:hint="eastAsia"/>
        </w:rPr>
      </w:pPr>
      <w:r w:rsidRPr="00AA1BFB">
        <w:rPr>
          <w:rFonts w:ascii="微软雅黑" w:hAnsi="微软雅黑" w:cs="微软雅黑" w:hint="eastAsia"/>
        </w:rPr>
        <w:t>1、我们郑重承诺：我们是符合采购文件中规定的供应商，并严格遵守采购文件中的规定，本投标文件中提供的所有材料均是真实有效的。</w:t>
      </w:r>
    </w:p>
    <w:p w14:paraId="00E52F09" w14:textId="77777777" w:rsidR="006876C7" w:rsidRPr="00AA1BFB" w:rsidRDefault="0047639D" w:rsidP="00B4048D">
      <w:pPr>
        <w:spacing w:line="360" w:lineRule="auto"/>
        <w:ind w:firstLine="420"/>
        <w:rPr>
          <w:rFonts w:ascii="微软雅黑" w:hAnsi="微软雅黑" w:cs="微软雅黑" w:hint="eastAsia"/>
        </w:rPr>
      </w:pPr>
      <w:r w:rsidRPr="00AA1BFB">
        <w:rPr>
          <w:rFonts w:ascii="微软雅黑" w:hAnsi="微软雅黑" w:cs="微软雅黑" w:hint="eastAsia"/>
        </w:rPr>
        <w:t>2、我们已详细审核全部采购文件及其有效补充文件，我们接受采购文件的所有的条款和规定。我们放弃对采购文件任何误解的权利，提交投标文件后，</w:t>
      </w:r>
      <w:r w:rsidRPr="00AA1BFB">
        <w:rPr>
          <w:rFonts w:ascii="微软雅黑" w:hAnsi="微软雅黑" w:cs="微软雅黑" w:hint="eastAsia"/>
          <w:b/>
          <w:bCs/>
        </w:rPr>
        <w:t>不对采购文件本身提出质疑。</w:t>
      </w:r>
      <w:r w:rsidRPr="00AA1BFB">
        <w:rPr>
          <w:rFonts w:ascii="微软雅黑" w:hAnsi="微软雅黑" w:cs="微软雅黑" w:hint="eastAsia"/>
        </w:rPr>
        <w:t xml:space="preserve">否则，属于不诚信和故意扰乱采购活动行为，我们将无条件接受处罚。 </w:t>
      </w:r>
    </w:p>
    <w:p w14:paraId="734A1733" w14:textId="77777777" w:rsidR="006876C7" w:rsidRPr="00AA1BFB" w:rsidRDefault="0047639D" w:rsidP="00B4048D">
      <w:pPr>
        <w:spacing w:line="360" w:lineRule="auto"/>
        <w:ind w:firstLine="420"/>
        <w:rPr>
          <w:rFonts w:ascii="微软雅黑" w:hAnsi="微软雅黑" w:cs="微软雅黑" w:hint="eastAsia"/>
        </w:rPr>
      </w:pPr>
      <w:r w:rsidRPr="00AA1BFB">
        <w:rPr>
          <w:rFonts w:ascii="微软雅黑" w:hAnsi="微软雅黑" w:cs="微软雅黑" w:hint="eastAsia"/>
        </w:rPr>
        <w:t>3、我们同意按照本采购文件第二章“供应商须知”第3.6条的规定，本投标文件的有效期为从开标之日起计算的九十天，在此期间，本投标文件将始终对我们具有约束力，并可随时被接受。如果我们中标，本投标文件在此期间之后将继续保持有效。</w:t>
      </w:r>
    </w:p>
    <w:p w14:paraId="7C6902CD" w14:textId="19AEDB63" w:rsidR="006876C7" w:rsidRPr="00AA1BFB" w:rsidRDefault="0047639D" w:rsidP="00B4048D">
      <w:pPr>
        <w:spacing w:line="360" w:lineRule="auto"/>
        <w:ind w:firstLine="420"/>
        <w:rPr>
          <w:rFonts w:ascii="微软雅黑" w:hAnsi="微软雅黑" w:cs="微软雅黑" w:hint="eastAsia"/>
        </w:rPr>
      </w:pPr>
      <w:r w:rsidRPr="00AA1BFB">
        <w:rPr>
          <w:rFonts w:ascii="微软雅黑" w:hAnsi="微软雅黑" w:cs="微软雅黑" w:hint="eastAsia"/>
        </w:rPr>
        <w:t>4、我们同意提供</w:t>
      </w:r>
      <w:r w:rsidR="00A454CE" w:rsidRPr="00AA1BFB">
        <w:rPr>
          <w:rFonts w:ascii="微软雅黑" w:hAnsi="微软雅黑" w:cs="微软雅黑" w:hint="eastAsia"/>
        </w:rPr>
        <w:t>采购人</w:t>
      </w:r>
      <w:r w:rsidRPr="00AA1BFB">
        <w:rPr>
          <w:rFonts w:ascii="微软雅黑" w:hAnsi="微软雅黑" w:cs="微软雅黑" w:hint="eastAsia"/>
        </w:rPr>
        <w:t>要求的有关本次采购的所有资料。</w:t>
      </w:r>
    </w:p>
    <w:p w14:paraId="639D60D7" w14:textId="77777777" w:rsidR="006876C7" w:rsidRPr="00AA1BFB" w:rsidRDefault="0047639D" w:rsidP="00B4048D">
      <w:pPr>
        <w:spacing w:line="360" w:lineRule="auto"/>
        <w:ind w:firstLine="420"/>
        <w:rPr>
          <w:rFonts w:ascii="微软雅黑" w:hAnsi="微软雅黑" w:cs="微软雅黑" w:hint="eastAsia"/>
        </w:rPr>
      </w:pPr>
      <w:r w:rsidRPr="00AA1BFB">
        <w:rPr>
          <w:rFonts w:ascii="微软雅黑" w:hAnsi="微软雅黑" w:cs="微软雅黑" w:hint="eastAsia"/>
        </w:rPr>
        <w:t>5、我们理解，你们无义务必须接受投标报价最低的投标，并有权拒绝所有的投标。同时也理解你们不承担我们本次投标的费用。</w:t>
      </w:r>
    </w:p>
    <w:p w14:paraId="27990760" w14:textId="77777777" w:rsidR="006876C7" w:rsidRPr="00AA1BFB" w:rsidRDefault="0047639D" w:rsidP="00B4048D">
      <w:pPr>
        <w:spacing w:line="360" w:lineRule="auto"/>
        <w:ind w:firstLine="420"/>
        <w:rPr>
          <w:rFonts w:ascii="微软雅黑" w:hAnsi="微软雅黑" w:cs="微软雅黑" w:hint="eastAsia"/>
        </w:rPr>
      </w:pPr>
      <w:r w:rsidRPr="00AA1BFB">
        <w:rPr>
          <w:rFonts w:ascii="微软雅黑" w:hAnsi="微软雅黑" w:cs="微软雅黑" w:hint="eastAsia"/>
        </w:rPr>
        <w:t>6、如果我们中标，为执行合同，我们将按供应商须知有关要求提供必要的履约保证。</w:t>
      </w:r>
    </w:p>
    <w:p w14:paraId="1E5C694A" w14:textId="77777777" w:rsidR="006876C7" w:rsidRPr="00AA1BFB" w:rsidRDefault="0047639D" w:rsidP="00B4048D">
      <w:pPr>
        <w:spacing w:line="360" w:lineRule="auto"/>
        <w:ind w:firstLine="2520"/>
        <w:rPr>
          <w:rFonts w:ascii="微软雅黑" w:hAnsi="微软雅黑" w:cs="微软雅黑" w:hint="eastAsia"/>
        </w:rPr>
      </w:pPr>
      <w:r w:rsidRPr="00AA1BFB">
        <w:rPr>
          <w:rFonts w:ascii="微软雅黑" w:hAnsi="微软雅黑" w:cs="微软雅黑" w:hint="eastAsia"/>
        </w:rPr>
        <w:t xml:space="preserve">供应商全称（公章）：                </w:t>
      </w:r>
    </w:p>
    <w:p w14:paraId="5A3FF50D" w14:textId="77777777"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t xml:space="preserve">                        地址：                 </w:t>
      </w:r>
    </w:p>
    <w:p w14:paraId="62A8E443" w14:textId="77777777"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t xml:space="preserve">                        电话：          传真 ：          </w:t>
      </w:r>
    </w:p>
    <w:p w14:paraId="0449D7CD" w14:textId="77777777"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t xml:space="preserve">                        法定代表人（授权代表）（签字/盖章）：                   </w:t>
      </w:r>
    </w:p>
    <w:p w14:paraId="1FE897CF" w14:textId="77777777"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t xml:space="preserve">                        职务：                  </w:t>
      </w:r>
    </w:p>
    <w:p w14:paraId="3914ACDA" w14:textId="77777777"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t xml:space="preserve">                        日期：       </w:t>
      </w:r>
    </w:p>
    <w:p w14:paraId="6937FA10" w14:textId="77777777" w:rsidR="006876C7" w:rsidRPr="00AA1BFB" w:rsidRDefault="006876C7" w:rsidP="00B4048D">
      <w:pPr>
        <w:spacing w:line="360" w:lineRule="auto"/>
        <w:rPr>
          <w:rFonts w:ascii="微软雅黑" w:hAnsi="微软雅黑" w:cs="微软雅黑" w:hint="eastAsia"/>
        </w:rPr>
      </w:pPr>
    </w:p>
    <w:p w14:paraId="238133F9" w14:textId="77777777" w:rsidR="006876C7" w:rsidRPr="00AA1BFB" w:rsidRDefault="0047639D" w:rsidP="00B4048D">
      <w:pPr>
        <w:pStyle w:val="3"/>
        <w:spacing w:line="360" w:lineRule="auto"/>
        <w:rPr>
          <w:rFonts w:ascii="微软雅黑" w:hAnsi="微软雅黑" w:cs="微软雅黑" w:hint="eastAsia"/>
          <w:b/>
          <w:bCs w:val="0"/>
          <w:sz w:val="24"/>
          <w:szCs w:val="24"/>
        </w:rPr>
      </w:pPr>
      <w:bookmarkStart w:id="103" w:name="_Toc28250"/>
      <w:bookmarkStart w:id="104" w:name="_Toc164087816"/>
      <w:r w:rsidRPr="00AA1BFB">
        <w:rPr>
          <w:rFonts w:ascii="微软雅黑" w:hAnsi="微软雅黑" w:cs="微软雅黑" w:hint="eastAsia"/>
          <w:b/>
          <w:bCs w:val="0"/>
          <w:sz w:val="24"/>
          <w:szCs w:val="24"/>
        </w:rPr>
        <w:lastRenderedPageBreak/>
        <w:t>2.开标一览表</w:t>
      </w:r>
      <w:bookmarkEnd w:id="103"/>
      <w:bookmarkEnd w:id="10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4"/>
        <w:gridCol w:w="1958"/>
        <w:gridCol w:w="5898"/>
      </w:tblGrid>
      <w:tr w:rsidR="00AA1BFB" w:rsidRPr="00AA1BFB" w14:paraId="16EF380A" w14:textId="77777777">
        <w:trPr>
          <w:cantSplit/>
          <w:trHeight w:val="891"/>
        </w:trPr>
        <w:tc>
          <w:tcPr>
            <w:tcW w:w="664" w:type="dxa"/>
            <w:vAlign w:val="center"/>
          </w:tcPr>
          <w:p w14:paraId="2EB38A1C" w14:textId="77777777" w:rsidR="006876C7" w:rsidRPr="00AA1BFB" w:rsidRDefault="0047639D" w:rsidP="00B4048D">
            <w:pPr>
              <w:spacing w:line="360" w:lineRule="auto"/>
              <w:jc w:val="center"/>
              <w:rPr>
                <w:rFonts w:ascii="微软雅黑" w:hAnsi="微软雅黑" w:cs="微软雅黑" w:hint="eastAsia"/>
              </w:rPr>
            </w:pPr>
            <w:r w:rsidRPr="00AA1BFB">
              <w:rPr>
                <w:rFonts w:ascii="微软雅黑" w:hAnsi="微软雅黑" w:cs="微软雅黑" w:hint="eastAsia"/>
              </w:rPr>
              <w:t>1</w:t>
            </w:r>
          </w:p>
        </w:tc>
        <w:tc>
          <w:tcPr>
            <w:tcW w:w="1958" w:type="dxa"/>
            <w:vAlign w:val="center"/>
          </w:tcPr>
          <w:p w14:paraId="38C625EB" w14:textId="77777777" w:rsidR="006876C7" w:rsidRPr="00AA1BFB" w:rsidRDefault="0047639D" w:rsidP="00B4048D">
            <w:pPr>
              <w:spacing w:line="360" w:lineRule="auto"/>
              <w:jc w:val="center"/>
              <w:rPr>
                <w:rFonts w:ascii="微软雅黑" w:hAnsi="微软雅黑" w:cs="微软雅黑" w:hint="eastAsia"/>
              </w:rPr>
            </w:pPr>
            <w:r w:rsidRPr="00AA1BFB">
              <w:rPr>
                <w:rFonts w:ascii="微软雅黑" w:hAnsi="微软雅黑" w:cs="微软雅黑" w:hint="eastAsia"/>
              </w:rPr>
              <w:t>项目名称</w:t>
            </w:r>
          </w:p>
        </w:tc>
        <w:tc>
          <w:tcPr>
            <w:tcW w:w="5898" w:type="dxa"/>
            <w:vAlign w:val="center"/>
          </w:tcPr>
          <w:p w14:paraId="24A988BB" w14:textId="77777777" w:rsidR="006876C7" w:rsidRPr="00AA1BFB" w:rsidRDefault="006876C7" w:rsidP="00B4048D">
            <w:pPr>
              <w:spacing w:line="360" w:lineRule="auto"/>
              <w:rPr>
                <w:rFonts w:ascii="微软雅黑" w:hAnsi="微软雅黑" w:cs="微软雅黑" w:hint="eastAsia"/>
              </w:rPr>
            </w:pPr>
          </w:p>
        </w:tc>
      </w:tr>
      <w:tr w:rsidR="00AA1BFB" w:rsidRPr="00AA1BFB" w14:paraId="1B60C5CE" w14:textId="77777777">
        <w:trPr>
          <w:cantSplit/>
          <w:trHeight w:val="891"/>
        </w:trPr>
        <w:tc>
          <w:tcPr>
            <w:tcW w:w="664" w:type="dxa"/>
            <w:vAlign w:val="center"/>
          </w:tcPr>
          <w:p w14:paraId="7245A3C2" w14:textId="77777777" w:rsidR="006876C7" w:rsidRPr="00AA1BFB" w:rsidRDefault="0047639D" w:rsidP="00B4048D">
            <w:pPr>
              <w:spacing w:line="360" w:lineRule="auto"/>
              <w:jc w:val="center"/>
              <w:rPr>
                <w:rFonts w:ascii="微软雅黑" w:hAnsi="微软雅黑" w:cs="微软雅黑" w:hint="eastAsia"/>
              </w:rPr>
            </w:pPr>
            <w:r w:rsidRPr="00AA1BFB">
              <w:rPr>
                <w:rFonts w:ascii="微软雅黑" w:hAnsi="微软雅黑" w:cs="微软雅黑" w:hint="eastAsia"/>
              </w:rPr>
              <w:t>2</w:t>
            </w:r>
          </w:p>
        </w:tc>
        <w:tc>
          <w:tcPr>
            <w:tcW w:w="1958" w:type="dxa"/>
            <w:vAlign w:val="center"/>
          </w:tcPr>
          <w:p w14:paraId="74A8384B" w14:textId="77777777" w:rsidR="006876C7" w:rsidRPr="00AA1BFB" w:rsidRDefault="0047639D" w:rsidP="00B4048D">
            <w:pPr>
              <w:spacing w:line="360" w:lineRule="auto"/>
              <w:jc w:val="center"/>
              <w:rPr>
                <w:rFonts w:ascii="微软雅黑" w:hAnsi="微软雅黑" w:cs="微软雅黑" w:hint="eastAsia"/>
              </w:rPr>
            </w:pPr>
            <w:r w:rsidRPr="00AA1BFB">
              <w:rPr>
                <w:rFonts w:ascii="微软雅黑" w:hAnsi="微软雅黑" w:cs="微软雅黑" w:hint="eastAsia"/>
              </w:rPr>
              <w:t>项目编号</w:t>
            </w:r>
          </w:p>
        </w:tc>
        <w:tc>
          <w:tcPr>
            <w:tcW w:w="5898" w:type="dxa"/>
            <w:vAlign w:val="center"/>
          </w:tcPr>
          <w:p w14:paraId="748487F5" w14:textId="77777777" w:rsidR="006876C7" w:rsidRPr="00AA1BFB" w:rsidRDefault="006876C7" w:rsidP="00B4048D">
            <w:pPr>
              <w:spacing w:line="360" w:lineRule="auto"/>
              <w:rPr>
                <w:rFonts w:ascii="微软雅黑" w:hAnsi="微软雅黑" w:cs="微软雅黑" w:hint="eastAsia"/>
              </w:rPr>
            </w:pPr>
          </w:p>
        </w:tc>
      </w:tr>
      <w:tr w:rsidR="006876C7" w:rsidRPr="00AA1BFB" w14:paraId="030AE0E3" w14:textId="77777777">
        <w:trPr>
          <w:cantSplit/>
          <w:trHeight w:val="1088"/>
        </w:trPr>
        <w:tc>
          <w:tcPr>
            <w:tcW w:w="664" w:type="dxa"/>
            <w:vAlign w:val="center"/>
          </w:tcPr>
          <w:p w14:paraId="6A9136CA" w14:textId="77777777" w:rsidR="006876C7" w:rsidRPr="00AA1BFB" w:rsidRDefault="0047639D" w:rsidP="00B4048D">
            <w:pPr>
              <w:spacing w:line="360" w:lineRule="auto"/>
              <w:jc w:val="center"/>
              <w:rPr>
                <w:rFonts w:ascii="微软雅黑" w:hAnsi="微软雅黑" w:cs="微软雅黑" w:hint="eastAsia"/>
              </w:rPr>
            </w:pPr>
            <w:r w:rsidRPr="00AA1BFB">
              <w:rPr>
                <w:rFonts w:ascii="微软雅黑" w:hAnsi="微软雅黑" w:cs="微软雅黑" w:hint="eastAsia"/>
              </w:rPr>
              <w:t>3</w:t>
            </w:r>
          </w:p>
        </w:tc>
        <w:tc>
          <w:tcPr>
            <w:tcW w:w="1958" w:type="dxa"/>
            <w:vAlign w:val="center"/>
          </w:tcPr>
          <w:p w14:paraId="5FEFE41C" w14:textId="753734B8" w:rsidR="006876C7" w:rsidRPr="00AA1BFB" w:rsidRDefault="0047639D" w:rsidP="00B4048D">
            <w:pPr>
              <w:spacing w:line="360" w:lineRule="auto"/>
              <w:jc w:val="center"/>
              <w:rPr>
                <w:rFonts w:ascii="微软雅黑" w:hAnsi="微软雅黑" w:cs="微软雅黑" w:hint="eastAsia"/>
              </w:rPr>
            </w:pPr>
            <w:r w:rsidRPr="00AA1BFB">
              <w:rPr>
                <w:rFonts w:ascii="微软雅黑" w:hAnsi="微软雅黑" w:cs="微软雅黑" w:hint="eastAsia"/>
              </w:rPr>
              <w:t>投标</w:t>
            </w:r>
            <w:r w:rsidR="00F2671E" w:rsidRPr="00AA1BFB">
              <w:rPr>
                <w:rFonts w:ascii="微软雅黑" w:hAnsi="微软雅黑" w:cs="微软雅黑" w:hint="eastAsia"/>
              </w:rPr>
              <w:t>报价</w:t>
            </w:r>
          </w:p>
        </w:tc>
        <w:tc>
          <w:tcPr>
            <w:tcW w:w="5898" w:type="dxa"/>
            <w:vAlign w:val="center"/>
          </w:tcPr>
          <w:p w14:paraId="7D7A0E11" w14:textId="77777777" w:rsidR="006876C7" w:rsidRPr="00AA1BFB" w:rsidRDefault="00B4048D" w:rsidP="00B4048D">
            <w:pPr>
              <w:pStyle w:val="4"/>
              <w:spacing w:line="360" w:lineRule="auto"/>
              <w:ind w:left="0"/>
              <w:rPr>
                <w:rFonts w:ascii="微软雅黑" w:hAnsi="微软雅黑" w:cs="微软雅黑" w:hint="eastAsia"/>
              </w:rPr>
            </w:pPr>
            <w:r w:rsidRPr="00AA1BFB">
              <w:rPr>
                <w:rFonts w:ascii="微软雅黑" w:hAnsi="微软雅黑" w:cs="微软雅黑"/>
              </w:rPr>
              <w:t>小写：人民币</w:t>
            </w:r>
          </w:p>
          <w:p w14:paraId="110EE243" w14:textId="234590A7" w:rsidR="00B4048D" w:rsidRPr="00AA1BFB" w:rsidRDefault="00B4048D" w:rsidP="00B4048D">
            <w:pPr>
              <w:spacing w:line="360" w:lineRule="auto"/>
            </w:pPr>
            <w:r w:rsidRPr="00AA1BFB">
              <w:rPr>
                <w:rFonts w:hint="eastAsia"/>
              </w:rPr>
              <w:t>大写：人民币</w:t>
            </w:r>
          </w:p>
        </w:tc>
      </w:tr>
    </w:tbl>
    <w:p w14:paraId="53620EF3" w14:textId="77777777" w:rsidR="006876C7" w:rsidRPr="00AA1BFB" w:rsidRDefault="006876C7" w:rsidP="00B4048D">
      <w:pPr>
        <w:widowControl/>
        <w:spacing w:before="4" w:line="360" w:lineRule="auto"/>
        <w:rPr>
          <w:rFonts w:ascii="微软雅黑" w:hAnsi="微软雅黑" w:cs="微软雅黑" w:hint="eastAsia"/>
          <w:sz w:val="24"/>
          <w:szCs w:val="24"/>
        </w:rPr>
      </w:pPr>
    </w:p>
    <w:p w14:paraId="73E459BE" w14:textId="77777777"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t xml:space="preserve">供应商全称（公章）：        </w:t>
      </w:r>
    </w:p>
    <w:p w14:paraId="1A53BA39" w14:textId="77777777"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t xml:space="preserve">法定代表人（授权代表）（签字/盖章）：    </w:t>
      </w:r>
    </w:p>
    <w:p w14:paraId="191BDB46" w14:textId="77777777" w:rsidR="006876C7" w:rsidRPr="00AA1BFB" w:rsidRDefault="0047639D" w:rsidP="00B4048D">
      <w:pPr>
        <w:pStyle w:val="4"/>
        <w:spacing w:line="360" w:lineRule="auto"/>
        <w:ind w:left="0"/>
        <w:rPr>
          <w:rFonts w:ascii="微软雅黑" w:hAnsi="微软雅黑" w:cs="微软雅黑" w:hint="eastAsia"/>
        </w:rPr>
      </w:pPr>
      <w:r w:rsidRPr="00AA1BFB">
        <w:rPr>
          <w:rFonts w:ascii="微软雅黑" w:hAnsi="微软雅黑" w:cs="微软雅黑" w:hint="eastAsia"/>
        </w:rPr>
        <w:t>日期：</w:t>
      </w:r>
    </w:p>
    <w:p w14:paraId="5CB7D99B" w14:textId="77777777" w:rsidR="006876C7" w:rsidRPr="00AA1BFB" w:rsidRDefault="006876C7" w:rsidP="00B4048D">
      <w:pPr>
        <w:spacing w:line="360" w:lineRule="auto"/>
        <w:ind w:firstLine="270"/>
        <w:rPr>
          <w:rFonts w:ascii="微软雅黑" w:hAnsi="微软雅黑" w:cs="微软雅黑" w:hint="eastAsia"/>
          <w:sz w:val="18"/>
          <w:szCs w:val="18"/>
        </w:rPr>
      </w:pPr>
    </w:p>
    <w:p w14:paraId="1423EC99" w14:textId="77777777" w:rsidR="006876C7" w:rsidRPr="00AA1BFB" w:rsidRDefault="0047639D" w:rsidP="00B4048D">
      <w:pPr>
        <w:spacing w:line="360" w:lineRule="auto"/>
        <w:ind w:firstLine="270"/>
        <w:rPr>
          <w:rFonts w:ascii="微软雅黑" w:hAnsi="微软雅黑" w:cs="微软雅黑" w:hint="eastAsia"/>
          <w:sz w:val="18"/>
          <w:szCs w:val="18"/>
        </w:rPr>
      </w:pPr>
      <w:r w:rsidRPr="00AA1BFB">
        <w:rPr>
          <w:rFonts w:ascii="微软雅黑" w:hAnsi="微软雅黑" w:cs="微软雅黑" w:hint="eastAsia"/>
          <w:sz w:val="18"/>
          <w:szCs w:val="18"/>
        </w:rPr>
        <w:t>注意:</w:t>
      </w:r>
    </w:p>
    <w:p w14:paraId="41386287" w14:textId="77777777" w:rsidR="006876C7" w:rsidRPr="00AA1BFB" w:rsidRDefault="0047639D" w:rsidP="00B4048D">
      <w:pPr>
        <w:spacing w:line="360" w:lineRule="auto"/>
        <w:ind w:firstLine="360"/>
        <w:rPr>
          <w:rFonts w:ascii="微软雅黑" w:cs="微软雅黑"/>
          <w:sz w:val="18"/>
          <w:szCs w:val="18"/>
        </w:rPr>
      </w:pPr>
      <w:r w:rsidRPr="00AA1BFB">
        <w:rPr>
          <w:rFonts w:ascii="微软雅黑" w:hAnsi="微软雅黑" w:cs="微软雅黑" w:hint="eastAsia"/>
          <w:sz w:val="18"/>
          <w:szCs w:val="18"/>
        </w:rPr>
        <w:t>（</w:t>
      </w:r>
      <w:r w:rsidRPr="00AA1BFB">
        <w:rPr>
          <w:rFonts w:ascii="微软雅黑" w:hAnsi="微软雅黑" w:cs="微软雅黑"/>
          <w:sz w:val="18"/>
          <w:szCs w:val="18"/>
        </w:rPr>
        <w:t>1</w:t>
      </w:r>
      <w:r w:rsidRPr="00AA1BFB">
        <w:rPr>
          <w:rFonts w:ascii="微软雅黑" w:hAnsi="微软雅黑" w:cs="微软雅黑" w:hint="eastAsia"/>
          <w:sz w:val="18"/>
          <w:szCs w:val="18"/>
        </w:rPr>
        <w:t>）投标报价应包括招标文件所规定的招标范围的全部内容。</w:t>
      </w:r>
    </w:p>
    <w:p w14:paraId="2B28B0AF" w14:textId="77777777" w:rsidR="006876C7" w:rsidRPr="00AA1BFB" w:rsidRDefault="0047639D" w:rsidP="00B4048D">
      <w:pPr>
        <w:spacing w:line="360" w:lineRule="auto"/>
        <w:ind w:firstLine="360"/>
        <w:rPr>
          <w:rFonts w:ascii="微软雅黑" w:cs="微软雅黑"/>
          <w:sz w:val="18"/>
          <w:szCs w:val="18"/>
        </w:rPr>
      </w:pPr>
      <w:r w:rsidRPr="00AA1BFB">
        <w:rPr>
          <w:rFonts w:ascii="微软雅黑" w:hAnsi="微软雅黑" w:cs="微软雅黑" w:hint="eastAsia"/>
          <w:sz w:val="18"/>
          <w:szCs w:val="18"/>
        </w:rPr>
        <w:t>（</w:t>
      </w:r>
      <w:r w:rsidRPr="00AA1BFB">
        <w:rPr>
          <w:rFonts w:ascii="微软雅黑" w:hAnsi="微软雅黑" w:cs="微软雅黑"/>
          <w:sz w:val="18"/>
          <w:szCs w:val="18"/>
        </w:rPr>
        <w:t>2</w:t>
      </w:r>
      <w:r w:rsidRPr="00AA1BFB">
        <w:rPr>
          <w:rFonts w:ascii="微软雅黑" w:hAnsi="微软雅黑" w:cs="微软雅黑" w:hint="eastAsia"/>
          <w:sz w:val="18"/>
          <w:szCs w:val="18"/>
        </w:rPr>
        <w:t>）投标人不得实质性改动报价一览表格式及内容。</w:t>
      </w:r>
    </w:p>
    <w:p w14:paraId="7D1AA3B1" w14:textId="5AE67EFE" w:rsidR="006876C7" w:rsidRPr="00AA1BFB" w:rsidRDefault="0047639D" w:rsidP="00B4048D">
      <w:pPr>
        <w:pStyle w:val="4"/>
        <w:spacing w:line="360" w:lineRule="auto"/>
        <w:ind w:left="0" w:firstLine="360"/>
        <w:rPr>
          <w:rFonts w:ascii="微软雅黑" w:hAnsi="微软雅黑" w:cs="微软雅黑" w:hint="eastAsia"/>
          <w:sz w:val="18"/>
          <w:szCs w:val="18"/>
        </w:rPr>
      </w:pPr>
      <w:r w:rsidRPr="00AA1BFB">
        <w:rPr>
          <w:rFonts w:ascii="微软雅黑" w:hAnsi="微软雅黑" w:cs="微软雅黑" w:hint="eastAsia"/>
          <w:sz w:val="18"/>
          <w:szCs w:val="18"/>
        </w:rPr>
        <w:t>（</w:t>
      </w:r>
      <w:r w:rsidR="00B7757B" w:rsidRPr="00AA1BFB">
        <w:rPr>
          <w:rFonts w:ascii="微软雅黑" w:hAnsi="微软雅黑" w:cs="微软雅黑" w:hint="eastAsia"/>
          <w:sz w:val="18"/>
          <w:szCs w:val="18"/>
        </w:rPr>
        <w:t>3</w:t>
      </w:r>
      <w:r w:rsidRPr="00AA1BFB">
        <w:rPr>
          <w:rFonts w:ascii="微软雅黑" w:hAnsi="微软雅黑" w:cs="微软雅黑" w:hint="eastAsia"/>
          <w:sz w:val="18"/>
          <w:szCs w:val="18"/>
        </w:rPr>
        <w:t>）投标价应包括但不限于完成该项目所有的费用：制造、加工、检验、包装、供货、运输、保险、装卸至现场、安装、调试、技术指导培训、质保期服务、税金及投标人认为需要的其他相关费用等。投标单位未填单价或总价的项目，在实施后，招标单位将不予支付。</w:t>
      </w:r>
    </w:p>
    <w:p w14:paraId="3BA619FD" w14:textId="77777777" w:rsidR="006876C7" w:rsidRPr="00AA1BFB" w:rsidRDefault="006876C7" w:rsidP="000350AE">
      <w:pPr>
        <w:spacing w:line="360" w:lineRule="auto"/>
        <w:ind w:firstLine="270"/>
        <w:rPr>
          <w:rFonts w:ascii="微软雅黑" w:hAnsi="微软雅黑" w:cs="微软雅黑" w:hint="eastAsia"/>
          <w:sz w:val="18"/>
          <w:szCs w:val="18"/>
        </w:rPr>
      </w:pPr>
    </w:p>
    <w:p w14:paraId="6E3FD706" w14:textId="77777777" w:rsidR="006876C7" w:rsidRPr="00AA1BFB" w:rsidRDefault="006876C7" w:rsidP="000350AE">
      <w:pPr>
        <w:spacing w:line="360" w:lineRule="auto"/>
        <w:rPr>
          <w:rFonts w:ascii="微软雅黑" w:hAnsi="微软雅黑" w:cs="微软雅黑" w:hint="eastAsia"/>
          <w:sz w:val="18"/>
          <w:szCs w:val="18"/>
        </w:rPr>
      </w:pPr>
    </w:p>
    <w:p w14:paraId="2228F266" w14:textId="77777777" w:rsidR="006876C7" w:rsidRPr="00AA1BFB" w:rsidRDefault="006876C7" w:rsidP="000350AE">
      <w:pPr>
        <w:pStyle w:val="4"/>
        <w:spacing w:line="360" w:lineRule="auto"/>
        <w:ind w:left="0"/>
        <w:rPr>
          <w:rFonts w:ascii="微软雅黑" w:hAnsi="微软雅黑" w:cs="微软雅黑" w:hint="eastAsia"/>
          <w:sz w:val="18"/>
          <w:szCs w:val="18"/>
        </w:rPr>
      </w:pPr>
    </w:p>
    <w:p w14:paraId="17E7F837" w14:textId="77777777" w:rsidR="006876C7" w:rsidRPr="00AA1BFB" w:rsidRDefault="006876C7" w:rsidP="000350AE">
      <w:pPr>
        <w:spacing w:line="360" w:lineRule="auto"/>
        <w:rPr>
          <w:rFonts w:ascii="微软雅黑" w:hAnsi="微软雅黑" w:cs="微软雅黑" w:hint="eastAsia"/>
          <w:sz w:val="18"/>
          <w:szCs w:val="18"/>
        </w:rPr>
      </w:pPr>
    </w:p>
    <w:p w14:paraId="392A228F" w14:textId="77777777" w:rsidR="006876C7" w:rsidRPr="00AA1BFB" w:rsidRDefault="006876C7" w:rsidP="000350AE">
      <w:pPr>
        <w:pStyle w:val="4"/>
        <w:spacing w:line="360" w:lineRule="auto"/>
        <w:ind w:left="0"/>
        <w:rPr>
          <w:rFonts w:ascii="微软雅黑" w:hAnsi="微软雅黑" w:cs="微软雅黑" w:hint="eastAsia"/>
          <w:sz w:val="18"/>
          <w:szCs w:val="18"/>
        </w:rPr>
      </w:pPr>
    </w:p>
    <w:p w14:paraId="207C93DB" w14:textId="77777777" w:rsidR="006876C7" w:rsidRPr="00AA1BFB" w:rsidRDefault="006876C7" w:rsidP="000350AE">
      <w:pPr>
        <w:spacing w:line="360" w:lineRule="auto"/>
        <w:rPr>
          <w:rFonts w:ascii="微软雅黑" w:hAnsi="微软雅黑" w:cs="微软雅黑" w:hint="eastAsia"/>
        </w:rPr>
      </w:pPr>
    </w:p>
    <w:p w14:paraId="6640EC1B" w14:textId="77777777" w:rsidR="006876C7" w:rsidRPr="00AA1BFB" w:rsidRDefault="006876C7" w:rsidP="000350AE">
      <w:pPr>
        <w:spacing w:line="360" w:lineRule="auto"/>
        <w:rPr>
          <w:rFonts w:ascii="微软雅黑" w:hAnsi="微软雅黑" w:cs="微软雅黑" w:hint="eastAsia"/>
          <w:sz w:val="18"/>
          <w:szCs w:val="18"/>
        </w:rPr>
      </w:pPr>
    </w:p>
    <w:p w14:paraId="5D31AEEE" w14:textId="77777777" w:rsidR="00B7757B" w:rsidRPr="00AA1BFB" w:rsidRDefault="00B7757B" w:rsidP="000350AE">
      <w:pPr>
        <w:pStyle w:val="4"/>
        <w:spacing w:line="360" w:lineRule="auto"/>
        <w:ind w:left="0"/>
      </w:pPr>
    </w:p>
    <w:p w14:paraId="5DBECB80" w14:textId="77777777" w:rsidR="00B7757B" w:rsidRPr="00AA1BFB" w:rsidRDefault="00B7757B" w:rsidP="000350AE">
      <w:pPr>
        <w:spacing w:line="360" w:lineRule="auto"/>
      </w:pPr>
    </w:p>
    <w:p w14:paraId="2636BCA3" w14:textId="77777777" w:rsidR="00B7757B" w:rsidRPr="00AA1BFB" w:rsidRDefault="00B7757B" w:rsidP="000350AE">
      <w:pPr>
        <w:pStyle w:val="4"/>
        <w:spacing w:line="360" w:lineRule="auto"/>
        <w:ind w:left="0"/>
      </w:pPr>
    </w:p>
    <w:p w14:paraId="63AEC6CF" w14:textId="77777777" w:rsidR="006876C7" w:rsidRPr="00AA1BFB" w:rsidRDefault="0047639D" w:rsidP="00B4048D">
      <w:pPr>
        <w:pStyle w:val="3"/>
        <w:spacing w:line="360" w:lineRule="auto"/>
        <w:rPr>
          <w:rFonts w:ascii="微软雅黑" w:hAnsi="微软雅黑" w:cs="微软雅黑" w:hint="eastAsia"/>
          <w:b/>
          <w:bCs w:val="0"/>
          <w:sz w:val="24"/>
          <w:szCs w:val="24"/>
        </w:rPr>
      </w:pPr>
      <w:bookmarkStart w:id="105" w:name="_Toc403725575"/>
      <w:bookmarkStart w:id="106" w:name="_Toc17085"/>
      <w:bookmarkStart w:id="107" w:name="_Toc164087817"/>
      <w:r w:rsidRPr="00AA1BFB">
        <w:rPr>
          <w:rFonts w:ascii="微软雅黑" w:hAnsi="微软雅黑" w:cs="微软雅黑" w:hint="eastAsia"/>
          <w:b/>
          <w:bCs w:val="0"/>
          <w:sz w:val="24"/>
          <w:szCs w:val="24"/>
        </w:rPr>
        <w:lastRenderedPageBreak/>
        <w:t>3.投标报价明细表</w:t>
      </w:r>
      <w:bookmarkEnd w:id="105"/>
      <w:bookmarkEnd w:id="106"/>
      <w:bookmarkEnd w:id="107"/>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9"/>
        <w:gridCol w:w="1802"/>
        <w:gridCol w:w="1099"/>
        <w:gridCol w:w="1024"/>
        <w:gridCol w:w="758"/>
        <w:gridCol w:w="1370"/>
        <w:gridCol w:w="1750"/>
      </w:tblGrid>
      <w:tr w:rsidR="00AA1BFB" w:rsidRPr="00AA1BFB" w14:paraId="77F5B98B" w14:textId="77777777">
        <w:trPr>
          <w:cantSplit/>
          <w:trHeight w:hRule="exact" w:val="454"/>
          <w:jc w:val="center"/>
        </w:trPr>
        <w:tc>
          <w:tcPr>
            <w:tcW w:w="719" w:type="dxa"/>
            <w:tcBorders>
              <w:top w:val="single" w:sz="4" w:space="0" w:color="auto"/>
              <w:left w:val="single" w:sz="4" w:space="0" w:color="auto"/>
              <w:bottom w:val="single" w:sz="4" w:space="0" w:color="auto"/>
              <w:right w:val="single" w:sz="4" w:space="0" w:color="auto"/>
            </w:tcBorders>
            <w:vAlign w:val="center"/>
          </w:tcPr>
          <w:p w14:paraId="430DEED5" w14:textId="77777777" w:rsidR="006876C7" w:rsidRPr="00AA1BFB" w:rsidRDefault="0047639D" w:rsidP="00B4048D">
            <w:pPr>
              <w:spacing w:line="360" w:lineRule="auto"/>
              <w:jc w:val="center"/>
              <w:rPr>
                <w:rFonts w:ascii="微软雅黑" w:hAnsi="微软雅黑" w:cs="微软雅黑" w:hint="eastAsia"/>
                <w:szCs w:val="24"/>
              </w:rPr>
            </w:pPr>
            <w:r w:rsidRPr="00AA1BFB">
              <w:rPr>
                <w:rFonts w:ascii="微软雅黑" w:hAnsi="微软雅黑" w:cs="微软雅黑" w:hint="eastAsia"/>
                <w:szCs w:val="24"/>
              </w:rPr>
              <w:t>序号</w:t>
            </w:r>
          </w:p>
        </w:tc>
        <w:tc>
          <w:tcPr>
            <w:tcW w:w="1802" w:type="dxa"/>
            <w:tcBorders>
              <w:top w:val="single" w:sz="4" w:space="0" w:color="auto"/>
              <w:left w:val="single" w:sz="4" w:space="0" w:color="auto"/>
              <w:bottom w:val="single" w:sz="4" w:space="0" w:color="auto"/>
              <w:right w:val="single" w:sz="4" w:space="0" w:color="auto"/>
            </w:tcBorders>
            <w:vAlign w:val="center"/>
          </w:tcPr>
          <w:p w14:paraId="08902FFB" w14:textId="77777777" w:rsidR="006876C7" w:rsidRPr="00AA1BFB" w:rsidRDefault="0047639D" w:rsidP="00B4048D">
            <w:pPr>
              <w:spacing w:line="360" w:lineRule="auto"/>
              <w:jc w:val="center"/>
              <w:rPr>
                <w:rFonts w:ascii="微软雅黑" w:hAnsi="微软雅黑" w:cs="微软雅黑" w:hint="eastAsia"/>
                <w:szCs w:val="24"/>
              </w:rPr>
            </w:pPr>
            <w:r w:rsidRPr="00AA1BFB">
              <w:rPr>
                <w:rFonts w:ascii="微软雅黑" w:hAnsi="微软雅黑" w:cs="微软雅黑" w:hint="eastAsia"/>
                <w:szCs w:val="24"/>
              </w:rPr>
              <w:t>项目</w:t>
            </w:r>
          </w:p>
        </w:tc>
        <w:tc>
          <w:tcPr>
            <w:tcW w:w="1099" w:type="dxa"/>
            <w:tcBorders>
              <w:top w:val="single" w:sz="4" w:space="0" w:color="auto"/>
              <w:left w:val="single" w:sz="4" w:space="0" w:color="auto"/>
              <w:bottom w:val="single" w:sz="4" w:space="0" w:color="auto"/>
              <w:right w:val="single" w:sz="4" w:space="0" w:color="auto"/>
            </w:tcBorders>
            <w:vAlign w:val="center"/>
          </w:tcPr>
          <w:p w14:paraId="1E8D786B" w14:textId="77777777" w:rsidR="006876C7" w:rsidRPr="00AA1BFB" w:rsidRDefault="0047639D" w:rsidP="00B4048D">
            <w:pPr>
              <w:spacing w:line="360" w:lineRule="auto"/>
              <w:jc w:val="center"/>
              <w:rPr>
                <w:rFonts w:ascii="微软雅黑" w:hAnsi="微软雅黑" w:cs="微软雅黑" w:hint="eastAsia"/>
                <w:szCs w:val="24"/>
              </w:rPr>
            </w:pPr>
            <w:r w:rsidRPr="00AA1BFB">
              <w:rPr>
                <w:rFonts w:ascii="微软雅黑" w:hAnsi="微软雅黑" w:cs="微软雅黑" w:hint="eastAsia"/>
                <w:szCs w:val="24"/>
              </w:rPr>
              <w:t>数量</w:t>
            </w:r>
          </w:p>
        </w:tc>
        <w:tc>
          <w:tcPr>
            <w:tcW w:w="1024" w:type="dxa"/>
            <w:tcBorders>
              <w:top w:val="single" w:sz="4" w:space="0" w:color="auto"/>
              <w:left w:val="single" w:sz="4" w:space="0" w:color="auto"/>
              <w:bottom w:val="single" w:sz="4" w:space="0" w:color="auto"/>
              <w:right w:val="single" w:sz="4" w:space="0" w:color="auto"/>
            </w:tcBorders>
            <w:vAlign w:val="center"/>
          </w:tcPr>
          <w:p w14:paraId="3451583F" w14:textId="77777777" w:rsidR="006876C7" w:rsidRPr="00AA1BFB" w:rsidRDefault="0047639D" w:rsidP="00B4048D">
            <w:pPr>
              <w:spacing w:line="360" w:lineRule="auto"/>
              <w:jc w:val="center"/>
              <w:rPr>
                <w:rFonts w:ascii="微软雅黑" w:hAnsi="微软雅黑" w:cs="微软雅黑" w:hint="eastAsia"/>
                <w:szCs w:val="24"/>
              </w:rPr>
            </w:pPr>
            <w:r w:rsidRPr="00AA1BFB">
              <w:rPr>
                <w:rFonts w:ascii="微软雅黑" w:hAnsi="微软雅黑" w:cs="微软雅黑" w:hint="eastAsia"/>
                <w:szCs w:val="24"/>
              </w:rPr>
              <w:t>单价</w:t>
            </w:r>
          </w:p>
        </w:tc>
        <w:tc>
          <w:tcPr>
            <w:tcW w:w="758" w:type="dxa"/>
            <w:tcBorders>
              <w:top w:val="single" w:sz="4" w:space="0" w:color="auto"/>
              <w:left w:val="single" w:sz="4" w:space="0" w:color="auto"/>
              <w:bottom w:val="single" w:sz="4" w:space="0" w:color="auto"/>
              <w:right w:val="single" w:sz="4" w:space="0" w:color="auto"/>
            </w:tcBorders>
            <w:vAlign w:val="center"/>
          </w:tcPr>
          <w:p w14:paraId="2FB32548" w14:textId="77777777" w:rsidR="006876C7" w:rsidRPr="00AA1BFB" w:rsidRDefault="006876C7" w:rsidP="00B4048D">
            <w:pPr>
              <w:spacing w:line="360" w:lineRule="auto"/>
              <w:jc w:val="center"/>
              <w:rPr>
                <w:rFonts w:ascii="微软雅黑" w:hAnsi="微软雅黑" w:cs="微软雅黑" w:hint="eastAsia"/>
                <w:szCs w:val="24"/>
              </w:rPr>
            </w:pPr>
          </w:p>
        </w:tc>
        <w:tc>
          <w:tcPr>
            <w:tcW w:w="1370" w:type="dxa"/>
            <w:tcBorders>
              <w:top w:val="single" w:sz="4" w:space="0" w:color="auto"/>
              <w:left w:val="single" w:sz="4" w:space="0" w:color="auto"/>
              <w:bottom w:val="single" w:sz="4" w:space="0" w:color="auto"/>
              <w:right w:val="single" w:sz="4" w:space="0" w:color="auto"/>
            </w:tcBorders>
            <w:vAlign w:val="center"/>
          </w:tcPr>
          <w:p w14:paraId="06A9FE12" w14:textId="77777777" w:rsidR="006876C7" w:rsidRPr="00AA1BFB" w:rsidRDefault="0047639D" w:rsidP="00B4048D">
            <w:pPr>
              <w:spacing w:line="360" w:lineRule="auto"/>
              <w:jc w:val="center"/>
              <w:rPr>
                <w:rFonts w:ascii="微软雅黑" w:hAnsi="微软雅黑" w:cs="微软雅黑" w:hint="eastAsia"/>
                <w:szCs w:val="24"/>
              </w:rPr>
            </w:pPr>
            <w:r w:rsidRPr="00AA1BFB">
              <w:rPr>
                <w:rFonts w:ascii="微软雅黑" w:hAnsi="微软雅黑" w:cs="微软雅黑" w:hint="eastAsia"/>
                <w:szCs w:val="24"/>
              </w:rPr>
              <w:t>分项小计（元）</w:t>
            </w:r>
          </w:p>
        </w:tc>
        <w:tc>
          <w:tcPr>
            <w:tcW w:w="1750" w:type="dxa"/>
            <w:tcBorders>
              <w:top w:val="single" w:sz="4" w:space="0" w:color="auto"/>
              <w:left w:val="single" w:sz="4" w:space="0" w:color="auto"/>
              <w:bottom w:val="single" w:sz="4" w:space="0" w:color="auto"/>
              <w:right w:val="single" w:sz="4" w:space="0" w:color="auto"/>
            </w:tcBorders>
            <w:vAlign w:val="center"/>
          </w:tcPr>
          <w:p w14:paraId="4284B3E2" w14:textId="77777777" w:rsidR="006876C7" w:rsidRPr="00AA1BFB" w:rsidRDefault="0047639D" w:rsidP="00B4048D">
            <w:pPr>
              <w:spacing w:line="360" w:lineRule="auto"/>
              <w:jc w:val="center"/>
              <w:rPr>
                <w:rFonts w:ascii="微软雅黑" w:hAnsi="微软雅黑" w:cs="微软雅黑" w:hint="eastAsia"/>
                <w:szCs w:val="24"/>
              </w:rPr>
            </w:pPr>
            <w:r w:rsidRPr="00AA1BFB">
              <w:rPr>
                <w:rFonts w:ascii="微软雅黑" w:hAnsi="微软雅黑" w:cs="微软雅黑" w:hint="eastAsia"/>
                <w:szCs w:val="24"/>
              </w:rPr>
              <w:t>备注</w:t>
            </w:r>
          </w:p>
        </w:tc>
      </w:tr>
      <w:tr w:rsidR="00AA1BFB" w:rsidRPr="00AA1BFB" w14:paraId="658510DB" w14:textId="77777777">
        <w:trPr>
          <w:cantSplit/>
          <w:trHeight w:hRule="exact" w:val="454"/>
          <w:jc w:val="center"/>
        </w:trPr>
        <w:tc>
          <w:tcPr>
            <w:tcW w:w="719" w:type="dxa"/>
            <w:tcBorders>
              <w:top w:val="single" w:sz="4" w:space="0" w:color="auto"/>
              <w:left w:val="single" w:sz="4" w:space="0" w:color="auto"/>
              <w:bottom w:val="single" w:sz="4" w:space="0" w:color="auto"/>
              <w:right w:val="single" w:sz="4" w:space="0" w:color="auto"/>
            </w:tcBorders>
            <w:vAlign w:val="center"/>
          </w:tcPr>
          <w:p w14:paraId="28DBFE89" w14:textId="77777777" w:rsidR="006876C7" w:rsidRPr="00AA1BFB" w:rsidRDefault="0047639D" w:rsidP="00B4048D">
            <w:pPr>
              <w:spacing w:line="360" w:lineRule="auto"/>
              <w:jc w:val="center"/>
              <w:rPr>
                <w:rFonts w:ascii="微软雅黑" w:hAnsi="微软雅黑" w:cs="微软雅黑" w:hint="eastAsia"/>
                <w:szCs w:val="24"/>
              </w:rPr>
            </w:pPr>
            <w:r w:rsidRPr="00AA1BFB">
              <w:rPr>
                <w:rFonts w:ascii="微软雅黑" w:hAnsi="微软雅黑" w:cs="微软雅黑" w:hint="eastAsia"/>
                <w:szCs w:val="24"/>
              </w:rPr>
              <w:t>1</w:t>
            </w:r>
          </w:p>
        </w:tc>
        <w:tc>
          <w:tcPr>
            <w:tcW w:w="1802" w:type="dxa"/>
            <w:tcBorders>
              <w:top w:val="single" w:sz="4" w:space="0" w:color="auto"/>
              <w:left w:val="single" w:sz="4" w:space="0" w:color="auto"/>
              <w:bottom w:val="single" w:sz="4" w:space="0" w:color="auto"/>
              <w:right w:val="single" w:sz="4" w:space="0" w:color="auto"/>
            </w:tcBorders>
            <w:vAlign w:val="center"/>
          </w:tcPr>
          <w:p w14:paraId="1AC09D1F" w14:textId="77777777" w:rsidR="006876C7" w:rsidRPr="00AA1BFB" w:rsidRDefault="0047639D" w:rsidP="00B4048D">
            <w:pPr>
              <w:spacing w:line="360" w:lineRule="auto"/>
              <w:jc w:val="center"/>
              <w:rPr>
                <w:rFonts w:ascii="微软雅黑" w:hAnsi="微软雅黑" w:cs="微软雅黑" w:hint="eastAsia"/>
                <w:szCs w:val="24"/>
              </w:rPr>
            </w:pPr>
            <w:r w:rsidRPr="00AA1BFB">
              <w:rPr>
                <w:rFonts w:ascii="微软雅黑" w:hAnsi="微软雅黑" w:cs="微软雅黑" w:hint="eastAsia"/>
                <w:szCs w:val="24"/>
              </w:rPr>
              <w:t>……</w:t>
            </w:r>
          </w:p>
        </w:tc>
        <w:tc>
          <w:tcPr>
            <w:tcW w:w="1099" w:type="dxa"/>
            <w:tcBorders>
              <w:top w:val="single" w:sz="4" w:space="0" w:color="auto"/>
              <w:left w:val="single" w:sz="4" w:space="0" w:color="auto"/>
              <w:bottom w:val="single" w:sz="4" w:space="0" w:color="auto"/>
              <w:right w:val="single" w:sz="4" w:space="0" w:color="auto"/>
            </w:tcBorders>
            <w:vAlign w:val="center"/>
          </w:tcPr>
          <w:p w14:paraId="6A586F72" w14:textId="77777777" w:rsidR="006876C7" w:rsidRPr="00AA1BFB" w:rsidRDefault="006876C7" w:rsidP="00B4048D">
            <w:pPr>
              <w:spacing w:line="360" w:lineRule="auto"/>
              <w:rPr>
                <w:rFonts w:ascii="微软雅黑" w:hAnsi="微软雅黑" w:cs="微软雅黑" w:hint="eastAsia"/>
                <w:szCs w:val="24"/>
              </w:rPr>
            </w:pPr>
          </w:p>
        </w:tc>
        <w:tc>
          <w:tcPr>
            <w:tcW w:w="1024" w:type="dxa"/>
            <w:tcBorders>
              <w:top w:val="single" w:sz="4" w:space="0" w:color="auto"/>
              <w:left w:val="single" w:sz="4" w:space="0" w:color="auto"/>
              <w:bottom w:val="single" w:sz="4" w:space="0" w:color="auto"/>
              <w:right w:val="single" w:sz="4" w:space="0" w:color="auto"/>
            </w:tcBorders>
            <w:vAlign w:val="center"/>
          </w:tcPr>
          <w:p w14:paraId="5DB869AA" w14:textId="77777777" w:rsidR="006876C7" w:rsidRPr="00AA1BFB" w:rsidRDefault="006876C7" w:rsidP="00B4048D">
            <w:pPr>
              <w:spacing w:line="360" w:lineRule="auto"/>
              <w:rPr>
                <w:rFonts w:ascii="微软雅黑" w:hAnsi="微软雅黑" w:cs="微软雅黑" w:hint="eastAsia"/>
                <w:szCs w:val="24"/>
              </w:rPr>
            </w:pPr>
          </w:p>
        </w:tc>
        <w:tc>
          <w:tcPr>
            <w:tcW w:w="758" w:type="dxa"/>
            <w:tcBorders>
              <w:top w:val="single" w:sz="4" w:space="0" w:color="auto"/>
              <w:left w:val="single" w:sz="4" w:space="0" w:color="auto"/>
              <w:bottom w:val="single" w:sz="4" w:space="0" w:color="auto"/>
              <w:right w:val="single" w:sz="4" w:space="0" w:color="auto"/>
            </w:tcBorders>
            <w:vAlign w:val="center"/>
          </w:tcPr>
          <w:p w14:paraId="06BA8543" w14:textId="77777777" w:rsidR="006876C7" w:rsidRPr="00AA1BFB" w:rsidRDefault="006876C7" w:rsidP="00B4048D">
            <w:pPr>
              <w:spacing w:line="360" w:lineRule="auto"/>
              <w:rPr>
                <w:rFonts w:ascii="微软雅黑" w:hAnsi="微软雅黑" w:cs="微软雅黑" w:hint="eastAsia"/>
                <w:szCs w:val="24"/>
              </w:rPr>
            </w:pPr>
          </w:p>
        </w:tc>
        <w:tc>
          <w:tcPr>
            <w:tcW w:w="1370" w:type="dxa"/>
            <w:tcBorders>
              <w:top w:val="single" w:sz="4" w:space="0" w:color="auto"/>
              <w:left w:val="single" w:sz="4" w:space="0" w:color="auto"/>
              <w:bottom w:val="single" w:sz="4" w:space="0" w:color="auto"/>
              <w:right w:val="single" w:sz="4" w:space="0" w:color="auto"/>
            </w:tcBorders>
            <w:vAlign w:val="center"/>
          </w:tcPr>
          <w:p w14:paraId="3C972166" w14:textId="77777777" w:rsidR="006876C7" w:rsidRPr="00AA1BFB" w:rsidRDefault="006876C7" w:rsidP="00B4048D">
            <w:pPr>
              <w:spacing w:line="360" w:lineRule="auto"/>
              <w:rPr>
                <w:rFonts w:ascii="微软雅黑" w:hAnsi="微软雅黑" w:cs="微软雅黑" w:hint="eastAsia"/>
                <w:szCs w:val="24"/>
              </w:rPr>
            </w:pPr>
          </w:p>
        </w:tc>
        <w:tc>
          <w:tcPr>
            <w:tcW w:w="1750" w:type="dxa"/>
            <w:tcBorders>
              <w:top w:val="single" w:sz="4" w:space="0" w:color="auto"/>
              <w:left w:val="single" w:sz="4" w:space="0" w:color="auto"/>
              <w:bottom w:val="single" w:sz="4" w:space="0" w:color="auto"/>
              <w:right w:val="single" w:sz="4" w:space="0" w:color="auto"/>
            </w:tcBorders>
            <w:vAlign w:val="center"/>
          </w:tcPr>
          <w:p w14:paraId="0CE91987" w14:textId="77777777" w:rsidR="006876C7" w:rsidRPr="00AA1BFB" w:rsidRDefault="006876C7" w:rsidP="00B4048D">
            <w:pPr>
              <w:spacing w:line="360" w:lineRule="auto"/>
              <w:rPr>
                <w:rFonts w:ascii="微软雅黑" w:hAnsi="微软雅黑" w:cs="微软雅黑" w:hint="eastAsia"/>
                <w:szCs w:val="24"/>
              </w:rPr>
            </w:pPr>
          </w:p>
        </w:tc>
      </w:tr>
      <w:tr w:rsidR="00AA1BFB" w:rsidRPr="00AA1BFB" w14:paraId="467EFB15" w14:textId="77777777">
        <w:trPr>
          <w:cantSplit/>
          <w:trHeight w:hRule="exact" w:val="454"/>
          <w:jc w:val="center"/>
        </w:trPr>
        <w:tc>
          <w:tcPr>
            <w:tcW w:w="719" w:type="dxa"/>
            <w:tcBorders>
              <w:top w:val="single" w:sz="4" w:space="0" w:color="auto"/>
              <w:left w:val="single" w:sz="4" w:space="0" w:color="auto"/>
              <w:bottom w:val="single" w:sz="4" w:space="0" w:color="auto"/>
              <w:right w:val="single" w:sz="4" w:space="0" w:color="auto"/>
            </w:tcBorders>
            <w:vAlign w:val="center"/>
          </w:tcPr>
          <w:p w14:paraId="3CE47FF8" w14:textId="77777777" w:rsidR="006876C7" w:rsidRPr="00AA1BFB" w:rsidRDefault="0047639D" w:rsidP="00B4048D">
            <w:pPr>
              <w:spacing w:line="360" w:lineRule="auto"/>
              <w:jc w:val="center"/>
              <w:rPr>
                <w:rFonts w:ascii="微软雅黑" w:hAnsi="微软雅黑" w:cs="微软雅黑" w:hint="eastAsia"/>
                <w:szCs w:val="24"/>
              </w:rPr>
            </w:pPr>
            <w:r w:rsidRPr="00AA1BFB">
              <w:rPr>
                <w:rFonts w:ascii="微软雅黑" w:hAnsi="微软雅黑" w:cs="微软雅黑" w:hint="eastAsia"/>
                <w:szCs w:val="24"/>
              </w:rPr>
              <w:t>2</w:t>
            </w:r>
          </w:p>
        </w:tc>
        <w:tc>
          <w:tcPr>
            <w:tcW w:w="1802" w:type="dxa"/>
            <w:tcBorders>
              <w:top w:val="single" w:sz="4" w:space="0" w:color="auto"/>
              <w:left w:val="single" w:sz="4" w:space="0" w:color="auto"/>
              <w:bottom w:val="single" w:sz="4" w:space="0" w:color="auto"/>
              <w:right w:val="single" w:sz="4" w:space="0" w:color="auto"/>
            </w:tcBorders>
            <w:vAlign w:val="center"/>
          </w:tcPr>
          <w:p w14:paraId="250E21D7" w14:textId="77777777" w:rsidR="006876C7" w:rsidRPr="00AA1BFB" w:rsidRDefault="006876C7" w:rsidP="00B4048D">
            <w:pPr>
              <w:spacing w:line="360" w:lineRule="auto"/>
              <w:jc w:val="center"/>
              <w:rPr>
                <w:rFonts w:ascii="微软雅黑" w:hAnsi="微软雅黑" w:cs="微软雅黑" w:hint="eastAsia"/>
                <w:szCs w:val="24"/>
              </w:rPr>
            </w:pPr>
          </w:p>
        </w:tc>
        <w:tc>
          <w:tcPr>
            <w:tcW w:w="1099" w:type="dxa"/>
            <w:tcBorders>
              <w:top w:val="single" w:sz="4" w:space="0" w:color="auto"/>
              <w:left w:val="single" w:sz="4" w:space="0" w:color="auto"/>
              <w:bottom w:val="single" w:sz="4" w:space="0" w:color="auto"/>
              <w:right w:val="single" w:sz="4" w:space="0" w:color="auto"/>
            </w:tcBorders>
            <w:vAlign w:val="center"/>
          </w:tcPr>
          <w:p w14:paraId="2A34F94B" w14:textId="77777777" w:rsidR="006876C7" w:rsidRPr="00AA1BFB" w:rsidRDefault="006876C7" w:rsidP="00B4048D">
            <w:pPr>
              <w:spacing w:line="360" w:lineRule="auto"/>
              <w:rPr>
                <w:rFonts w:ascii="微软雅黑" w:hAnsi="微软雅黑" w:cs="微软雅黑" w:hint="eastAsia"/>
                <w:szCs w:val="24"/>
              </w:rPr>
            </w:pPr>
          </w:p>
        </w:tc>
        <w:tc>
          <w:tcPr>
            <w:tcW w:w="1024" w:type="dxa"/>
            <w:tcBorders>
              <w:top w:val="single" w:sz="4" w:space="0" w:color="auto"/>
              <w:left w:val="single" w:sz="4" w:space="0" w:color="auto"/>
              <w:bottom w:val="single" w:sz="4" w:space="0" w:color="auto"/>
              <w:right w:val="single" w:sz="4" w:space="0" w:color="auto"/>
            </w:tcBorders>
            <w:vAlign w:val="center"/>
          </w:tcPr>
          <w:p w14:paraId="4D4C70F6" w14:textId="77777777" w:rsidR="006876C7" w:rsidRPr="00AA1BFB" w:rsidRDefault="006876C7" w:rsidP="00B4048D">
            <w:pPr>
              <w:spacing w:line="360" w:lineRule="auto"/>
              <w:rPr>
                <w:rFonts w:ascii="微软雅黑" w:hAnsi="微软雅黑" w:cs="微软雅黑" w:hint="eastAsia"/>
                <w:szCs w:val="24"/>
              </w:rPr>
            </w:pPr>
          </w:p>
        </w:tc>
        <w:tc>
          <w:tcPr>
            <w:tcW w:w="758" w:type="dxa"/>
            <w:tcBorders>
              <w:top w:val="single" w:sz="4" w:space="0" w:color="auto"/>
              <w:left w:val="single" w:sz="4" w:space="0" w:color="auto"/>
              <w:bottom w:val="single" w:sz="4" w:space="0" w:color="auto"/>
              <w:right w:val="single" w:sz="4" w:space="0" w:color="auto"/>
            </w:tcBorders>
            <w:vAlign w:val="center"/>
          </w:tcPr>
          <w:p w14:paraId="0896687C" w14:textId="77777777" w:rsidR="006876C7" w:rsidRPr="00AA1BFB" w:rsidRDefault="006876C7" w:rsidP="00B4048D">
            <w:pPr>
              <w:spacing w:line="360" w:lineRule="auto"/>
              <w:rPr>
                <w:rFonts w:ascii="微软雅黑" w:hAnsi="微软雅黑" w:cs="微软雅黑" w:hint="eastAsia"/>
                <w:szCs w:val="24"/>
              </w:rPr>
            </w:pPr>
          </w:p>
        </w:tc>
        <w:tc>
          <w:tcPr>
            <w:tcW w:w="1370" w:type="dxa"/>
            <w:tcBorders>
              <w:top w:val="single" w:sz="4" w:space="0" w:color="auto"/>
              <w:left w:val="single" w:sz="4" w:space="0" w:color="auto"/>
              <w:bottom w:val="single" w:sz="4" w:space="0" w:color="auto"/>
              <w:right w:val="single" w:sz="4" w:space="0" w:color="auto"/>
            </w:tcBorders>
            <w:vAlign w:val="center"/>
          </w:tcPr>
          <w:p w14:paraId="0D330BBB" w14:textId="77777777" w:rsidR="006876C7" w:rsidRPr="00AA1BFB" w:rsidRDefault="006876C7" w:rsidP="00B4048D">
            <w:pPr>
              <w:spacing w:line="360" w:lineRule="auto"/>
              <w:rPr>
                <w:rFonts w:ascii="微软雅黑" w:hAnsi="微软雅黑" w:cs="微软雅黑" w:hint="eastAsia"/>
                <w:szCs w:val="24"/>
              </w:rPr>
            </w:pPr>
          </w:p>
        </w:tc>
        <w:tc>
          <w:tcPr>
            <w:tcW w:w="1750" w:type="dxa"/>
            <w:tcBorders>
              <w:top w:val="single" w:sz="4" w:space="0" w:color="auto"/>
              <w:left w:val="single" w:sz="4" w:space="0" w:color="auto"/>
              <w:bottom w:val="single" w:sz="4" w:space="0" w:color="auto"/>
              <w:right w:val="single" w:sz="4" w:space="0" w:color="auto"/>
            </w:tcBorders>
            <w:vAlign w:val="center"/>
          </w:tcPr>
          <w:p w14:paraId="7A55BEA0" w14:textId="77777777" w:rsidR="006876C7" w:rsidRPr="00AA1BFB" w:rsidRDefault="006876C7" w:rsidP="00B4048D">
            <w:pPr>
              <w:spacing w:line="360" w:lineRule="auto"/>
              <w:rPr>
                <w:rFonts w:ascii="微软雅黑" w:hAnsi="微软雅黑" w:cs="微软雅黑" w:hint="eastAsia"/>
                <w:szCs w:val="24"/>
              </w:rPr>
            </w:pPr>
          </w:p>
        </w:tc>
      </w:tr>
      <w:tr w:rsidR="00AA1BFB" w:rsidRPr="00AA1BFB" w14:paraId="570DB067" w14:textId="77777777">
        <w:trPr>
          <w:cantSplit/>
          <w:trHeight w:hRule="exact" w:val="454"/>
          <w:jc w:val="center"/>
        </w:trPr>
        <w:tc>
          <w:tcPr>
            <w:tcW w:w="719" w:type="dxa"/>
            <w:tcBorders>
              <w:top w:val="single" w:sz="4" w:space="0" w:color="auto"/>
              <w:left w:val="single" w:sz="4" w:space="0" w:color="auto"/>
              <w:bottom w:val="single" w:sz="4" w:space="0" w:color="auto"/>
              <w:right w:val="single" w:sz="4" w:space="0" w:color="auto"/>
            </w:tcBorders>
            <w:vAlign w:val="center"/>
          </w:tcPr>
          <w:p w14:paraId="10733152" w14:textId="77777777" w:rsidR="006876C7" w:rsidRPr="00AA1BFB" w:rsidRDefault="0047639D" w:rsidP="00B4048D">
            <w:pPr>
              <w:spacing w:line="360" w:lineRule="auto"/>
              <w:jc w:val="center"/>
              <w:rPr>
                <w:rFonts w:ascii="微软雅黑" w:hAnsi="微软雅黑" w:cs="微软雅黑" w:hint="eastAsia"/>
                <w:szCs w:val="24"/>
              </w:rPr>
            </w:pPr>
            <w:r w:rsidRPr="00AA1BFB">
              <w:rPr>
                <w:rFonts w:ascii="微软雅黑" w:hAnsi="微软雅黑" w:cs="微软雅黑" w:hint="eastAsia"/>
                <w:szCs w:val="24"/>
              </w:rPr>
              <w:t>3</w:t>
            </w:r>
          </w:p>
        </w:tc>
        <w:tc>
          <w:tcPr>
            <w:tcW w:w="1802" w:type="dxa"/>
            <w:tcBorders>
              <w:top w:val="single" w:sz="4" w:space="0" w:color="auto"/>
              <w:left w:val="single" w:sz="4" w:space="0" w:color="auto"/>
              <w:bottom w:val="single" w:sz="4" w:space="0" w:color="auto"/>
              <w:right w:val="single" w:sz="4" w:space="0" w:color="auto"/>
            </w:tcBorders>
            <w:vAlign w:val="center"/>
          </w:tcPr>
          <w:p w14:paraId="2E37BE5A" w14:textId="77777777" w:rsidR="006876C7" w:rsidRPr="00AA1BFB" w:rsidRDefault="006876C7" w:rsidP="00B4048D">
            <w:pPr>
              <w:spacing w:line="360" w:lineRule="auto"/>
              <w:jc w:val="center"/>
              <w:rPr>
                <w:rFonts w:ascii="微软雅黑" w:hAnsi="微软雅黑" w:cs="微软雅黑" w:hint="eastAsia"/>
                <w:szCs w:val="24"/>
              </w:rPr>
            </w:pPr>
          </w:p>
        </w:tc>
        <w:tc>
          <w:tcPr>
            <w:tcW w:w="1099" w:type="dxa"/>
            <w:tcBorders>
              <w:top w:val="single" w:sz="4" w:space="0" w:color="auto"/>
              <w:left w:val="single" w:sz="4" w:space="0" w:color="auto"/>
              <w:bottom w:val="single" w:sz="4" w:space="0" w:color="auto"/>
              <w:right w:val="single" w:sz="4" w:space="0" w:color="auto"/>
            </w:tcBorders>
            <w:vAlign w:val="center"/>
          </w:tcPr>
          <w:p w14:paraId="2B8E58F0" w14:textId="77777777" w:rsidR="006876C7" w:rsidRPr="00AA1BFB" w:rsidRDefault="006876C7" w:rsidP="00B4048D">
            <w:pPr>
              <w:spacing w:line="360" w:lineRule="auto"/>
              <w:rPr>
                <w:rFonts w:ascii="微软雅黑" w:hAnsi="微软雅黑" w:cs="微软雅黑" w:hint="eastAsia"/>
                <w:szCs w:val="24"/>
              </w:rPr>
            </w:pPr>
          </w:p>
        </w:tc>
        <w:tc>
          <w:tcPr>
            <w:tcW w:w="1024" w:type="dxa"/>
            <w:tcBorders>
              <w:top w:val="single" w:sz="4" w:space="0" w:color="auto"/>
              <w:left w:val="single" w:sz="4" w:space="0" w:color="auto"/>
              <w:bottom w:val="single" w:sz="4" w:space="0" w:color="auto"/>
              <w:right w:val="single" w:sz="4" w:space="0" w:color="auto"/>
            </w:tcBorders>
            <w:vAlign w:val="center"/>
          </w:tcPr>
          <w:p w14:paraId="0EF6CBA7" w14:textId="77777777" w:rsidR="006876C7" w:rsidRPr="00AA1BFB" w:rsidRDefault="006876C7" w:rsidP="00B4048D">
            <w:pPr>
              <w:spacing w:line="360" w:lineRule="auto"/>
              <w:rPr>
                <w:rFonts w:ascii="微软雅黑" w:hAnsi="微软雅黑" w:cs="微软雅黑" w:hint="eastAsia"/>
                <w:szCs w:val="24"/>
              </w:rPr>
            </w:pPr>
          </w:p>
        </w:tc>
        <w:tc>
          <w:tcPr>
            <w:tcW w:w="758" w:type="dxa"/>
            <w:tcBorders>
              <w:top w:val="single" w:sz="4" w:space="0" w:color="auto"/>
              <w:left w:val="single" w:sz="4" w:space="0" w:color="auto"/>
              <w:bottom w:val="single" w:sz="4" w:space="0" w:color="auto"/>
              <w:right w:val="single" w:sz="4" w:space="0" w:color="auto"/>
            </w:tcBorders>
            <w:vAlign w:val="center"/>
          </w:tcPr>
          <w:p w14:paraId="2CEF7EB1" w14:textId="77777777" w:rsidR="006876C7" w:rsidRPr="00AA1BFB" w:rsidRDefault="006876C7" w:rsidP="00B4048D">
            <w:pPr>
              <w:spacing w:line="360" w:lineRule="auto"/>
              <w:rPr>
                <w:rFonts w:ascii="微软雅黑" w:hAnsi="微软雅黑" w:cs="微软雅黑" w:hint="eastAsia"/>
                <w:szCs w:val="24"/>
              </w:rPr>
            </w:pPr>
          </w:p>
        </w:tc>
        <w:tc>
          <w:tcPr>
            <w:tcW w:w="1370" w:type="dxa"/>
            <w:tcBorders>
              <w:top w:val="single" w:sz="4" w:space="0" w:color="auto"/>
              <w:left w:val="single" w:sz="4" w:space="0" w:color="auto"/>
              <w:bottom w:val="single" w:sz="4" w:space="0" w:color="auto"/>
              <w:right w:val="single" w:sz="4" w:space="0" w:color="auto"/>
            </w:tcBorders>
            <w:vAlign w:val="center"/>
          </w:tcPr>
          <w:p w14:paraId="7ADC088A" w14:textId="77777777" w:rsidR="006876C7" w:rsidRPr="00AA1BFB" w:rsidRDefault="006876C7" w:rsidP="00B4048D">
            <w:pPr>
              <w:spacing w:line="360" w:lineRule="auto"/>
              <w:rPr>
                <w:rFonts w:ascii="微软雅黑" w:hAnsi="微软雅黑" w:cs="微软雅黑" w:hint="eastAsia"/>
                <w:szCs w:val="24"/>
              </w:rPr>
            </w:pPr>
          </w:p>
        </w:tc>
        <w:tc>
          <w:tcPr>
            <w:tcW w:w="1750" w:type="dxa"/>
            <w:tcBorders>
              <w:top w:val="single" w:sz="4" w:space="0" w:color="auto"/>
              <w:left w:val="single" w:sz="4" w:space="0" w:color="auto"/>
              <w:bottom w:val="single" w:sz="4" w:space="0" w:color="auto"/>
              <w:right w:val="single" w:sz="4" w:space="0" w:color="auto"/>
            </w:tcBorders>
            <w:vAlign w:val="center"/>
          </w:tcPr>
          <w:p w14:paraId="664097D5" w14:textId="77777777" w:rsidR="006876C7" w:rsidRPr="00AA1BFB" w:rsidRDefault="006876C7" w:rsidP="00B4048D">
            <w:pPr>
              <w:spacing w:line="360" w:lineRule="auto"/>
              <w:rPr>
                <w:rFonts w:ascii="微软雅黑" w:hAnsi="微软雅黑" w:cs="微软雅黑" w:hint="eastAsia"/>
                <w:szCs w:val="24"/>
              </w:rPr>
            </w:pPr>
          </w:p>
        </w:tc>
      </w:tr>
      <w:tr w:rsidR="00AA1BFB" w:rsidRPr="00AA1BFB" w14:paraId="36A5ABFA" w14:textId="77777777">
        <w:trPr>
          <w:cantSplit/>
          <w:trHeight w:hRule="exact" w:val="454"/>
          <w:jc w:val="center"/>
        </w:trPr>
        <w:tc>
          <w:tcPr>
            <w:tcW w:w="719" w:type="dxa"/>
            <w:tcBorders>
              <w:top w:val="single" w:sz="4" w:space="0" w:color="auto"/>
              <w:left w:val="single" w:sz="4" w:space="0" w:color="auto"/>
              <w:bottom w:val="single" w:sz="4" w:space="0" w:color="auto"/>
              <w:right w:val="single" w:sz="4" w:space="0" w:color="auto"/>
            </w:tcBorders>
            <w:vAlign w:val="center"/>
          </w:tcPr>
          <w:p w14:paraId="43353A15" w14:textId="77777777" w:rsidR="006876C7" w:rsidRPr="00AA1BFB" w:rsidRDefault="0047639D" w:rsidP="00B4048D">
            <w:pPr>
              <w:spacing w:line="360" w:lineRule="auto"/>
              <w:jc w:val="center"/>
              <w:rPr>
                <w:rFonts w:ascii="微软雅黑" w:hAnsi="微软雅黑" w:cs="微软雅黑" w:hint="eastAsia"/>
                <w:szCs w:val="24"/>
              </w:rPr>
            </w:pPr>
            <w:r w:rsidRPr="00AA1BFB">
              <w:rPr>
                <w:rFonts w:ascii="微软雅黑" w:hAnsi="微软雅黑" w:cs="微软雅黑" w:hint="eastAsia"/>
                <w:szCs w:val="24"/>
              </w:rPr>
              <w:t>4</w:t>
            </w:r>
          </w:p>
        </w:tc>
        <w:tc>
          <w:tcPr>
            <w:tcW w:w="1802" w:type="dxa"/>
            <w:tcBorders>
              <w:top w:val="single" w:sz="4" w:space="0" w:color="auto"/>
              <w:left w:val="single" w:sz="4" w:space="0" w:color="auto"/>
              <w:bottom w:val="single" w:sz="4" w:space="0" w:color="auto"/>
              <w:right w:val="single" w:sz="4" w:space="0" w:color="auto"/>
            </w:tcBorders>
            <w:vAlign w:val="center"/>
          </w:tcPr>
          <w:p w14:paraId="6C020939" w14:textId="77777777" w:rsidR="006876C7" w:rsidRPr="00AA1BFB" w:rsidRDefault="006876C7" w:rsidP="00B4048D">
            <w:pPr>
              <w:spacing w:line="360" w:lineRule="auto"/>
              <w:jc w:val="center"/>
              <w:rPr>
                <w:rFonts w:ascii="微软雅黑" w:hAnsi="微软雅黑" w:cs="微软雅黑" w:hint="eastAsia"/>
                <w:szCs w:val="24"/>
              </w:rPr>
            </w:pPr>
          </w:p>
        </w:tc>
        <w:tc>
          <w:tcPr>
            <w:tcW w:w="1099" w:type="dxa"/>
            <w:tcBorders>
              <w:top w:val="single" w:sz="4" w:space="0" w:color="auto"/>
              <w:left w:val="single" w:sz="4" w:space="0" w:color="auto"/>
              <w:bottom w:val="single" w:sz="4" w:space="0" w:color="auto"/>
              <w:right w:val="single" w:sz="4" w:space="0" w:color="auto"/>
            </w:tcBorders>
            <w:vAlign w:val="center"/>
          </w:tcPr>
          <w:p w14:paraId="2528C87E" w14:textId="77777777" w:rsidR="006876C7" w:rsidRPr="00AA1BFB" w:rsidRDefault="006876C7" w:rsidP="00B4048D">
            <w:pPr>
              <w:spacing w:line="360" w:lineRule="auto"/>
              <w:rPr>
                <w:rFonts w:ascii="微软雅黑" w:hAnsi="微软雅黑" w:cs="微软雅黑" w:hint="eastAsia"/>
                <w:szCs w:val="24"/>
              </w:rPr>
            </w:pPr>
          </w:p>
        </w:tc>
        <w:tc>
          <w:tcPr>
            <w:tcW w:w="1024" w:type="dxa"/>
            <w:tcBorders>
              <w:top w:val="single" w:sz="4" w:space="0" w:color="auto"/>
              <w:left w:val="single" w:sz="4" w:space="0" w:color="auto"/>
              <w:bottom w:val="single" w:sz="4" w:space="0" w:color="auto"/>
              <w:right w:val="single" w:sz="4" w:space="0" w:color="auto"/>
            </w:tcBorders>
            <w:vAlign w:val="center"/>
          </w:tcPr>
          <w:p w14:paraId="28A05C1F" w14:textId="77777777" w:rsidR="006876C7" w:rsidRPr="00AA1BFB" w:rsidRDefault="006876C7" w:rsidP="00B4048D">
            <w:pPr>
              <w:spacing w:line="360" w:lineRule="auto"/>
              <w:rPr>
                <w:rFonts w:ascii="微软雅黑" w:hAnsi="微软雅黑" w:cs="微软雅黑" w:hint="eastAsia"/>
                <w:szCs w:val="24"/>
              </w:rPr>
            </w:pPr>
          </w:p>
        </w:tc>
        <w:tc>
          <w:tcPr>
            <w:tcW w:w="758" w:type="dxa"/>
            <w:tcBorders>
              <w:top w:val="single" w:sz="4" w:space="0" w:color="auto"/>
              <w:left w:val="single" w:sz="4" w:space="0" w:color="auto"/>
              <w:bottom w:val="single" w:sz="4" w:space="0" w:color="auto"/>
              <w:right w:val="single" w:sz="4" w:space="0" w:color="auto"/>
            </w:tcBorders>
            <w:vAlign w:val="center"/>
          </w:tcPr>
          <w:p w14:paraId="2AFADCA4" w14:textId="77777777" w:rsidR="006876C7" w:rsidRPr="00AA1BFB" w:rsidRDefault="006876C7" w:rsidP="00B4048D">
            <w:pPr>
              <w:spacing w:line="360" w:lineRule="auto"/>
              <w:rPr>
                <w:rFonts w:ascii="微软雅黑" w:hAnsi="微软雅黑" w:cs="微软雅黑" w:hint="eastAsia"/>
                <w:szCs w:val="24"/>
              </w:rPr>
            </w:pPr>
          </w:p>
        </w:tc>
        <w:tc>
          <w:tcPr>
            <w:tcW w:w="1370" w:type="dxa"/>
            <w:tcBorders>
              <w:top w:val="single" w:sz="4" w:space="0" w:color="auto"/>
              <w:left w:val="single" w:sz="4" w:space="0" w:color="auto"/>
              <w:bottom w:val="single" w:sz="4" w:space="0" w:color="auto"/>
              <w:right w:val="single" w:sz="4" w:space="0" w:color="auto"/>
            </w:tcBorders>
            <w:vAlign w:val="center"/>
          </w:tcPr>
          <w:p w14:paraId="74EF4F13" w14:textId="77777777" w:rsidR="006876C7" w:rsidRPr="00AA1BFB" w:rsidRDefault="006876C7" w:rsidP="00B4048D">
            <w:pPr>
              <w:spacing w:line="360" w:lineRule="auto"/>
              <w:rPr>
                <w:rFonts w:ascii="微软雅黑" w:hAnsi="微软雅黑" w:cs="微软雅黑" w:hint="eastAsia"/>
                <w:szCs w:val="24"/>
              </w:rPr>
            </w:pPr>
          </w:p>
        </w:tc>
        <w:tc>
          <w:tcPr>
            <w:tcW w:w="1750" w:type="dxa"/>
            <w:tcBorders>
              <w:top w:val="single" w:sz="4" w:space="0" w:color="auto"/>
              <w:left w:val="single" w:sz="4" w:space="0" w:color="auto"/>
              <w:bottom w:val="single" w:sz="4" w:space="0" w:color="auto"/>
              <w:right w:val="single" w:sz="4" w:space="0" w:color="auto"/>
            </w:tcBorders>
            <w:vAlign w:val="center"/>
          </w:tcPr>
          <w:p w14:paraId="1BB98164" w14:textId="77777777" w:rsidR="006876C7" w:rsidRPr="00AA1BFB" w:rsidRDefault="006876C7" w:rsidP="00B4048D">
            <w:pPr>
              <w:spacing w:line="360" w:lineRule="auto"/>
              <w:rPr>
                <w:rFonts w:ascii="微软雅黑" w:hAnsi="微软雅黑" w:cs="微软雅黑" w:hint="eastAsia"/>
                <w:szCs w:val="24"/>
              </w:rPr>
            </w:pPr>
          </w:p>
        </w:tc>
      </w:tr>
      <w:tr w:rsidR="00AA1BFB" w:rsidRPr="00AA1BFB" w14:paraId="541661A8" w14:textId="77777777">
        <w:trPr>
          <w:cantSplit/>
          <w:trHeight w:hRule="exact" w:val="454"/>
          <w:jc w:val="center"/>
        </w:trPr>
        <w:tc>
          <w:tcPr>
            <w:tcW w:w="719" w:type="dxa"/>
            <w:tcBorders>
              <w:top w:val="single" w:sz="4" w:space="0" w:color="auto"/>
              <w:left w:val="single" w:sz="4" w:space="0" w:color="auto"/>
              <w:bottom w:val="single" w:sz="4" w:space="0" w:color="auto"/>
              <w:right w:val="single" w:sz="4" w:space="0" w:color="auto"/>
            </w:tcBorders>
            <w:vAlign w:val="center"/>
          </w:tcPr>
          <w:p w14:paraId="0CC356B6" w14:textId="77777777" w:rsidR="006876C7" w:rsidRPr="00AA1BFB" w:rsidRDefault="0047639D" w:rsidP="00B4048D">
            <w:pPr>
              <w:spacing w:line="360" w:lineRule="auto"/>
              <w:jc w:val="center"/>
              <w:rPr>
                <w:rFonts w:ascii="微软雅黑" w:hAnsi="微软雅黑" w:cs="微软雅黑" w:hint="eastAsia"/>
                <w:szCs w:val="24"/>
              </w:rPr>
            </w:pPr>
            <w:r w:rsidRPr="00AA1BFB">
              <w:rPr>
                <w:rFonts w:ascii="微软雅黑" w:hAnsi="微软雅黑" w:cs="微软雅黑" w:hint="eastAsia"/>
                <w:szCs w:val="24"/>
              </w:rPr>
              <w:t>5</w:t>
            </w:r>
          </w:p>
        </w:tc>
        <w:tc>
          <w:tcPr>
            <w:tcW w:w="1802" w:type="dxa"/>
            <w:tcBorders>
              <w:top w:val="single" w:sz="4" w:space="0" w:color="auto"/>
              <w:left w:val="single" w:sz="4" w:space="0" w:color="auto"/>
              <w:bottom w:val="single" w:sz="4" w:space="0" w:color="auto"/>
              <w:right w:val="single" w:sz="4" w:space="0" w:color="auto"/>
            </w:tcBorders>
            <w:vAlign w:val="center"/>
          </w:tcPr>
          <w:p w14:paraId="3CE24322" w14:textId="3BFC70C1" w:rsidR="006876C7" w:rsidRPr="00AA1BFB" w:rsidRDefault="006876C7" w:rsidP="00B4048D">
            <w:pPr>
              <w:spacing w:line="360" w:lineRule="auto"/>
              <w:jc w:val="center"/>
              <w:rPr>
                <w:rFonts w:ascii="微软雅黑" w:hAnsi="微软雅黑" w:cs="微软雅黑" w:hint="eastAsia"/>
                <w:szCs w:val="24"/>
              </w:rPr>
            </w:pPr>
          </w:p>
        </w:tc>
        <w:tc>
          <w:tcPr>
            <w:tcW w:w="1099" w:type="dxa"/>
            <w:tcBorders>
              <w:top w:val="single" w:sz="4" w:space="0" w:color="auto"/>
              <w:left w:val="single" w:sz="4" w:space="0" w:color="auto"/>
              <w:bottom w:val="single" w:sz="4" w:space="0" w:color="auto"/>
              <w:right w:val="single" w:sz="4" w:space="0" w:color="auto"/>
            </w:tcBorders>
            <w:vAlign w:val="center"/>
          </w:tcPr>
          <w:p w14:paraId="4F363FF9" w14:textId="77777777" w:rsidR="006876C7" w:rsidRPr="00AA1BFB" w:rsidRDefault="006876C7" w:rsidP="00B4048D">
            <w:pPr>
              <w:spacing w:line="360" w:lineRule="auto"/>
              <w:rPr>
                <w:rFonts w:ascii="微软雅黑" w:hAnsi="微软雅黑" w:cs="微软雅黑" w:hint="eastAsia"/>
                <w:szCs w:val="24"/>
              </w:rPr>
            </w:pPr>
          </w:p>
        </w:tc>
        <w:tc>
          <w:tcPr>
            <w:tcW w:w="1024" w:type="dxa"/>
            <w:tcBorders>
              <w:top w:val="single" w:sz="4" w:space="0" w:color="auto"/>
              <w:left w:val="single" w:sz="4" w:space="0" w:color="auto"/>
              <w:bottom w:val="single" w:sz="4" w:space="0" w:color="auto"/>
              <w:right w:val="single" w:sz="4" w:space="0" w:color="auto"/>
            </w:tcBorders>
            <w:vAlign w:val="center"/>
          </w:tcPr>
          <w:p w14:paraId="6F411E61" w14:textId="77777777" w:rsidR="006876C7" w:rsidRPr="00AA1BFB" w:rsidRDefault="006876C7" w:rsidP="00B4048D">
            <w:pPr>
              <w:spacing w:line="360" w:lineRule="auto"/>
              <w:rPr>
                <w:rFonts w:ascii="微软雅黑" w:hAnsi="微软雅黑" w:cs="微软雅黑" w:hint="eastAsia"/>
                <w:szCs w:val="24"/>
              </w:rPr>
            </w:pPr>
          </w:p>
        </w:tc>
        <w:tc>
          <w:tcPr>
            <w:tcW w:w="758" w:type="dxa"/>
            <w:tcBorders>
              <w:top w:val="single" w:sz="4" w:space="0" w:color="auto"/>
              <w:left w:val="single" w:sz="4" w:space="0" w:color="auto"/>
              <w:bottom w:val="single" w:sz="4" w:space="0" w:color="auto"/>
              <w:right w:val="single" w:sz="4" w:space="0" w:color="auto"/>
            </w:tcBorders>
            <w:vAlign w:val="center"/>
          </w:tcPr>
          <w:p w14:paraId="303750CC" w14:textId="77777777" w:rsidR="006876C7" w:rsidRPr="00AA1BFB" w:rsidRDefault="006876C7" w:rsidP="00B4048D">
            <w:pPr>
              <w:spacing w:line="360" w:lineRule="auto"/>
              <w:rPr>
                <w:rFonts w:ascii="微软雅黑" w:hAnsi="微软雅黑" w:cs="微软雅黑" w:hint="eastAsia"/>
                <w:szCs w:val="24"/>
              </w:rPr>
            </w:pPr>
          </w:p>
        </w:tc>
        <w:tc>
          <w:tcPr>
            <w:tcW w:w="1370" w:type="dxa"/>
            <w:tcBorders>
              <w:top w:val="single" w:sz="4" w:space="0" w:color="auto"/>
              <w:left w:val="single" w:sz="4" w:space="0" w:color="auto"/>
              <w:bottom w:val="single" w:sz="4" w:space="0" w:color="auto"/>
              <w:right w:val="single" w:sz="4" w:space="0" w:color="auto"/>
            </w:tcBorders>
            <w:vAlign w:val="center"/>
          </w:tcPr>
          <w:p w14:paraId="552368C4" w14:textId="77777777" w:rsidR="006876C7" w:rsidRPr="00AA1BFB" w:rsidRDefault="006876C7" w:rsidP="00B4048D">
            <w:pPr>
              <w:spacing w:line="360" w:lineRule="auto"/>
              <w:rPr>
                <w:rFonts w:ascii="微软雅黑" w:hAnsi="微软雅黑" w:cs="微软雅黑" w:hint="eastAsia"/>
                <w:szCs w:val="24"/>
              </w:rPr>
            </w:pPr>
          </w:p>
        </w:tc>
        <w:tc>
          <w:tcPr>
            <w:tcW w:w="1750" w:type="dxa"/>
            <w:tcBorders>
              <w:top w:val="single" w:sz="4" w:space="0" w:color="auto"/>
              <w:left w:val="single" w:sz="4" w:space="0" w:color="auto"/>
              <w:bottom w:val="single" w:sz="4" w:space="0" w:color="auto"/>
              <w:right w:val="single" w:sz="4" w:space="0" w:color="auto"/>
            </w:tcBorders>
            <w:vAlign w:val="center"/>
          </w:tcPr>
          <w:p w14:paraId="4A770C0E" w14:textId="77777777" w:rsidR="006876C7" w:rsidRPr="00AA1BFB" w:rsidRDefault="006876C7" w:rsidP="00B4048D">
            <w:pPr>
              <w:spacing w:line="360" w:lineRule="auto"/>
              <w:rPr>
                <w:rFonts w:ascii="微软雅黑" w:hAnsi="微软雅黑" w:cs="微软雅黑" w:hint="eastAsia"/>
                <w:szCs w:val="24"/>
              </w:rPr>
            </w:pPr>
          </w:p>
        </w:tc>
      </w:tr>
      <w:tr w:rsidR="00AA1BFB" w:rsidRPr="00AA1BFB" w14:paraId="592E0BD6" w14:textId="77777777">
        <w:trPr>
          <w:cantSplit/>
          <w:trHeight w:hRule="exact" w:val="454"/>
          <w:jc w:val="center"/>
        </w:trPr>
        <w:tc>
          <w:tcPr>
            <w:tcW w:w="719" w:type="dxa"/>
            <w:tcBorders>
              <w:top w:val="single" w:sz="4" w:space="0" w:color="auto"/>
              <w:left w:val="single" w:sz="4" w:space="0" w:color="auto"/>
              <w:bottom w:val="single" w:sz="4" w:space="0" w:color="auto"/>
              <w:right w:val="single" w:sz="4" w:space="0" w:color="auto"/>
            </w:tcBorders>
            <w:vAlign w:val="center"/>
          </w:tcPr>
          <w:p w14:paraId="79AD4B6F" w14:textId="77777777" w:rsidR="006876C7" w:rsidRPr="00AA1BFB" w:rsidRDefault="0047639D" w:rsidP="00B4048D">
            <w:pPr>
              <w:spacing w:line="360" w:lineRule="auto"/>
              <w:jc w:val="center"/>
              <w:rPr>
                <w:rFonts w:ascii="微软雅黑" w:hAnsi="微软雅黑" w:cs="微软雅黑" w:hint="eastAsia"/>
                <w:szCs w:val="24"/>
              </w:rPr>
            </w:pPr>
            <w:r w:rsidRPr="00AA1BFB">
              <w:rPr>
                <w:rFonts w:ascii="微软雅黑" w:hAnsi="微软雅黑" w:cs="微软雅黑" w:hint="eastAsia"/>
                <w:szCs w:val="24"/>
              </w:rPr>
              <w:t>6</w:t>
            </w:r>
          </w:p>
        </w:tc>
        <w:tc>
          <w:tcPr>
            <w:tcW w:w="1802" w:type="dxa"/>
            <w:tcBorders>
              <w:top w:val="single" w:sz="4" w:space="0" w:color="auto"/>
              <w:left w:val="single" w:sz="4" w:space="0" w:color="auto"/>
              <w:bottom w:val="single" w:sz="4" w:space="0" w:color="auto"/>
              <w:right w:val="single" w:sz="4" w:space="0" w:color="auto"/>
            </w:tcBorders>
            <w:vAlign w:val="center"/>
          </w:tcPr>
          <w:p w14:paraId="0833E6A0" w14:textId="5E7E5D73" w:rsidR="006876C7" w:rsidRPr="00AA1BFB" w:rsidRDefault="006876C7" w:rsidP="00B4048D">
            <w:pPr>
              <w:spacing w:line="360" w:lineRule="auto"/>
              <w:jc w:val="center"/>
              <w:rPr>
                <w:rFonts w:ascii="微软雅黑" w:hAnsi="微软雅黑" w:cs="微软雅黑" w:hint="eastAsia"/>
                <w:szCs w:val="24"/>
              </w:rPr>
            </w:pPr>
          </w:p>
        </w:tc>
        <w:tc>
          <w:tcPr>
            <w:tcW w:w="1099" w:type="dxa"/>
            <w:tcBorders>
              <w:top w:val="single" w:sz="4" w:space="0" w:color="auto"/>
              <w:left w:val="single" w:sz="4" w:space="0" w:color="auto"/>
              <w:bottom w:val="single" w:sz="4" w:space="0" w:color="auto"/>
              <w:right w:val="single" w:sz="4" w:space="0" w:color="auto"/>
            </w:tcBorders>
            <w:vAlign w:val="center"/>
          </w:tcPr>
          <w:p w14:paraId="4A2340FF" w14:textId="77777777" w:rsidR="006876C7" w:rsidRPr="00AA1BFB" w:rsidRDefault="006876C7" w:rsidP="00B4048D">
            <w:pPr>
              <w:spacing w:line="360" w:lineRule="auto"/>
              <w:rPr>
                <w:rFonts w:ascii="微软雅黑" w:hAnsi="微软雅黑" w:cs="微软雅黑" w:hint="eastAsia"/>
                <w:szCs w:val="24"/>
              </w:rPr>
            </w:pPr>
          </w:p>
        </w:tc>
        <w:tc>
          <w:tcPr>
            <w:tcW w:w="1024" w:type="dxa"/>
            <w:tcBorders>
              <w:top w:val="single" w:sz="4" w:space="0" w:color="auto"/>
              <w:left w:val="single" w:sz="4" w:space="0" w:color="auto"/>
              <w:bottom w:val="single" w:sz="4" w:space="0" w:color="auto"/>
              <w:right w:val="single" w:sz="4" w:space="0" w:color="auto"/>
            </w:tcBorders>
            <w:vAlign w:val="center"/>
          </w:tcPr>
          <w:p w14:paraId="45814B4E" w14:textId="77777777" w:rsidR="006876C7" w:rsidRPr="00AA1BFB" w:rsidRDefault="006876C7" w:rsidP="00B4048D">
            <w:pPr>
              <w:spacing w:line="360" w:lineRule="auto"/>
              <w:rPr>
                <w:rFonts w:ascii="微软雅黑" w:hAnsi="微软雅黑" w:cs="微软雅黑" w:hint="eastAsia"/>
                <w:szCs w:val="24"/>
              </w:rPr>
            </w:pPr>
          </w:p>
        </w:tc>
        <w:tc>
          <w:tcPr>
            <w:tcW w:w="758" w:type="dxa"/>
            <w:tcBorders>
              <w:top w:val="single" w:sz="4" w:space="0" w:color="auto"/>
              <w:left w:val="single" w:sz="4" w:space="0" w:color="auto"/>
              <w:bottom w:val="single" w:sz="4" w:space="0" w:color="auto"/>
              <w:right w:val="single" w:sz="4" w:space="0" w:color="auto"/>
            </w:tcBorders>
            <w:vAlign w:val="center"/>
          </w:tcPr>
          <w:p w14:paraId="0C32D2EB" w14:textId="77777777" w:rsidR="006876C7" w:rsidRPr="00AA1BFB" w:rsidRDefault="006876C7" w:rsidP="00B4048D">
            <w:pPr>
              <w:spacing w:line="360" w:lineRule="auto"/>
              <w:rPr>
                <w:rFonts w:ascii="微软雅黑" w:hAnsi="微软雅黑" w:cs="微软雅黑" w:hint="eastAsia"/>
                <w:szCs w:val="24"/>
              </w:rPr>
            </w:pPr>
          </w:p>
        </w:tc>
        <w:tc>
          <w:tcPr>
            <w:tcW w:w="1370" w:type="dxa"/>
            <w:tcBorders>
              <w:top w:val="single" w:sz="4" w:space="0" w:color="auto"/>
              <w:left w:val="single" w:sz="4" w:space="0" w:color="auto"/>
              <w:bottom w:val="single" w:sz="4" w:space="0" w:color="auto"/>
              <w:right w:val="single" w:sz="4" w:space="0" w:color="auto"/>
            </w:tcBorders>
            <w:vAlign w:val="center"/>
          </w:tcPr>
          <w:p w14:paraId="14D24436" w14:textId="77777777" w:rsidR="006876C7" w:rsidRPr="00AA1BFB" w:rsidRDefault="006876C7" w:rsidP="00B4048D">
            <w:pPr>
              <w:spacing w:line="360" w:lineRule="auto"/>
              <w:rPr>
                <w:rFonts w:ascii="微软雅黑" w:hAnsi="微软雅黑" w:cs="微软雅黑" w:hint="eastAsia"/>
                <w:szCs w:val="24"/>
              </w:rPr>
            </w:pPr>
          </w:p>
        </w:tc>
        <w:tc>
          <w:tcPr>
            <w:tcW w:w="1750" w:type="dxa"/>
            <w:tcBorders>
              <w:top w:val="single" w:sz="4" w:space="0" w:color="auto"/>
              <w:left w:val="single" w:sz="4" w:space="0" w:color="auto"/>
              <w:bottom w:val="single" w:sz="4" w:space="0" w:color="auto"/>
              <w:right w:val="single" w:sz="4" w:space="0" w:color="auto"/>
            </w:tcBorders>
            <w:vAlign w:val="center"/>
          </w:tcPr>
          <w:p w14:paraId="618F7FFE" w14:textId="77777777" w:rsidR="006876C7" w:rsidRPr="00AA1BFB" w:rsidRDefault="006876C7" w:rsidP="00B4048D">
            <w:pPr>
              <w:spacing w:line="360" w:lineRule="auto"/>
              <w:rPr>
                <w:rFonts w:ascii="微软雅黑" w:hAnsi="微软雅黑" w:cs="微软雅黑" w:hint="eastAsia"/>
                <w:szCs w:val="24"/>
              </w:rPr>
            </w:pPr>
          </w:p>
        </w:tc>
      </w:tr>
      <w:tr w:rsidR="00AA1BFB" w:rsidRPr="00AA1BFB" w14:paraId="179D5628" w14:textId="77777777">
        <w:trPr>
          <w:cantSplit/>
          <w:trHeight w:hRule="exact" w:val="454"/>
          <w:jc w:val="center"/>
        </w:trPr>
        <w:tc>
          <w:tcPr>
            <w:tcW w:w="719" w:type="dxa"/>
            <w:tcBorders>
              <w:top w:val="single" w:sz="4" w:space="0" w:color="auto"/>
              <w:left w:val="single" w:sz="4" w:space="0" w:color="auto"/>
              <w:bottom w:val="single" w:sz="4" w:space="0" w:color="auto"/>
              <w:right w:val="single" w:sz="4" w:space="0" w:color="auto"/>
            </w:tcBorders>
            <w:vAlign w:val="center"/>
          </w:tcPr>
          <w:p w14:paraId="56890568" w14:textId="77777777" w:rsidR="006876C7" w:rsidRPr="00AA1BFB" w:rsidRDefault="0047639D" w:rsidP="00B4048D">
            <w:pPr>
              <w:spacing w:line="360" w:lineRule="auto"/>
              <w:jc w:val="center"/>
              <w:rPr>
                <w:rFonts w:ascii="微软雅黑" w:hAnsi="微软雅黑" w:cs="微软雅黑" w:hint="eastAsia"/>
                <w:szCs w:val="24"/>
              </w:rPr>
            </w:pPr>
            <w:r w:rsidRPr="00AA1BFB">
              <w:rPr>
                <w:rFonts w:ascii="微软雅黑" w:hAnsi="微软雅黑" w:cs="微软雅黑" w:hint="eastAsia"/>
                <w:szCs w:val="24"/>
              </w:rPr>
              <w:t>……</w:t>
            </w:r>
          </w:p>
        </w:tc>
        <w:tc>
          <w:tcPr>
            <w:tcW w:w="1802" w:type="dxa"/>
            <w:tcBorders>
              <w:top w:val="single" w:sz="4" w:space="0" w:color="auto"/>
              <w:left w:val="single" w:sz="4" w:space="0" w:color="auto"/>
              <w:bottom w:val="single" w:sz="4" w:space="0" w:color="auto"/>
              <w:right w:val="single" w:sz="4" w:space="0" w:color="auto"/>
            </w:tcBorders>
            <w:vAlign w:val="center"/>
          </w:tcPr>
          <w:p w14:paraId="61A13980" w14:textId="77777777" w:rsidR="006876C7" w:rsidRPr="00AA1BFB" w:rsidRDefault="0047639D" w:rsidP="00B4048D">
            <w:pPr>
              <w:spacing w:line="360" w:lineRule="auto"/>
              <w:jc w:val="center"/>
              <w:rPr>
                <w:rFonts w:ascii="微软雅黑" w:hAnsi="微软雅黑" w:cs="微软雅黑" w:hint="eastAsia"/>
                <w:szCs w:val="24"/>
              </w:rPr>
            </w:pPr>
            <w:r w:rsidRPr="00AA1BFB">
              <w:rPr>
                <w:rFonts w:ascii="微软雅黑" w:hAnsi="微软雅黑" w:cs="微软雅黑" w:hint="eastAsia"/>
                <w:szCs w:val="24"/>
              </w:rPr>
              <w:t>……</w:t>
            </w:r>
          </w:p>
        </w:tc>
        <w:tc>
          <w:tcPr>
            <w:tcW w:w="1099" w:type="dxa"/>
            <w:tcBorders>
              <w:top w:val="single" w:sz="4" w:space="0" w:color="auto"/>
              <w:left w:val="single" w:sz="4" w:space="0" w:color="auto"/>
              <w:bottom w:val="single" w:sz="4" w:space="0" w:color="auto"/>
              <w:right w:val="single" w:sz="4" w:space="0" w:color="auto"/>
            </w:tcBorders>
            <w:vAlign w:val="center"/>
          </w:tcPr>
          <w:p w14:paraId="0127D1B9" w14:textId="77777777" w:rsidR="006876C7" w:rsidRPr="00AA1BFB" w:rsidRDefault="006876C7" w:rsidP="00B4048D">
            <w:pPr>
              <w:spacing w:line="360" w:lineRule="auto"/>
              <w:rPr>
                <w:rFonts w:ascii="微软雅黑" w:hAnsi="微软雅黑" w:cs="微软雅黑" w:hint="eastAsia"/>
                <w:szCs w:val="24"/>
              </w:rPr>
            </w:pPr>
          </w:p>
        </w:tc>
        <w:tc>
          <w:tcPr>
            <w:tcW w:w="1024" w:type="dxa"/>
            <w:tcBorders>
              <w:top w:val="single" w:sz="4" w:space="0" w:color="auto"/>
              <w:left w:val="single" w:sz="4" w:space="0" w:color="auto"/>
              <w:bottom w:val="single" w:sz="4" w:space="0" w:color="auto"/>
              <w:right w:val="single" w:sz="4" w:space="0" w:color="auto"/>
            </w:tcBorders>
            <w:vAlign w:val="center"/>
          </w:tcPr>
          <w:p w14:paraId="6FA56119" w14:textId="77777777" w:rsidR="006876C7" w:rsidRPr="00AA1BFB" w:rsidRDefault="006876C7" w:rsidP="00B4048D">
            <w:pPr>
              <w:spacing w:line="360" w:lineRule="auto"/>
              <w:rPr>
                <w:rFonts w:ascii="微软雅黑" w:hAnsi="微软雅黑" w:cs="微软雅黑" w:hint="eastAsia"/>
                <w:szCs w:val="24"/>
              </w:rPr>
            </w:pPr>
          </w:p>
        </w:tc>
        <w:tc>
          <w:tcPr>
            <w:tcW w:w="758" w:type="dxa"/>
            <w:tcBorders>
              <w:top w:val="single" w:sz="4" w:space="0" w:color="auto"/>
              <w:left w:val="single" w:sz="4" w:space="0" w:color="auto"/>
              <w:bottom w:val="single" w:sz="4" w:space="0" w:color="auto"/>
              <w:right w:val="single" w:sz="4" w:space="0" w:color="auto"/>
            </w:tcBorders>
            <w:vAlign w:val="center"/>
          </w:tcPr>
          <w:p w14:paraId="368AF372" w14:textId="77777777" w:rsidR="006876C7" w:rsidRPr="00AA1BFB" w:rsidRDefault="006876C7" w:rsidP="00B4048D">
            <w:pPr>
              <w:spacing w:line="360" w:lineRule="auto"/>
              <w:rPr>
                <w:rFonts w:ascii="微软雅黑" w:hAnsi="微软雅黑" w:cs="微软雅黑" w:hint="eastAsia"/>
                <w:szCs w:val="24"/>
              </w:rPr>
            </w:pPr>
          </w:p>
        </w:tc>
        <w:tc>
          <w:tcPr>
            <w:tcW w:w="1370" w:type="dxa"/>
            <w:tcBorders>
              <w:top w:val="single" w:sz="4" w:space="0" w:color="auto"/>
              <w:left w:val="single" w:sz="4" w:space="0" w:color="auto"/>
              <w:bottom w:val="single" w:sz="4" w:space="0" w:color="auto"/>
              <w:right w:val="single" w:sz="4" w:space="0" w:color="auto"/>
            </w:tcBorders>
            <w:vAlign w:val="center"/>
          </w:tcPr>
          <w:p w14:paraId="0BAA2912" w14:textId="77777777" w:rsidR="006876C7" w:rsidRPr="00AA1BFB" w:rsidRDefault="006876C7" w:rsidP="00B4048D">
            <w:pPr>
              <w:spacing w:line="360" w:lineRule="auto"/>
              <w:rPr>
                <w:rFonts w:ascii="微软雅黑" w:hAnsi="微软雅黑" w:cs="微软雅黑" w:hint="eastAsia"/>
                <w:szCs w:val="24"/>
              </w:rPr>
            </w:pPr>
          </w:p>
        </w:tc>
        <w:tc>
          <w:tcPr>
            <w:tcW w:w="1750" w:type="dxa"/>
            <w:tcBorders>
              <w:top w:val="single" w:sz="4" w:space="0" w:color="auto"/>
              <w:left w:val="single" w:sz="4" w:space="0" w:color="auto"/>
              <w:bottom w:val="single" w:sz="4" w:space="0" w:color="auto"/>
              <w:right w:val="single" w:sz="4" w:space="0" w:color="auto"/>
            </w:tcBorders>
            <w:vAlign w:val="center"/>
          </w:tcPr>
          <w:p w14:paraId="19F6440D" w14:textId="77777777" w:rsidR="006876C7" w:rsidRPr="00AA1BFB" w:rsidRDefault="006876C7" w:rsidP="00B4048D">
            <w:pPr>
              <w:spacing w:line="360" w:lineRule="auto"/>
              <w:rPr>
                <w:rFonts w:ascii="微软雅黑" w:hAnsi="微软雅黑" w:cs="微软雅黑" w:hint="eastAsia"/>
                <w:szCs w:val="24"/>
              </w:rPr>
            </w:pPr>
          </w:p>
        </w:tc>
      </w:tr>
      <w:tr w:rsidR="006876C7" w:rsidRPr="00AA1BFB" w14:paraId="44A7EBA6" w14:textId="77777777">
        <w:trPr>
          <w:cantSplit/>
          <w:trHeight w:hRule="exact" w:val="454"/>
          <w:jc w:val="center"/>
        </w:trPr>
        <w:tc>
          <w:tcPr>
            <w:tcW w:w="3620" w:type="dxa"/>
            <w:gridSpan w:val="3"/>
            <w:tcBorders>
              <w:top w:val="single" w:sz="4" w:space="0" w:color="auto"/>
              <w:left w:val="single" w:sz="4" w:space="0" w:color="auto"/>
              <w:bottom w:val="single" w:sz="4" w:space="0" w:color="auto"/>
              <w:right w:val="single" w:sz="4" w:space="0" w:color="auto"/>
            </w:tcBorders>
            <w:vAlign w:val="center"/>
          </w:tcPr>
          <w:p w14:paraId="09FEEF30" w14:textId="77777777" w:rsidR="006876C7" w:rsidRPr="00AA1BFB" w:rsidRDefault="0047639D" w:rsidP="00B4048D">
            <w:pPr>
              <w:spacing w:line="360" w:lineRule="auto"/>
              <w:rPr>
                <w:rFonts w:ascii="微软雅黑" w:hAnsi="微软雅黑" w:cs="微软雅黑" w:hint="eastAsia"/>
                <w:szCs w:val="24"/>
              </w:rPr>
            </w:pPr>
            <w:r w:rsidRPr="00AA1BFB">
              <w:rPr>
                <w:rFonts w:ascii="微软雅黑" w:hAnsi="微软雅黑" w:cs="微软雅黑" w:hint="eastAsia"/>
                <w:szCs w:val="24"/>
              </w:rPr>
              <w:t>合计：</w:t>
            </w:r>
          </w:p>
        </w:tc>
        <w:tc>
          <w:tcPr>
            <w:tcW w:w="4902" w:type="dxa"/>
            <w:gridSpan w:val="4"/>
            <w:tcBorders>
              <w:top w:val="single" w:sz="4" w:space="0" w:color="auto"/>
              <w:left w:val="single" w:sz="4" w:space="0" w:color="auto"/>
              <w:bottom w:val="single" w:sz="4" w:space="0" w:color="auto"/>
              <w:right w:val="single" w:sz="4" w:space="0" w:color="auto"/>
            </w:tcBorders>
            <w:vAlign w:val="center"/>
          </w:tcPr>
          <w:p w14:paraId="142AAFD3" w14:textId="77777777" w:rsidR="006876C7" w:rsidRPr="00AA1BFB" w:rsidRDefault="0047639D" w:rsidP="00B4048D">
            <w:pPr>
              <w:spacing w:line="360" w:lineRule="auto"/>
              <w:rPr>
                <w:rFonts w:ascii="微软雅黑" w:hAnsi="微软雅黑" w:cs="微软雅黑" w:hint="eastAsia"/>
                <w:szCs w:val="24"/>
              </w:rPr>
            </w:pPr>
            <w:r w:rsidRPr="00AA1BFB">
              <w:rPr>
                <w:rFonts w:ascii="微软雅黑" w:hAnsi="微软雅黑" w:cs="微软雅黑" w:hint="eastAsia"/>
                <w:szCs w:val="24"/>
              </w:rPr>
              <w:t>人民币 （大写）      元整  ¥：</w:t>
            </w:r>
          </w:p>
        </w:tc>
      </w:tr>
    </w:tbl>
    <w:p w14:paraId="79080968" w14:textId="77777777" w:rsidR="006876C7" w:rsidRPr="00AA1BFB" w:rsidRDefault="006876C7" w:rsidP="00B4048D">
      <w:pPr>
        <w:spacing w:line="360" w:lineRule="auto"/>
        <w:ind w:left="425"/>
        <w:rPr>
          <w:rFonts w:ascii="微软雅黑" w:hAnsi="微软雅黑" w:cs="微软雅黑" w:hint="eastAsia"/>
        </w:rPr>
      </w:pPr>
    </w:p>
    <w:p w14:paraId="445DCD46" w14:textId="77777777" w:rsidR="006876C7" w:rsidRPr="00AA1BFB" w:rsidRDefault="0047639D" w:rsidP="00B4048D">
      <w:pPr>
        <w:spacing w:line="360" w:lineRule="auto"/>
        <w:jc w:val="right"/>
        <w:rPr>
          <w:rFonts w:ascii="微软雅黑" w:hAnsi="微软雅黑" w:cs="微软雅黑" w:hint="eastAsia"/>
        </w:rPr>
      </w:pPr>
      <w:r w:rsidRPr="00AA1BFB">
        <w:rPr>
          <w:rFonts w:ascii="微软雅黑" w:hAnsi="微软雅黑" w:cs="微软雅黑" w:hint="eastAsia"/>
        </w:rPr>
        <w:t xml:space="preserve">供应商全称（公章）：        </w:t>
      </w:r>
    </w:p>
    <w:p w14:paraId="5D98BEE2" w14:textId="77777777" w:rsidR="006876C7" w:rsidRPr="00AA1BFB" w:rsidRDefault="0047639D" w:rsidP="00B4048D">
      <w:pPr>
        <w:spacing w:line="360" w:lineRule="auto"/>
        <w:jc w:val="right"/>
        <w:rPr>
          <w:rFonts w:ascii="微软雅黑" w:hAnsi="微软雅黑" w:cs="微软雅黑" w:hint="eastAsia"/>
        </w:rPr>
      </w:pPr>
      <w:r w:rsidRPr="00AA1BFB">
        <w:rPr>
          <w:rFonts w:ascii="微软雅黑" w:hAnsi="微软雅黑" w:cs="微软雅黑" w:hint="eastAsia"/>
        </w:rPr>
        <w:t xml:space="preserve">法定代表人（授权代表）（签字/盖章）： </w:t>
      </w:r>
    </w:p>
    <w:p w14:paraId="47DFD6BE" w14:textId="77777777" w:rsidR="006876C7" w:rsidRPr="00AA1BFB" w:rsidRDefault="0047639D" w:rsidP="00B4048D">
      <w:pPr>
        <w:spacing w:line="360" w:lineRule="auto"/>
        <w:jc w:val="right"/>
        <w:rPr>
          <w:rFonts w:ascii="微软雅黑" w:hAnsi="微软雅黑" w:cs="微软雅黑" w:hint="eastAsia"/>
          <w:sz w:val="18"/>
          <w:szCs w:val="18"/>
          <w:lang w:bidi="ar"/>
        </w:rPr>
      </w:pPr>
      <w:r w:rsidRPr="00AA1BFB">
        <w:rPr>
          <w:rFonts w:ascii="微软雅黑" w:hAnsi="微软雅黑" w:cs="微软雅黑" w:hint="eastAsia"/>
        </w:rPr>
        <w:t>日期：</w:t>
      </w:r>
      <w:r w:rsidRPr="00AA1BFB">
        <w:rPr>
          <w:rFonts w:hint="eastAsia"/>
        </w:rPr>
        <w:t xml:space="preserve">          </w:t>
      </w:r>
    </w:p>
    <w:p w14:paraId="713E0D6A" w14:textId="77777777" w:rsidR="006876C7" w:rsidRPr="00AA1BFB" w:rsidRDefault="006876C7" w:rsidP="00B4048D">
      <w:pPr>
        <w:tabs>
          <w:tab w:val="left" w:pos="220"/>
        </w:tabs>
        <w:spacing w:line="360" w:lineRule="auto"/>
        <w:jc w:val="left"/>
        <w:rPr>
          <w:rFonts w:ascii="微软雅黑" w:hAnsi="微软雅黑" w:cs="微软雅黑" w:hint="eastAsia"/>
          <w:sz w:val="18"/>
          <w:szCs w:val="18"/>
        </w:rPr>
      </w:pPr>
    </w:p>
    <w:p w14:paraId="749585E7" w14:textId="77777777" w:rsidR="006876C7" w:rsidRPr="00AA1BFB" w:rsidRDefault="006876C7" w:rsidP="00B4048D">
      <w:pPr>
        <w:pStyle w:val="4"/>
        <w:spacing w:line="360" w:lineRule="auto"/>
        <w:ind w:left="1260"/>
      </w:pPr>
    </w:p>
    <w:p w14:paraId="273EEC6D" w14:textId="77777777" w:rsidR="006876C7" w:rsidRPr="00AA1BFB" w:rsidRDefault="0047639D" w:rsidP="00B4048D">
      <w:pPr>
        <w:tabs>
          <w:tab w:val="left" w:pos="220"/>
        </w:tabs>
        <w:spacing w:line="360" w:lineRule="auto"/>
        <w:jc w:val="left"/>
        <w:rPr>
          <w:rFonts w:ascii="微软雅黑" w:hAnsi="微软雅黑" w:cs="微软雅黑" w:hint="eastAsia"/>
          <w:b/>
          <w:bCs/>
          <w:sz w:val="18"/>
          <w:szCs w:val="18"/>
        </w:rPr>
      </w:pPr>
      <w:r w:rsidRPr="00AA1BFB">
        <w:rPr>
          <w:rFonts w:ascii="微软雅黑" w:hAnsi="微软雅黑" w:cs="微软雅黑" w:hint="eastAsia"/>
          <w:b/>
          <w:bCs/>
          <w:sz w:val="18"/>
          <w:szCs w:val="18"/>
        </w:rPr>
        <w:t>注：</w:t>
      </w:r>
    </w:p>
    <w:p w14:paraId="3400CEAA" w14:textId="77777777" w:rsidR="006876C7" w:rsidRPr="00AA1BFB" w:rsidRDefault="0047639D" w:rsidP="00B4048D">
      <w:pPr>
        <w:numPr>
          <w:ilvl w:val="0"/>
          <w:numId w:val="13"/>
        </w:numPr>
        <w:tabs>
          <w:tab w:val="left" w:pos="220"/>
        </w:tabs>
        <w:spacing w:line="360" w:lineRule="auto"/>
        <w:jc w:val="left"/>
        <w:rPr>
          <w:rFonts w:ascii="微软雅黑" w:hAnsi="微软雅黑" w:cs="微软雅黑" w:hint="eastAsia"/>
          <w:sz w:val="18"/>
          <w:szCs w:val="18"/>
        </w:rPr>
      </w:pPr>
      <w:r w:rsidRPr="00AA1BFB">
        <w:rPr>
          <w:rFonts w:ascii="微软雅黑" w:hAnsi="微软雅黑" w:cs="微软雅黑" w:hint="eastAsia"/>
          <w:sz w:val="18"/>
          <w:szCs w:val="18"/>
        </w:rPr>
        <w:t>此表为表样，行数可自行添加，但表式不变。</w:t>
      </w:r>
    </w:p>
    <w:p w14:paraId="1E052B06" w14:textId="56EC6427" w:rsidR="006876C7" w:rsidRPr="00AA1BFB" w:rsidRDefault="0047639D" w:rsidP="00B4048D">
      <w:pPr>
        <w:numPr>
          <w:ilvl w:val="0"/>
          <w:numId w:val="13"/>
        </w:numPr>
        <w:tabs>
          <w:tab w:val="left" w:pos="220"/>
        </w:tabs>
        <w:spacing w:line="360" w:lineRule="auto"/>
        <w:jc w:val="left"/>
        <w:rPr>
          <w:rFonts w:ascii="微软雅黑" w:hAnsi="微软雅黑" w:cs="微软雅黑" w:hint="eastAsia"/>
          <w:sz w:val="18"/>
          <w:szCs w:val="18"/>
        </w:rPr>
      </w:pPr>
      <w:r w:rsidRPr="00AA1BFB">
        <w:rPr>
          <w:rFonts w:ascii="微软雅黑" w:hAnsi="微软雅黑" w:cs="微软雅黑" w:hint="eastAsia"/>
          <w:sz w:val="18"/>
          <w:szCs w:val="18"/>
        </w:rPr>
        <w:t>总价=单价*数量，数量</w:t>
      </w:r>
      <w:r w:rsidR="00B4048D" w:rsidRPr="00AA1BFB">
        <w:rPr>
          <w:rFonts w:ascii="微软雅黑" w:hAnsi="微软雅黑" w:cs="微软雅黑" w:hint="eastAsia"/>
          <w:sz w:val="18"/>
          <w:szCs w:val="18"/>
        </w:rPr>
        <w:t>根据招标文件要求</w:t>
      </w:r>
      <w:r w:rsidRPr="00AA1BFB">
        <w:rPr>
          <w:rFonts w:ascii="微软雅黑" w:hAnsi="微软雅黑" w:cs="微软雅黑" w:hint="eastAsia"/>
          <w:sz w:val="18"/>
          <w:szCs w:val="18"/>
        </w:rPr>
        <w:t>填列。</w:t>
      </w:r>
    </w:p>
    <w:p w14:paraId="475041CC" w14:textId="77777777" w:rsidR="006876C7" w:rsidRPr="00AA1BFB" w:rsidRDefault="0047639D" w:rsidP="00B4048D">
      <w:pPr>
        <w:numPr>
          <w:ilvl w:val="0"/>
          <w:numId w:val="13"/>
        </w:numPr>
        <w:tabs>
          <w:tab w:val="left" w:pos="220"/>
        </w:tabs>
        <w:spacing w:line="360" w:lineRule="auto"/>
        <w:jc w:val="left"/>
        <w:rPr>
          <w:rFonts w:ascii="微软雅黑" w:hAnsi="微软雅黑" w:cs="微软雅黑" w:hint="eastAsia"/>
          <w:sz w:val="18"/>
          <w:szCs w:val="18"/>
        </w:rPr>
      </w:pPr>
      <w:r w:rsidRPr="00AA1BFB">
        <w:rPr>
          <w:rFonts w:ascii="微软雅黑" w:hAnsi="微软雅黑" w:cs="微软雅黑" w:hint="eastAsia"/>
          <w:sz w:val="18"/>
          <w:szCs w:val="18"/>
        </w:rPr>
        <w:t>上表中的“投标报价总计”应当等于“开标一览表”中“投标报价总计”数。</w:t>
      </w:r>
    </w:p>
    <w:p w14:paraId="6CF906EC" w14:textId="6221E6A6" w:rsidR="006876C7" w:rsidRPr="00AA1BFB" w:rsidRDefault="0047639D" w:rsidP="00B4048D">
      <w:pPr>
        <w:numPr>
          <w:ilvl w:val="0"/>
          <w:numId w:val="13"/>
        </w:numPr>
        <w:tabs>
          <w:tab w:val="left" w:pos="220"/>
        </w:tabs>
        <w:spacing w:line="360" w:lineRule="auto"/>
        <w:ind w:left="0" w:firstLine="0"/>
        <w:jc w:val="left"/>
        <w:rPr>
          <w:rFonts w:ascii="微软雅黑" w:hAnsi="微软雅黑" w:cs="微软雅黑" w:hint="eastAsia"/>
          <w:sz w:val="18"/>
          <w:szCs w:val="18"/>
        </w:rPr>
      </w:pPr>
      <w:r w:rsidRPr="00AA1BFB">
        <w:rPr>
          <w:rFonts w:ascii="微软雅黑" w:hAnsi="微软雅黑" w:cs="微软雅黑" w:hint="eastAsia"/>
          <w:sz w:val="18"/>
          <w:szCs w:val="18"/>
        </w:rPr>
        <w:t>投标价应包括但不限于完成该项目所有的费用，每一单项均应计算并填写单价和总价和其相应的单价分项表，并由法定代表人或授权委托代理人签署。投标单位未填单价或总价的项目，在实施后，采购单位将不予支付，并视为该项费用已包括在其它有价款的单价或总价内。</w:t>
      </w:r>
    </w:p>
    <w:p w14:paraId="288B8771" w14:textId="77777777" w:rsidR="006876C7" w:rsidRPr="00AA1BFB" w:rsidRDefault="006876C7" w:rsidP="00B4048D">
      <w:pPr>
        <w:tabs>
          <w:tab w:val="left" w:pos="220"/>
        </w:tabs>
        <w:spacing w:line="360" w:lineRule="auto"/>
        <w:jc w:val="left"/>
        <w:rPr>
          <w:rFonts w:ascii="微软雅黑" w:hAnsi="微软雅黑" w:cs="微软雅黑" w:hint="eastAsia"/>
          <w:sz w:val="18"/>
          <w:szCs w:val="18"/>
        </w:rPr>
      </w:pPr>
    </w:p>
    <w:p w14:paraId="0BD7CFB3" w14:textId="77777777" w:rsidR="006876C7" w:rsidRPr="00AA1BFB" w:rsidRDefault="006876C7" w:rsidP="00B4048D">
      <w:pPr>
        <w:pStyle w:val="4"/>
        <w:spacing w:line="360" w:lineRule="auto"/>
        <w:ind w:left="1260"/>
        <w:rPr>
          <w:rFonts w:ascii="微软雅黑" w:hAnsi="微软雅黑" w:cs="微软雅黑" w:hint="eastAsia"/>
        </w:rPr>
      </w:pPr>
    </w:p>
    <w:p w14:paraId="7147AABD" w14:textId="77777777" w:rsidR="006876C7" w:rsidRPr="00AA1BFB" w:rsidRDefault="006876C7" w:rsidP="00B4048D">
      <w:pPr>
        <w:pStyle w:val="3"/>
        <w:spacing w:line="360" w:lineRule="auto"/>
        <w:rPr>
          <w:rFonts w:ascii="微软雅黑" w:hAnsi="微软雅黑" w:cs="微软雅黑" w:hint="eastAsia"/>
          <w:szCs w:val="28"/>
        </w:rPr>
        <w:sectPr w:rsidR="006876C7" w:rsidRPr="00AA1BFB" w:rsidSect="00437E16">
          <w:headerReference w:type="default" r:id="rId15"/>
          <w:footerReference w:type="default" r:id="rId16"/>
          <w:pgSz w:w="11906" w:h="16838"/>
          <w:pgMar w:top="1440" w:right="1797" w:bottom="1440" w:left="1797" w:header="850" w:footer="992" w:gutter="0"/>
          <w:cols w:space="720"/>
          <w:docGrid w:linePitch="360"/>
        </w:sectPr>
      </w:pPr>
      <w:bookmarkStart w:id="108" w:name="_Toc365968480"/>
      <w:bookmarkEnd w:id="108"/>
    </w:p>
    <w:p w14:paraId="656E1503" w14:textId="77777777" w:rsidR="006876C7" w:rsidRPr="00AA1BFB" w:rsidRDefault="0047639D" w:rsidP="00B4048D">
      <w:pPr>
        <w:pStyle w:val="3"/>
        <w:spacing w:line="360" w:lineRule="auto"/>
        <w:rPr>
          <w:rFonts w:ascii="微软雅黑" w:hAnsi="微软雅黑" w:cs="微软雅黑" w:hint="eastAsia"/>
          <w:b/>
          <w:bCs w:val="0"/>
          <w:sz w:val="24"/>
          <w:szCs w:val="24"/>
        </w:rPr>
      </w:pPr>
      <w:bookmarkStart w:id="109" w:name="_Toc493455961"/>
      <w:bookmarkStart w:id="110" w:name="_Toc3562"/>
      <w:bookmarkStart w:id="111" w:name="_Toc365968482"/>
      <w:bookmarkStart w:id="112" w:name="_Toc164087818"/>
      <w:r w:rsidRPr="00AA1BFB">
        <w:rPr>
          <w:rFonts w:ascii="微软雅黑" w:hAnsi="微软雅黑" w:cs="微软雅黑" w:hint="eastAsia"/>
          <w:b/>
          <w:bCs w:val="0"/>
          <w:sz w:val="24"/>
          <w:szCs w:val="24"/>
        </w:rPr>
        <w:lastRenderedPageBreak/>
        <w:t>4.服务要求响应表</w:t>
      </w:r>
      <w:bookmarkEnd w:id="109"/>
      <w:bookmarkEnd w:id="110"/>
      <w:bookmarkEnd w:id="111"/>
      <w:bookmarkEnd w:id="112"/>
    </w:p>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34"/>
        <w:gridCol w:w="2268"/>
        <w:gridCol w:w="2551"/>
        <w:gridCol w:w="1985"/>
        <w:gridCol w:w="1134"/>
      </w:tblGrid>
      <w:tr w:rsidR="00AA1BFB" w:rsidRPr="00AA1BFB" w14:paraId="0C6880D1" w14:textId="77777777">
        <w:trPr>
          <w:trHeight w:val="643"/>
        </w:trPr>
        <w:tc>
          <w:tcPr>
            <w:tcW w:w="534" w:type="dxa"/>
            <w:tcBorders>
              <w:top w:val="single" w:sz="4" w:space="0" w:color="auto"/>
              <w:left w:val="single" w:sz="4" w:space="0" w:color="auto"/>
              <w:bottom w:val="single" w:sz="4" w:space="0" w:color="auto"/>
              <w:right w:val="single" w:sz="4" w:space="0" w:color="auto"/>
            </w:tcBorders>
            <w:vAlign w:val="center"/>
          </w:tcPr>
          <w:p w14:paraId="4B28F3C6" w14:textId="77777777" w:rsidR="006876C7" w:rsidRPr="00AA1BFB" w:rsidRDefault="0047639D" w:rsidP="00B4048D">
            <w:pPr>
              <w:spacing w:line="360" w:lineRule="auto"/>
              <w:jc w:val="center"/>
              <w:rPr>
                <w:rFonts w:ascii="微软雅黑" w:hAnsi="微软雅黑" w:cs="微软雅黑" w:hint="eastAsia"/>
                <w:b/>
                <w:bCs/>
              </w:rPr>
            </w:pPr>
            <w:r w:rsidRPr="00AA1BFB">
              <w:rPr>
                <w:rFonts w:ascii="微软雅黑" w:hAnsi="微软雅黑" w:cs="微软雅黑" w:hint="eastAsia"/>
                <w:b/>
                <w:bCs/>
              </w:rPr>
              <w:t>序号</w:t>
            </w:r>
          </w:p>
        </w:tc>
        <w:tc>
          <w:tcPr>
            <w:tcW w:w="2268" w:type="dxa"/>
            <w:tcBorders>
              <w:top w:val="single" w:sz="4" w:space="0" w:color="auto"/>
              <w:left w:val="single" w:sz="4" w:space="0" w:color="auto"/>
              <w:bottom w:val="single" w:sz="4" w:space="0" w:color="auto"/>
              <w:right w:val="single" w:sz="4" w:space="0" w:color="auto"/>
            </w:tcBorders>
            <w:vAlign w:val="center"/>
          </w:tcPr>
          <w:p w14:paraId="7D1CCB0B" w14:textId="77777777" w:rsidR="006876C7" w:rsidRPr="00AA1BFB" w:rsidRDefault="0047639D" w:rsidP="00B4048D">
            <w:pPr>
              <w:spacing w:line="360" w:lineRule="auto"/>
              <w:jc w:val="center"/>
              <w:rPr>
                <w:rFonts w:ascii="微软雅黑" w:hAnsi="微软雅黑" w:cs="微软雅黑" w:hint="eastAsia"/>
                <w:b/>
                <w:bCs/>
              </w:rPr>
            </w:pPr>
            <w:r w:rsidRPr="00AA1BFB">
              <w:rPr>
                <w:rFonts w:ascii="微软雅黑" w:hAnsi="微软雅黑" w:cs="微软雅黑" w:hint="eastAsia"/>
                <w:b/>
                <w:bCs/>
              </w:rPr>
              <w:t>项目</w:t>
            </w:r>
          </w:p>
        </w:tc>
        <w:tc>
          <w:tcPr>
            <w:tcW w:w="2551" w:type="dxa"/>
            <w:tcBorders>
              <w:top w:val="single" w:sz="4" w:space="0" w:color="auto"/>
              <w:left w:val="single" w:sz="4" w:space="0" w:color="auto"/>
              <w:bottom w:val="single" w:sz="4" w:space="0" w:color="auto"/>
              <w:right w:val="single" w:sz="4" w:space="0" w:color="auto"/>
            </w:tcBorders>
            <w:vAlign w:val="center"/>
          </w:tcPr>
          <w:p w14:paraId="54A65636" w14:textId="77777777" w:rsidR="006876C7" w:rsidRPr="00AA1BFB" w:rsidRDefault="0047639D" w:rsidP="00B4048D">
            <w:pPr>
              <w:spacing w:line="360" w:lineRule="auto"/>
              <w:jc w:val="center"/>
              <w:rPr>
                <w:rFonts w:ascii="微软雅黑" w:hAnsi="微软雅黑" w:cs="微软雅黑" w:hint="eastAsia"/>
                <w:b/>
                <w:bCs/>
              </w:rPr>
            </w:pPr>
            <w:r w:rsidRPr="00AA1BFB">
              <w:rPr>
                <w:rFonts w:ascii="微软雅黑" w:hAnsi="微软雅黑" w:cs="微软雅黑" w:hint="eastAsia"/>
                <w:b/>
                <w:bCs/>
              </w:rPr>
              <w:t>原服务主要条款描述</w:t>
            </w:r>
          </w:p>
        </w:tc>
        <w:tc>
          <w:tcPr>
            <w:tcW w:w="1985" w:type="dxa"/>
            <w:tcBorders>
              <w:top w:val="single" w:sz="4" w:space="0" w:color="auto"/>
              <w:left w:val="single" w:sz="4" w:space="0" w:color="auto"/>
              <w:bottom w:val="single" w:sz="4" w:space="0" w:color="auto"/>
              <w:right w:val="single" w:sz="4" w:space="0" w:color="auto"/>
            </w:tcBorders>
            <w:vAlign w:val="center"/>
          </w:tcPr>
          <w:p w14:paraId="0C464125" w14:textId="77777777" w:rsidR="006876C7" w:rsidRPr="00AA1BFB" w:rsidRDefault="0047639D" w:rsidP="00B4048D">
            <w:pPr>
              <w:spacing w:line="360" w:lineRule="auto"/>
              <w:jc w:val="center"/>
              <w:rPr>
                <w:rFonts w:ascii="微软雅黑" w:hAnsi="微软雅黑" w:cs="微软雅黑" w:hint="eastAsia"/>
                <w:b/>
                <w:bCs/>
              </w:rPr>
            </w:pPr>
            <w:r w:rsidRPr="00AA1BFB">
              <w:rPr>
                <w:rFonts w:ascii="微软雅黑" w:hAnsi="微软雅黑" w:cs="微软雅黑" w:hint="eastAsia"/>
                <w:b/>
                <w:bCs/>
              </w:rPr>
              <w:t>投标供应商的承诺或说明</w:t>
            </w:r>
          </w:p>
        </w:tc>
        <w:tc>
          <w:tcPr>
            <w:tcW w:w="1134" w:type="dxa"/>
            <w:tcBorders>
              <w:top w:val="single" w:sz="4" w:space="0" w:color="auto"/>
              <w:left w:val="single" w:sz="4" w:space="0" w:color="auto"/>
              <w:bottom w:val="single" w:sz="4" w:space="0" w:color="auto"/>
              <w:right w:val="single" w:sz="4" w:space="0" w:color="auto"/>
            </w:tcBorders>
            <w:vAlign w:val="center"/>
          </w:tcPr>
          <w:p w14:paraId="7E3DCEA7" w14:textId="77777777" w:rsidR="006876C7" w:rsidRPr="00AA1BFB" w:rsidRDefault="0047639D" w:rsidP="00B4048D">
            <w:pPr>
              <w:spacing w:line="360" w:lineRule="auto"/>
              <w:jc w:val="center"/>
              <w:rPr>
                <w:rFonts w:ascii="微软雅黑" w:hAnsi="微软雅黑" w:cs="微软雅黑" w:hint="eastAsia"/>
                <w:b/>
                <w:bCs/>
              </w:rPr>
            </w:pPr>
            <w:r w:rsidRPr="00AA1BFB">
              <w:rPr>
                <w:rFonts w:ascii="微软雅黑" w:hAnsi="微软雅黑" w:cs="微软雅黑" w:hint="eastAsia"/>
                <w:b/>
                <w:bCs/>
              </w:rPr>
              <w:t>偏离</w:t>
            </w:r>
          </w:p>
          <w:p w14:paraId="242DCEF0" w14:textId="77777777" w:rsidR="006876C7" w:rsidRPr="00AA1BFB" w:rsidRDefault="0047639D" w:rsidP="00B4048D">
            <w:pPr>
              <w:spacing w:line="360" w:lineRule="auto"/>
              <w:jc w:val="center"/>
              <w:rPr>
                <w:rFonts w:ascii="微软雅黑" w:hAnsi="微软雅黑" w:cs="微软雅黑" w:hint="eastAsia"/>
                <w:b/>
                <w:bCs/>
              </w:rPr>
            </w:pPr>
            <w:r w:rsidRPr="00AA1BFB">
              <w:rPr>
                <w:rFonts w:ascii="微软雅黑" w:hAnsi="微软雅黑" w:cs="微软雅黑" w:hint="eastAsia"/>
                <w:b/>
                <w:bCs/>
              </w:rPr>
              <w:t>情况</w:t>
            </w:r>
          </w:p>
        </w:tc>
      </w:tr>
      <w:tr w:rsidR="00AA1BFB" w:rsidRPr="00AA1BFB" w14:paraId="110D3929" w14:textId="77777777">
        <w:trPr>
          <w:trHeight w:val="447"/>
        </w:trPr>
        <w:tc>
          <w:tcPr>
            <w:tcW w:w="534" w:type="dxa"/>
            <w:tcBorders>
              <w:top w:val="single" w:sz="4" w:space="0" w:color="auto"/>
              <w:left w:val="single" w:sz="4" w:space="0" w:color="auto"/>
              <w:bottom w:val="single" w:sz="4" w:space="0" w:color="auto"/>
              <w:right w:val="single" w:sz="4" w:space="0" w:color="auto"/>
            </w:tcBorders>
            <w:vAlign w:val="center"/>
          </w:tcPr>
          <w:p w14:paraId="20228B2C" w14:textId="77777777" w:rsidR="006876C7" w:rsidRPr="00AA1BFB" w:rsidRDefault="0047639D" w:rsidP="00B4048D">
            <w:pPr>
              <w:spacing w:line="360" w:lineRule="auto"/>
              <w:jc w:val="center"/>
              <w:rPr>
                <w:rFonts w:ascii="微软雅黑" w:hAnsi="微软雅黑" w:cs="微软雅黑" w:hint="eastAsia"/>
              </w:rPr>
            </w:pPr>
            <w:r w:rsidRPr="00AA1BFB">
              <w:rPr>
                <w:rFonts w:ascii="微软雅黑" w:hAnsi="微软雅黑" w:cs="微软雅黑" w:hint="eastAsia"/>
              </w:rPr>
              <w:t>1</w:t>
            </w:r>
          </w:p>
        </w:tc>
        <w:tc>
          <w:tcPr>
            <w:tcW w:w="2268" w:type="dxa"/>
            <w:tcBorders>
              <w:top w:val="single" w:sz="4" w:space="0" w:color="auto"/>
              <w:left w:val="single" w:sz="4" w:space="0" w:color="auto"/>
              <w:bottom w:val="single" w:sz="4" w:space="0" w:color="auto"/>
              <w:right w:val="single" w:sz="4" w:space="0" w:color="auto"/>
            </w:tcBorders>
            <w:vAlign w:val="center"/>
          </w:tcPr>
          <w:p w14:paraId="6841E821" w14:textId="77777777" w:rsidR="006876C7" w:rsidRPr="00AA1BFB" w:rsidRDefault="0047639D" w:rsidP="00B4048D">
            <w:pPr>
              <w:spacing w:line="360" w:lineRule="auto"/>
              <w:jc w:val="center"/>
              <w:rPr>
                <w:rFonts w:ascii="微软雅黑" w:hAnsi="微软雅黑" w:cs="微软雅黑" w:hint="eastAsia"/>
              </w:rPr>
            </w:pPr>
            <w:r w:rsidRPr="00AA1BFB">
              <w:rPr>
                <w:rFonts w:ascii="微软雅黑" w:hAnsi="微软雅黑" w:cs="微软雅黑" w:hint="eastAsia"/>
              </w:rPr>
              <w:t>服务期限</w:t>
            </w:r>
          </w:p>
        </w:tc>
        <w:tc>
          <w:tcPr>
            <w:tcW w:w="2551" w:type="dxa"/>
            <w:tcBorders>
              <w:top w:val="single" w:sz="4" w:space="0" w:color="auto"/>
              <w:left w:val="single" w:sz="4" w:space="0" w:color="auto"/>
              <w:bottom w:val="single" w:sz="4" w:space="0" w:color="auto"/>
              <w:right w:val="single" w:sz="4" w:space="0" w:color="auto"/>
            </w:tcBorders>
            <w:vAlign w:val="center"/>
          </w:tcPr>
          <w:p w14:paraId="43732F53" w14:textId="77777777" w:rsidR="006876C7" w:rsidRPr="00AA1BFB" w:rsidRDefault="006876C7" w:rsidP="00B4048D">
            <w:pPr>
              <w:spacing w:line="360" w:lineRule="auto"/>
              <w:rPr>
                <w:rFonts w:ascii="微软雅黑" w:hAnsi="微软雅黑" w:cs="微软雅黑" w:hint="eastAsia"/>
              </w:rPr>
            </w:pPr>
          </w:p>
        </w:tc>
        <w:tc>
          <w:tcPr>
            <w:tcW w:w="1985" w:type="dxa"/>
            <w:tcBorders>
              <w:top w:val="single" w:sz="4" w:space="0" w:color="auto"/>
              <w:left w:val="single" w:sz="4" w:space="0" w:color="auto"/>
              <w:bottom w:val="single" w:sz="4" w:space="0" w:color="auto"/>
              <w:right w:val="single" w:sz="4" w:space="0" w:color="auto"/>
            </w:tcBorders>
            <w:vAlign w:val="center"/>
          </w:tcPr>
          <w:p w14:paraId="34EB6E3A" w14:textId="77777777" w:rsidR="006876C7" w:rsidRPr="00AA1BFB" w:rsidRDefault="006876C7" w:rsidP="00B4048D">
            <w:pPr>
              <w:spacing w:line="360" w:lineRule="auto"/>
              <w:rPr>
                <w:rFonts w:ascii="微软雅黑" w:hAnsi="微软雅黑" w:cs="微软雅黑" w:hint="eastAsia"/>
              </w:rPr>
            </w:pPr>
          </w:p>
        </w:tc>
        <w:tc>
          <w:tcPr>
            <w:tcW w:w="1134" w:type="dxa"/>
            <w:tcBorders>
              <w:top w:val="single" w:sz="4" w:space="0" w:color="auto"/>
              <w:left w:val="single" w:sz="4" w:space="0" w:color="auto"/>
              <w:bottom w:val="single" w:sz="4" w:space="0" w:color="auto"/>
              <w:right w:val="single" w:sz="4" w:space="0" w:color="auto"/>
            </w:tcBorders>
            <w:vAlign w:val="center"/>
          </w:tcPr>
          <w:p w14:paraId="46F07033" w14:textId="77777777" w:rsidR="006876C7" w:rsidRPr="00AA1BFB" w:rsidRDefault="006876C7" w:rsidP="00B4048D">
            <w:pPr>
              <w:spacing w:line="360" w:lineRule="auto"/>
              <w:rPr>
                <w:rFonts w:ascii="微软雅黑" w:hAnsi="微软雅黑" w:cs="微软雅黑" w:hint="eastAsia"/>
              </w:rPr>
            </w:pPr>
          </w:p>
        </w:tc>
      </w:tr>
      <w:tr w:rsidR="00AA1BFB" w:rsidRPr="00AA1BFB" w14:paraId="464DE58A" w14:textId="77777777">
        <w:trPr>
          <w:trHeight w:val="512"/>
        </w:trPr>
        <w:tc>
          <w:tcPr>
            <w:tcW w:w="534" w:type="dxa"/>
            <w:tcBorders>
              <w:top w:val="single" w:sz="4" w:space="0" w:color="auto"/>
              <w:left w:val="single" w:sz="4" w:space="0" w:color="auto"/>
              <w:bottom w:val="single" w:sz="4" w:space="0" w:color="auto"/>
              <w:right w:val="single" w:sz="4" w:space="0" w:color="auto"/>
            </w:tcBorders>
            <w:vAlign w:val="center"/>
          </w:tcPr>
          <w:p w14:paraId="43568B33" w14:textId="77777777" w:rsidR="006876C7" w:rsidRPr="00AA1BFB" w:rsidRDefault="0047639D" w:rsidP="00B4048D">
            <w:pPr>
              <w:spacing w:line="360" w:lineRule="auto"/>
              <w:jc w:val="center"/>
              <w:rPr>
                <w:rFonts w:ascii="微软雅黑" w:hAnsi="微软雅黑" w:cs="微软雅黑" w:hint="eastAsia"/>
              </w:rPr>
            </w:pPr>
            <w:r w:rsidRPr="00AA1BFB">
              <w:rPr>
                <w:rFonts w:ascii="微软雅黑" w:hAnsi="微软雅黑" w:cs="微软雅黑" w:hint="eastAsia"/>
              </w:rPr>
              <w:t>2</w:t>
            </w:r>
          </w:p>
        </w:tc>
        <w:tc>
          <w:tcPr>
            <w:tcW w:w="2268" w:type="dxa"/>
            <w:tcBorders>
              <w:top w:val="single" w:sz="4" w:space="0" w:color="auto"/>
              <w:left w:val="single" w:sz="4" w:space="0" w:color="auto"/>
              <w:bottom w:val="single" w:sz="4" w:space="0" w:color="auto"/>
              <w:right w:val="single" w:sz="4" w:space="0" w:color="auto"/>
            </w:tcBorders>
            <w:vAlign w:val="center"/>
          </w:tcPr>
          <w:p w14:paraId="6A26EAEF" w14:textId="77777777" w:rsidR="006876C7" w:rsidRPr="00AA1BFB" w:rsidRDefault="0047639D" w:rsidP="00B4048D">
            <w:pPr>
              <w:spacing w:line="360" w:lineRule="auto"/>
              <w:jc w:val="center"/>
              <w:rPr>
                <w:rFonts w:ascii="微软雅黑" w:hAnsi="微软雅黑" w:cs="微软雅黑" w:hint="eastAsia"/>
              </w:rPr>
            </w:pPr>
            <w:r w:rsidRPr="00AA1BFB">
              <w:rPr>
                <w:rFonts w:ascii="微软雅黑" w:hAnsi="微软雅黑" w:cs="微软雅黑" w:hint="eastAsia"/>
              </w:rPr>
              <w:t>服务要求</w:t>
            </w:r>
          </w:p>
        </w:tc>
        <w:tc>
          <w:tcPr>
            <w:tcW w:w="2551" w:type="dxa"/>
            <w:tcBorders>
              <w:top w:val="single" w:sz="4" w:space="0" w:color="auto"/>
              <w:left w:val="single" w:sz="4" w:space="0" w:color="auto"/>
              <w:bottom w:val="single" w:sz="4" w:space="0" w:color="auto"/>
              <w:right w:val="single" w:sz="4" w:space="0" w:color="auto"/>
            </w:tcBorders>
            <w:vAlign w:val="center"/>
          </w:tcPr>
          <w:p w14:paraId="720FB0A2" w14:textId="77777777" w:rsidR="006876C7" w:rsidRPr="00AA1BFB" w:rsidRDefault="006876C7" w:rsidP="00B4048D">
            <w:pPr>
              <w:spacing w:line="360" w:lineRule="auto"/>
              <w:rPr>
                <w:rFonts w:ascii="微软雅黑" w:hAnsi="微软雅黑" w:cs="微软雅黑" w:hint="eastAsia"/>
              </w:rPr>
            </w:pPr>
          </w:p>
        </w:tc>
        <w:tc>
          <w:tcPr>
            <w:tcW w:w="1985" w:type="dxa"/>
            <w:tcBorders>
              <w:top w:val="single" w:sz="4" w:space="0" w:color="auto"/>
              <w:left w:val="single" w:sz="4" w:space="0" w:color="auto"/>
              <w:bottom w:val="single" w:sz="4" w:space="0" w:color="auto"/>
              <w:right w:val="single" w:sz="4" w:space="0" w:color="auto"/>
            </w:tcBorders>
            <w:vAlign w:val="center"/>
          </w:tcPr>
          <w:p w14:paraId="5EF82093" w14:textId="77777777" w:rsidR="006876C7" w:rsidRPr="00AA1BFB" w:rsidRDefault="006876C7" w:rsidP="00B4048D">
            <w:pPr>
              <w:spacing w:line="360" w:lineRule="auto"/>
              <w:rPr>
                <w:rFonts w:ascii="微软雅黑" w:hAnsi="微软雅黑" w:cs="微软雅黑" w:hint="eastAsia"/>
              </w:rPr>
            </w:pPr>
          </w:p>
        </w:tc>
        <w:tc>
          <w:tcPr>
            <w:tcW w:w="1134" w:type="dxa"/>
            <w:tcBorders>
              <w:top w:val="single" w:sz="4" w:space="0" w:color="auto"/>
              <w:left w:val="single" w:sz="4" w:space="0" w:color="auto"/>
              <w:bottom w:val="single" w:sz="4" w:space="0" w:color="auto"/>
              <w:right w:val="single" w:sz="4" w:space="0" w:color="auto"/>
            </w:tcBorders>
            <w:vAlign w:val="center"/>
          </w:tcPr>
          <w:p w14:paraId="70068CA1" w14:textId="77777777" w:rsidR="006876C7" w:rsidRPr="00AA1BFB" w:rsidRDefault="006876C7" w:rsidP="00B4048D">
            <w:pPr>
              <w:spacing w:line="360" w:lineRule="auto"/>
              <w:rPr>
                <w:rFonts w:ascii="微软雅黑" w:hAnsi="微软雅黑" w:cs="微软雅黑" w:hint="eastAsia"/>
              </w:rPr>
            </w:pPr>
          </w:p>
        </w:tc>
      </w:tr>
      <w:tr w:rsidR="00AA1BFB" w:rsidRPr="00AA1BFB" w14:paraId="29BC8582" w14:textId="77777777">
        <w:trPr>
          <w:trHeight w:val="541"/>
        </w:trPr>
        <w:tc>
          <w:tcPr>
            <w:tcW w:w="534" w:type="dxa"/>
            <w:tcBorders>
              <w:top w:val="single" w:sz="4" w:space="0" w:color="auto"/>
              <w:left w:val="single" w:sz="4" w:space="0" w:color="auto"/>
              <w:bottom w:val="single" w:sz="4" w:space="0" w:color="auto"/>
              <w:right w:val="single" w:sz="4" w:space="0" w:color="auto"/>
            </w:tcBorders>
            <w:vAlign w:val="center"/>
          </w:tcPr>
          <w:p w14:paraId="356BAC16" w14:textId="77777777" w:rsidR="006876C7" w:rsidRPr="00AA1BFB" w:rsidRDefault="0047639D" w:rsidP="00B4048D">
            <w:pPr>
              <w:spacing w:line="360" w:lineRule="auto"/>
              <w:jc w:val="center"/>
              <w:rPr>
                <w:rFonts w:ascii="微软雅黑" w:hAnsi="微软雅黑" w:cs="微软雅黑" w:hint="eastAsia"/>
              </w:rPr>
            </w:pPr>
            <w:r w:rsidRPr="00AA1BFB">
              <w:rPr>
                <w:rFonts w:ascii="微软雅黑" w:hAnsi="微软雅黑" w:cs="微软雅黑" w:hint="eastAsia"/>
              </w:rPr>
              <w:t>3</w:t>
            </w:r>
          </w:p>
        </w:tc>
        <w:tc>
          <w:tcPr>
            <w:tcW w:w="2268" w:type="dxa"/>
            <w:tcBorders>
              <w:top w:val="single" w:sz="4" w:space="0" w:color="auto"/>
              <w:left w:val="single" w:sz="4" w:space="0" w:color="auto"/>
              <w:bottom w:val="single" w:sz="4" w:space="0" w:color="auto"/>
              <w:right w:val="single" w:sz="4" w:space="0" w:color="auto"/>
            </w:tcBorders>
            <w:vAlign w:val="center"/>
          </w:tcPr>
          <w:p w14:paraId="7EB5905F" w14:textId="77777777" w:rsidR="006876C7" w:rsidRPr="00AA1BFB" w:rsidRDefault="0047639D" w:rsidP="00B4048D">
            <w:pPr>
              <w:spacing w:line="360" w:lineRule="auto"/>
              <w:jc w:val="center"/>
              <w:rPr>
                <w:rFonts w:ascii="微软雅黑" w:hAnsi="微软雅黑" w:cs="微软雅黑" w:hint="eastAsia"/>
              </w:rPr>
            </w:pPr>
            <w:r w:rsidRPr="00AA1BFB">
              <w:rPr>
                <w:rFonts w:ascii="微软雅黑" w:hAnsi="微软雅黑" w:cs="微软雅黑" w:hint="eastAsia"/>
              </w:rPr>
              <w:t>付款方式</w:t>
            </w:r>
          </w:p>
        </w:tc>
        <w:tc>
          <w:tcPr>
            <w:tcW w:w="2551" w:type="dxa"/>
            <w:tcBorders>
              <w:top w:val="single" w:sz="4" w:space="0" w:color="auto"/>
              <w:left w:val="single" w:sz="4" w:space="0" w:color="auto"/>
              <w:bottom w:val="single" w:sz="4" w:space="0" w:color="auto"/>
              <w:right w:val="single" w:sz="4" w:space="0" w:color="auto"/>
            </w:tcBorders>
            <w:vAlign w:val="center"/>
          </w:tcPr>
          <w:p w14:paraId="16707830" w14:textId="77777777" w:rsidR="006876C7" w:rsidRPr="00AA1BFB" w:rsidRDefault="006876C7" w:rsidP="00B4048D">
            <w:pPr>
              <w:spacing w:line="360" w:lineRule="auto"/>
              <w:rPr>
                <w:rFonts w:ascii="微软雅黑" w:hAnsi="微软雅黑" w:cs="微软雅黑" w:hint="eastAsia"/>
              </w:rPr>
            </w:pPr>
          </w:p>
        </w:tc>
        <w:tc>
          <w:tcPr>
            <w:tcW w:w="1985" w:type="dxa"/>
            <w:tcBorders>
              <w:top w:val="single" w:sz="4" w:space="0" w:color="auto"/>
              <w:left w:val="single" w:sz="4" w:space="0" w:color="auto"/>
              <w:bottom w:val="single" w:sz="4" w:space="0" w:color="auto"/>
              <w:right w:val="single" w:sz="4" w:space="0" w:color="auto"/>
            </w:tcBorders>
            <w:vAlign w:val="center"/>
          </w:tcPr>
          <w:p w14:paraId="73BF7DA9" w14:textId="77777777" w:rsidR="006876C7" w:rsidRPr="00AA1BFB" w:rsidRDefault="006876C7" w:rsidP="00B4048D">
            <w:pPr>
              <w:spacing w:line="360" w:lineRule="auto"/>
              <w:rPr>
                <w:rFonts w:ascii="微软雅黑" w:hAnsi="微软雅黑" w:cs="微软雅黑" w:hint="eastAsia"/>
              </w:rPr>
            </w:pPr>
          </w:p>
        </w:tc>
        <w:tc>
          <w:tcPr>
            <w:tcW w:w="1134" w:type="dxa"/>
            <w:tcBorders>
              <w:top w:val="single" w:sz="4" w:space="0" w:color="auto"/>
              <w:left w:val="single" w:sz="4" w:space="0" w:color="auto"/>
              <w:bottom w:val="single" w:sz="4" w:space="0" w:color="auto"/>
              <w:right w:val="single" w:sz="4" w:space="0" w:color="auto"/>
            </w:tcBorders>
            <w:vAlign w:val="center"/>
          </w:tcPr>
          <w:p w14:paraId="1444AD64" w14:textId="77777777" w:rsidR="006876C7" w:rsidRPr="00AA1BFB" w:rsidRDefault="006876C7" w:rsidP="00B4048D">
            <w:pPr>
              <w:spacing w:line="360" w:lineRule="auto"/>
              <w:rPr>
                <w:rFonts w:ascii="微软雅黑" w:hAnsi="微软雅黑" w:cs="微软雅黑" w:hint="eastAsia"/>
              </w:rPr>
            </w:pPr>
          </w:p>
        </w:tc>
      </w:tr>
      <w:tr w:rsidR="00AA1BFB" w:rsidRPr="00AA1BFB" w14:paraId="01D8BD92" w14:textId="77777777">
        <w:trPr>
          <w:trHeight w:val="441"/>
        </w:trPr>
        <w:tc>
          <w:tcPr>
            <w:tcW w:w="534" w:type="dxa"/>
            <w:tcBorders>
              <w:top w:val="single" w:sz="4" w:space="0" w:color="auto"/>
              <w:left w:val="single" w:sz="4" w:space="0" w:color="auto"/>
              <w:bottom w:val="single" w:sz="4" w:space="0" w:color="auto"/>
              <w:right w:val="single" w:sz="4" w:space="0" w:color="auto"/>
            </w:tcBorders>
            <w:vAlign w:val="center"/>
          </w:tcPr>
          <w:p w14:paraId="405A9E33" w14:textId="77777777" w:rsidR="006876C7" w:rsidRPr="00AA1BFB" w:rsidRDefault="0047639D" w:rsidP="00B4048D">
            <w:pPr>
              <w:spacing w:line="360" w:lineRule="auto"/>
              <w:jc w:val="center"/>
              <w:rPr>
                <w:rFonts w:ascii="微软雅黑" w:hAnsi="微软雅黑" w:cs="微软雅黑" w:hint="eastAsia"/>
              </w:rPr>
            </w:pPr>
            <w:r w:rsidRPr="00AA1BFB">
              <w:rPr>
                <w:rFonts w:ascii="微软雅黑" w:hAnsi="微软雅黑" w:cs="微软雅黑" w:hint="eastAsia"/>
              </w:rPr>
              <w:t>4</w:t>
            </w:r>
          </w:p>
        </w:tc>
        <w:tc>
          <w:tcPr>
            <w:tcW w:w="2268" w:type="dxa"/>
            <w:tcBorders>
              <w:top w:val="single" w:sz="4" w:space="0" w:color="auto"/>
              <w:left w:val="single" w:sz="4" w:space="0" w:color="auto"/>
              <w:bottom w:val="single" w:sz="4" w:space="0" w:color="auto"/>
              <w:right w:val="single" w:sz="4" w:space="0" w:color="auto"/>
            </w:tcBorders>
            <w:vAlign w:val="center"/>
          </w:tcPr>
          <w:p w14:paraId="6F73D96D" w14:textId="77777777" w:rsidR="006876C7" w:rsidRPr="00AA1BFB" w:rsidRDefault="0047639D" w:rsidP="00B4048D">
            <w:pPr>
              <w:spacing w:line="360" w:lineRule="auto"/>
              <w:jc w:val="center"/>
              <w:rPr>
                <w:rFonts w:ascii="微软雅黑" w:hAnsi="微软雅黑" w:cs="微软雅黑" w:hint="eastAsia"/>
              </w:rPr>
            </w:pPr>
            <w:r w:rsidRPr="00AA1BFB">
              <w:rPr>
                <w:rFonts w:ascii="微软雅黑" w:hAnsi="微软雅黑" w:cs="微软雅黑" w:hint="eastAsia"/>
              </w:rPr>
              <w:t>......</w:t>
            </w:r>
          </w:p>
        </w:tc>
        <w:tc>
          <w:tcPr>
            <w:tcW w:w="2551" w:type="dxa"/>
            <w:tcBorders>
              <w:top w:val="single" w:sz="4" w:space="0" w:color="auto"/>
              <w:left w:val="single" w:sz="4" w:space="0" w:color="auto"/>
              <w:bottom w:val="single" w:sz="4" w:space="0" w:color="auto"/>
              <w:right w:val="single" w:sz="4" w:space="0" w:color="auto"/>
            </w:tcBorders>
            <w:vAlign w:val="center"/>
          </w:tcPr>
          <w:p w14:paraId="4A690EB4" w14:textId="77777777" w:rsidR="006876C7" w:rsidRPr="00AA1BFB" w:rsidRDefault="006876C7" w:rsidP="00B4048D">
            <w:pPr>
              <w:spacing w:line="360" w:lineRule="auto"/>
              <w:rPr>
                <w:rFonts w:ascii="微软雅黑" w:hAnsi="微软雅黑" w:cs="微软雅黑" w:hint="eastAsia"/>
              </w:rPr>
            </w:pPr>
          </w:p>
        </w:tc>
        <w:tc>
          <w:tcPr>
            <w:tcW w:w="1985" w:type="dxa"/>
            <w:tcBorders>
              <w:top w:val="single" w:sz="4" w:space="0" w:color="auto"/>
              <w:left w:val="single" w:sz="4" w:space="0" w:color="auto"/>
              <w:bottom w:val="single" w:sz="4" w:space="0" w:color="auto"/>
              <w:right w:val="single" w:sz="4" w:space="0" w:color="auto"/>
            </w:tcBorders>
            <w:vAlign w:val="center"/>
          </w:tcPr>
          <w:p w14:paraId="3B65DCA4" w14:textId="77777777" w:rsidR="006876C7" w:rsidRPr="00AA1BFB" w:rsidRDefault="006876C7" w:rsidP="00B4048D">
            <w:pPr>
              <w:spacing w:line="360" w:lineRule="auto"/>
              <w:rPr>
                <w:rFonts w:ascii="微软雅黑" w:hAnsi="微软雅黑" w:cs="微软雅黑" w:hint="eastAsia"/>
              </w:rPr>
            </w:pPr>
          </w:p>
        </w:tc>
        <w:tc>
          <w:tcPr>
            <w:tcW w:w="1134" w:type="dxa"/>
            <w:tcBorders>
              <w:top w:val="single" w:sz="4" w:space="0" w:color="auto"/>
              <w:left w:val="single" w:sz="4" w:space="0" w:color="auto"/>
              <w:bottom w:val="single" w:sz="4" w:space="0" w:color="auto"/>
              <w:right w:val="single" w:sz="4" w:space="0" w:color="auto"/>
            </w:tcBorders>
            <w:vAlign w:val="center"/>
          </w:tcPr>
          <w:p w14:paraId="4DCE63D5" w14:textId="77777777" w:rsidR="006876C7" w:rsidRPr="00AA1BFB" w:rsidRDefault="006876C7" w:rsidP="00B4048D">
            <w:pPr>
              <w:spacing w:line="360" w:lineRule="auto"/>
              <w:rPr>
                <w:rFonts w:ascii="微软雅黑" w:hAnsi="微软雅黑" w:cs="微软雅黑" w:hint="eastAsia"/>
              </w:rPr>
            </w:pPr>
          </w:p>
        </w:tc>
      </w:tr>
      <w:tr w:rsidR="00AA1BFB" w:rsidRPr="00AA1BFB" w14:paraId="77FC9ABE" w14:textId="77777777">
        <w:trPr>
          <w:trHeight w:val="461"/>
        </w:trPr>
        <w:tc>
          <w:tcPr>
            <w:tcW w:w="534" w:type="dxa"/>
            <w:tcBorders>
              <w:top w:val="single" w:sz="4" w:space="0" w:color="auto"/>
              <w:left w:val="single" w:sz="4" w:space="0" w:color="auto"/>
              <w:bottom w:val="single" w:sz="4" w:space="0" w:color="auto"/>
              <w:right w:val="single" w:sz="4" w:space="0" w:color="auto"/>
            </w:tcBorders>
            <w:vAlign w:val="center"/>
          </w:tcPr>
          <w:p w14:paraId="72ED3FAF" w14:textId="77777777" w:rsidR="006876C7" w:rsidRPr="00AA1BFB" w:rsidRDefault="0047639D" w:rsidP="00B4048D">
            <w:pPr>
              <w:spacing w:line="360" w:lineRule="auto"/>
              <w:jc w:val="center"/>
              <w:rPr>
                <w:rFonts w:ascii="微软雅黑" w:hAnsi="微软雅黑" w:cs="微软雅黑" w:hint="eastAsia"/>
              </w:rPr>
            </w:pPr>
            <w:r w:rsidRPr="00AA1BFB">
              <w:rPr>
                <w:rFonts w:ascii="微软雅黑" w:hAnsi="微软雅黑" w:cs="微软雅黑" w:hint="eastAsia"/>
              </w:rPr>
              <w:t>5</w:t>
            </w:r>
          </w:p>
        </w:tc>
        <w:tc>
          <w:tcPr>
            <w:tcW w:w="2268" w:type="dxa"/>
            <w:tcBorders>
              <w:top w:val="single" w:sz="4" w:space="0" w:color="auto"/>
              <w:left w:val="single" w:sz="4" w:space="0" w:color="auto"/>
              <w:bottom w:val="single" w:sz="4" w:space="0" w:color="auto"/>
              <w:right w:val="single" w:sz="4" w:space="0" w:color="auto"/>
            </w:tcBorders>
            <w:vAlign w:val="center"/>
          </w:tcPr>
          <w:p w14:paraId="12B11EE1" w14:textId="77777777" w:rsidR="006876C7" w:rsidRPr="00AA1BFB" w:rsidRDefault="006876C7" w:rsidP="00B4048D">
            <w:pPr>
              <w:spacing w:line="360" w:lineRule="auto"/>
              <w:jc w:val="center"/>
              <w:rPr>
                <w:rFonts w:ascii="微软雅黑" w:hAnsi="微软雅黑" w:cs="微软雅黑" w:hint="eastAsia"/>
              </w:rPr>
            </w:pPr>
          </w:p>
        </w:tc>
        <w:tc>
          <w:tcPr>
            <w:tcW w:w="2551" w:type="dxa"/>
            <w:tcBorders>
              <w:top w:val="single" w:sz="4" w:space="0" w:color="auto"/>
              <w:left w:val="single" w:sz="4" w:space="0" w:color="auto"/>
              <w:bottom w:val="single" w:sz="4" w:space="0" w:color="auto"/>
              <w:right w:val="single" w:sz="4" w:space="0" w:color="auto"/>
            </w:tcBorders>
            <w:vAlign w:val="center"/>
          </w:tcPr>
          <w:p w14:paraId="2FFA6359" w14:textId="77777777" w:rsidR="006876C7" w:rsidRPr="00AA1BFB" w:rsidRDefault="006876C7" w:rsidP="00B4048D">
            <w:pPr>
              <w:spacing w:line="360" w:lineRule="auto"/>
              <w:rPr>
                <w:rFonts w:ascii="微软雅黑" w:hAnsi="微软雅黑" w:cs="微软雅黑" w:hint="eastAsia"/>
              </w:rPr>
            </w:pPr>
          </w:p>
        </w:tc>
        <w:tc>
          <w:tcPr>
            <w:tcW w:w="1985" w:type="dxa"/>
            <w:tcBorders>
              <w:top w:val="single" w:sz="4" w:space="0" w:color="auto"/>
              <w:left w:val="single" w:sz="4" w:space="0" w:color="auto"/>
              <w:bottom w:val="single" w:sz="4" w:space="0" w:color="auto"/>
              <w:right w:val="single" w:sz="4" w:space="0" w:color="auto"/>
            </w:tcBorders>
            <w:vAlign w:val="center"/>
          </w:tcPr>
          <w:p w14:paraId="33C21D5B" w14:textId="77777777" w:rsidR="006876C7" w:rsidRPr="00AA1BFB" w:rsidRDefault="006876C7" w:rsidP="00B4048D">
            <w:pPr>
              <w:spacing w:line="360" w:lineRule="auto"/>
              <w:rPr>
                <w:rFonts w:ascii="微软雅黑" w:hAnsi="微软雅黑" w:cs="微软雅黑" w:hint="eastAsia"/>
              </w:rPr>
            </w:pPr>
          </w:p>
        </w:tc>
        <w:tc>
          <w:tcPr>
            <w:tcW w:w="1134" w:type="dxa"/>
            <w:tcBorders>
              <w:top w:val="single" w:sz="4" w:space="0" w:color="auto"/>
              <w:left w:val="single" w:sz="4" w:space="0" w:color="auto"/>
              <w:bottom w:val="single" w:sz="4" w:space="0" w:color="auto"/>
              <w:right w:val="single" w:sz="4" w:space="0" w:color="auto"/>
            </w:tcBorders>
            <w:vAlign w:val="center"/>
          </w:tcPr>
          <w:p w14:paraId="38ED0599" w14:textId="77777777" w:rsidR="006876C7" w:rsidRPr="00AA1BFB" w:rsidRDefault="006876C7" w:rsidP="00B4048D">
            <w:pPr>
              <w:spacing w:line="360" w:lineRule="auto"/>
              <w:rPr>
                <w:rFonts w:ascii="微软雅黑" w:hAnsi="微软雅黑" w:cs="微软雅黑" w:hint="eastAsia"/>
              </w:rPr>
            </w:pPr>
          </w:p>
        </w:tc>
      </w:tr>
      <w:tr w:rsidR="00AA1BFB" w:rsidRPr="00AA1BFB" w14:paraId="4D95C6F3" w14:textId="77777777">
        <w:trPr>
          <w:trHeight w:val="576"/>
        </w:trPr>
        <w:tc>
          <w:tcPr>
            <w:tcW w:w="534" w:type="dxa"/>
            <w:tcBorders>
              <w:top w:val="single" w:sz="4" w:space="0" w:color="auto"/>
              <w:left w:val="single" w:sz="4" w:space="0" w:color="auto"/>
              <w:bottom w:val="single" w:sz="4" w:space="0" w:color="auto"/>
              <w:right w:val="single" w:sz="4" w:space="0" w:color="auto"/>
            </w:tcBorders>
            <w:vAlign w:val="center"/>
          </w:tcPr>
          <w:p w14:paraId="30C954E6" w14:textId="77777777" w:rsidR="006876C7" w:rsidRPr="00AA1BFB" w:rsidRDefault="0047639D" w:rsidP="00B4048D">
            <w:pPr>
              <w:spacing w:line="360" w:lineRule="auto"/>
              <w:jc w:val="center"/>
              <w:rPr>
                <w:rFonts w:ascii="微软雅黑" w:hAnsi="微软雅黑" w:cs="微软雅黑" w:hint="eastAsia"/>
              </w:rPr>
            </w:pPr>
            <w:r w:rsidRPr="00AA1BFB">
              <w:rPr>
                <w:rFonts w:ascii="微软雅黑" w:hAnsi="微软雅黑" w:cs="微软雅黑" w:hint="eastAsia"/>
              </w:rPr>
              <w:t>6</w:t>
            </w:r>
          </w:p>
        </w:tc>
        <w:tc>
          <w:tcPr>
            <w:tcW w:w="2268" w:type="dxa"/>
            <w:tcBorders>
              <w:top w:val="single" w:sz="4" w:space="0" w:color="auto"/>
              <w:left w:val="single" w:sz="4" w:space="0" w:color="auto"/>
              <w:bottom w:val="single" w:sz="4" w:space="0" w:color="auto"/>
              <w:right w:val="single" w:sz="4" w:space="0" w:color="auto"/>
            </w:tcBorders>
            <w:vAlign w:val="center"/>
          </w:tcPr>
          <w:p w14:paraId="36CAC85B" w14:textId="77777777" w:rsidR="006876C7" w:rsidRPr="00AA1BFB" w:rsidRDefault="006876C7" w:rsidP="00B4048D">
            <w:pPr>
              <w:spacing w:line="360" w:lineRule="auto"/>
              <w:jc w:val="center"/>
              <w:rPr>
                <w:rFonts w:ascii="微软雅黑" w:hAnsi="微软雅黑" w:cs="微软雅黑" w:hint="eastAsia"/>
              </w:rPr>
            </w:pPr>
          </w:p>
        </w:tc>
        <w:tc>
          <w:tcPr>
            <w:tcW w:w="2551" w:type="dxa"/>
            <w:tcBorders>
              <w:top w:val="single" w:sz="4" w:space="0" w:color="auto"/>
              <w:left w:val="single" w:sz="4" w:space="0" w:color="auto"/>
              <w:bottom w:val="single" w:sz="4" w:space="0" w:color="auto"/>
              <w:right w:val="single" w:sz="4" w:space="0" w:color="auto"/>
            </w:tcBorders>
            <w:vAlign w:val="center"/>
          </w:tcPr>
          <w:p w14:paraId="1C752BDE" w14:textId="77777777" w:rsidR="006876C7" w:rsidRPr="00AA1BFB" w:rsidRDefault="006876C7" w:rsidP="00B4048D">
            <w:pPr>
              <w:spacing w:line="360" w:lineRule="auto"/>
              <w:rPr>
                <w:rFonts w:ascii="微软雅黑" w:hAnsi="微软雅黑" w:cs="微软雅黑" w:hint="eastAsia"/>
              </w:rPr>
            </w:pPr>
          </w:p>
        </w:tc>
        <w:tc>
          <w:tcPr>
            <w:tcW w:w="1985" w:type="dxa"/>
            <w:tcBorders>
              <w:top w:val="single" w:sz="4" w:space="0" w:color="auto"/>
              <w:left w:val="single" w:sz="4" w:space="0" w:color="auto"/>
              <w:bottom w:val="single" w:sz="4" w:space="0" w:color="auto"/>
              <w:right w:val="single" w:sz="4" w:space="0" w:color="auto"/>
            </w:tcBorders>
            <w:vAlign w:val="center"/>
          </w:tcPr>
          <w:p w14:paraId="5620B133" w14:textId="77777777" w:rsidR="006876C7" w:rsidRPr="00AA1BFB" w:rsidRDefault="006876C7" w:rsidP="00B4048D">
            <w:pPr>
              <w:spacing w:line="360" w:lineRule="auto"/>
              <w:rPr>
                <w:rFonts w:ascii="微软雅黑" w:hAnsi="微软雅黑" w:cs="微软雅黑" w:hint="eastAsia"/>
              </w:rPr>
            </w:pPr>
          </w:p>
        </w:tc>
        <w:tc>
          <w:tcPr>
            <w:tcW w:w="1134" w:type="dxa"/>
            <w:tcBorders>
              <w:top w:val="single" w:sz="4" w:space="0" w:color="auto"/>
              <w:left w:val="single" w:sz="4" w:space="0" w:color="auto"/>
              <w:bottom w:val="single" w:sz="4" w:space="0" w:color="auto"/>
              <w:right w:val="single" w:sz="4" w:space="0" w:color="auto"/>
            </w:tcBorders>
            <w:vAlign w:val="center"/>
          </w:tcPr>
          <w:p w14:paraId="3F3ACB4B" w14:textId="77777777" w:rsidR="006876C7" w:rsidRPr="00AA1BFB" w:rsidRDefault="006876C7" w:rsidP="00B4048D">
            <w:pPr>
              <w:spacing w:line="360" w:lineRule="auto"/>
              <w:rPr>
                <w:rFonts w:ascii="微软雅黑" w:hAnsi="微软雅黑" w:cs="微软雅黑" w:hint="eastAsia"/>
              </w:rPr>
            </w:pPr>
          </w:p>
        </w:tc>
      </w:tr>
      <w:tr w:rsidR="00AA1BFB" w:rsidRPr="00AA1BFB" w14:paraId="20753132" w14:textId="77777777">
        <w:trPr>
          <w:trHeight w:val="401"/>
        </w:trPr>
        <w:tc>
          <w:tcPr>
            <w:tcW w:w="534" w:type="dxa"/>
            <w:tcBorders>
              <w:top w:val="single" w:sz="4" w:space="0" w:color="auto"/>
              <w:left w:val="single" w:sz="4" w:space="0" w:color="auto"/>
              <w:bottom w:val="single" w:sz="4" w:space="0" w:color="auto"/>
              <w:right w:val="single" w:sz="4" w:space="0" w:color="auto"/>
            </w:tcBorders>
            <w:vAlign w:val="center"/>
          </w:tcPr>
          <w:p w14:paraId="05FE35CB" w14:textId="77777777" w:rsidR="006876C7" w:rsidRPr="00AA1BFB" w:rsidRDefault="0047639D" w:rsidP="00B4048D">
            <w:pPr>
              <w:spacing w:line="360" w:lineRule="auto"/>
              <w:jc w:val="center"/>
              <w:rPr>
                <w:rFonts w:ascii="微软雅黑" w:hAnsi="微软雅黑" w:cs="微软雅黑" w:hint="eastAsia"/>
              </w:rPr>
            </w:pPr>
            <w:r w:rsidRPr="00AA1BFB">
              <w:rPr>
                <w:rFonts w:ascii="微软雅黑" w:hAnsi="微软雅黑" w:cs="微软雅黑" w:hint="eastAsia"/>
              </w:rPr>
              <w:t>7</w:t>
            </w:r>
          </w:p>
        </w:tc>
        <w:tc>
          <w:tcPr>
            <w:tcW w:w="2268" w:type="dxa"/>
            <w:tcBorders>
              <w:top w:val="single" w:sz="4" w:space="0" w:color="auto"/>
              <w:left w:val="single" w:sz="4" w:space="0" w:color="auto"/>
              <w:bottom w:val="single" w:sz="4" w:space="0" w:color="auto"/>
              <w:right w:val="single" w:sz="4" w:space="0" w:color="auto"/>
            </w:tcBorders>
            <w:vAlign w:val="center"/>
          </w:tcPr>
          <w:p w14:paraId="0462543D" w14:textId="77777777" w:rsidR="006876C7" w:rsidRPr="00AA1BFB" w:rsidRDefault="006876C7" w:rsidP="00B4048D">
            <w:pPr>
              <w:spacing w:line="360" w:lineRule="auto"/>
              <w:jc w:val="center"/>
              <w:rPr>
                <w:rFonts w:ascii="微软雅黑" w:hAnsi="微软雅黑" w:cs="微软雅黑" w:hint="eastAsia"/>
              </w:rPr>
            </w:pPr>
          </w:p>
        </w:tc>
        <w:tc>
          <w:tcPr>
            <w:tcW w:w="2551" w:type="dxa"/>
            <w:tcBorders>
              <w:top w:val="single" w:sz="4" w:space="0" w:color="auto"/>
              <w:left w:val="single" w:sz="4" w:space="0" w:color="auto"/>
              <w:bottom w:val="single" w:sz="4" w:space="0" w:color="auto"/>
              <w:right w:val="single" w:sz="4" w:space="0" w:color="auto"/>
            </w:tcBorders>
            <w:vAlign w:val="center"/>
          </w:tcPr>
          <w:p w14:paraId="4B465112" w14:textId="77777777" w:rsidR="006876C7" w:rsidRPr="00AA1BFB" w:rsidRDefault="006876C7" w:rsidP="00B4048D">
            <w:pPr>
              <w:spacing w:line="360" w:lineRule="auto"/>
              <w:rPr>
                <w:rFonts w:ascii="微软雅黑" w:hAnsi="微软雅黑" w:cs="微软雅黑" w:hint="eastAsia"/>
              </w:rPr>
            </w:pPr>
          </w:p>
        </w:tc>
        <w:tc>
          <w:tcPr>
            <w:tcW w:w="1985" w:type="dxa"/>
            <w:tcBorders>
              <w:top w:val="single" w:sz="4" w:space="0" w:color="auto"/>
              <w:left w:val="single" w:sz="4" w:space="0" w:color="auto"/>
              <w:bottom w:val="single" w:sz="4" w:space="0" w:color="auto"/>
              <w:right w:val="single" w:sz="4" w:space="0" w:color="auto"/>
            </w:tcBorders>
            <w:vAlign w:val="center"/>
          </w:tcPr>
          <w:p w14:paraId="63A1001F" w14:textId="77777777" w:rsidR="006876C7" w:rsidRPr="00AA1BFB" w:rsidRDefault="006876C7" w:rsidP="00B4048D">
            <w:pPr>
              <w:spacing w:line="360" w:lineRule="auto"/>
              <w:rPr>
                <w:rFonts w:ascii="微软雅黑" w:hAnsi="微软雅黑" w:cs="微软雅黑" w:hint="eastAsia"/>
              </w:rPr>
            </w:pPr>
          </w:p>
        </w:tc>
        <w:tc>
          <w:tcPr>
            <w:tcW w:w="1134" w:type="dxa"/>
            <w:tcBorders>
              <w:top w:val="single" w:sz="4" w:space="0" w:color="auto"/>
              <w:left w:val="single" w:sz="4" w:space="0" w:color="auto"/>
              <w:bottom w:val="single" w:sz="4" w:space="0" w:color="auto"/>
              <w:right w:val="single" w:sz="4" w:space="0" w:color="auto"/>
            </w:tcBorders>
            <w:vAlign w:val="center"/>
          </w:tcPr>
          <w:p w14:paraId="328E8446" w14:textId="77777777" w:rsidR="006876C7" w:rsidRPr="00AA1BFB" w:rsidRDefault="006876C7" w:rsidP="00B4048D">
            <w:pPr>
              <w:spacing w:line="360" w:lineRule="auto"/>
              <w:rPr>
                <w:rFonts w:ascii="微软雅黑" w:hAnsi="微软雅黑" w:cs="微软雅黑" w:hint="eastAsia"/>
              </w:rPr>
            </w:pPr>
          </w:p>
        </w:tc>
      </w:tr>
      <w:tr w:rsidR="00AA1BFB" w:rsidRPr="00AA1BFB" w14:paraId="6B133C3B" w14:textId="77777777">
        <w:trPr>
          <w:trHeight w:val="461"/>
        </w:trPr>
        <w:tc>
          <w:tcPr>
            <w:tcW w:w="534" w:type="dxa"/>
            <w:tcBorders>
              <w:top w:val="single" w:sz="4" w:space="0" w:color="auto"/>
              <w:left w:val="single" w:sz="4" w:space="0" w:color="auto"/>
              <w:bottom w:val="single" w:sz="4" w:space="0" w:color="auto"/>
              <w:right w:val="single" w:sz="4" w:space="0" w:color="auto"/>
            </w:tcBorders>
            <w:vAlign w:val="center"/>
          </w:tcPr>
          <w:p w14:paraId="4AED14BE" w14:textId="77777777" w:rsidR="006876C7" w:rsidRPr="00AA1BFB" w:rsidRDefault="006876C7" w:rsidP="00B4048D">
            <w:pPr>
              <w:spacing w:line="360" w:lineRule="auto"/>
              <w:jc w:val="center"/>
              <w:rPr>
                <w:rFonts w:ascii="微软雅黑" w:hAnsi="微软雅黑" w:cs="微软雅黑" w:hint="eastAsia"/>
              </w:rPr>
            </w:pPr>
          </w:p>
        </w:tc>
        <w:tc>
          <w:tcPr>
            <w:tcW w:w="2268" w:type="dxa"/>
            <w:tcBorders>
              <w:top w:val="single" w:sz="4" w:space="0" w:color="auto"/>
              <w:left w:val="single" w:sz="4" w:space="0" w:color="auto"/>
              <w:bottom w:val="single" w:sz="4" w:space="0" w:color="auto"/>
              <w:right w:val="single" w:sz="4" w:space="0" w:color="auto"/>
            </w:tcBorders>
            <w:vAlign w:val="center"/>
          </w:tcPr>
          <w:p w14:paraId="0441A51A" w14:textId="77777777" w:rsidR="006876C7" w:rsidRPr="00AA1BFB" w:rsidRDefault="0047639D" w:rsidP="00B4048D">
            <w:pPr>
              <w:spacing w:line="360" w:lineRule="auto"/>
              <w:jc w:val="center"/>
              <w:rPr>
                <w:rFonts w:ascii="微软雅黑" w:hAnsi="微软雅黑" w:cs="微软雅黑" w:hint="eastAsia"/>
              </w:rPr>
            </w:pPr>
            <w:r w:rsidRPr="00AA1BFB">
              <w:rPr>
                <w:rFonts w:ascii="微软雅黑" w:hAnsi="微软雅黑" w:cs="微软雅黑" w:hint="eastAsia"/>
              </w:rPr>
              <w:t>......</w:t>
            </w:r>
          </w:p>
        </w:tc>
        <w:tc>
          <w:tcPr>
            <w:tcW w:w="2551" w:type="dxa"/>
            <w:tcBorders>
              <w:top w:val="single" w:sz="4" w:space="0" w:color="auto"/>
              <w:left w:val="single" w:sz="4" w:space="0" w:color="auto"/>
              <w:bottom w:val="single" w:sz="4" w:space="0" w:color="auto"/>
              <w:right w:val="single" w:sz="4" w:space="0" w:color="auto"/>
            </w:tcBorders>
            <w:vAlign w:val="center"/>
          </w:tcPr>
          <w:p w14:paraId="65679562" w14:textId="77777777" w:rsidR="006876C7" w:rsidRPr="00AA1BFB" w:rsidRDefault="006876C7" w:rsidP="00B4048D">
            <w:pPr>
              <w:spacing w:line="360" w:lineRule="auto"/>
              <w:rPr>
                <w:rFonts w:ascii="微软雅黑" w:hAnsi="微软雅黑" w:cs="微软雅黑" w:hint="eastAsia"/>
              </w:rPr>
            </w:pPr>
          </w:p>
        </w:tc>
        <w:tc>
          <w:tcPr>
            <w:tcW w:w="1985" w:type="dxa"/>
            <w:tcBorders>
              <w:top w:val="single" w:sz="4" w:space="0" w:color="auto"/>
              <w:left w:val="single" w:sz="4" w:space="0" w:color="auto"/>
              <w:bottom w:val="single" w:sz="4" w:space="0" w:color="auto"/>
              <w:right w:val="single" w:sz="4" w:space="0" w:color="auto"/>
            </w:tcBorders>
            <w:vAlign w:val="center"/>
          </w:tcPr>
          <w:p w14:paraId="51DAC09E" w14:textId="77777777" w:rsidR="006876C7" w:rsidRPr="00AA1BFB" w:rsidRDefault="006876C7" w:rsidP="00B4048D">
            <w:pPr>
              <w:spacing w:line="360" w:lineRule="auto"/>
              <w:rPr>
                <w:rFonts w:ascii="微软雅黑" w:hAnsi="微软雅黑" w:cs="微软雅黑" w:hint="eastAsia"/>
              </w:rPr>
            </w:pPr>
          </w:p>
        </w:tc>
        <w:tc>
          <w:tcPr>
            <w:tcW w:w="1134" w:type="dxa"/>
            <w:tcBorders>
              <w:top w:val="single" w:sz="4" w:space="0" w:color="auto"/>
              <w:left w:val="single" w:sz="4" w:space="0" w:color="auto"/>
              <w:bottom w:val="single" w:sz="4" w:space="0" w:color="auto"/>
              <w:right w:val="single" w:sz="4" w:space="0" w:color="auto"/>
            </w:tcBorders>
            <w:vAlign w:val="center"/>
          </w:tcPr>
          <w:p w14:paraId="501C5C71" w14:textId="77777777" w:rsidR="006876C7" w:rsidRPr="00AA1BFB" w:rsidRDefault="006876C7" w:rsidP="00B4048D">
            <w:pPr>
              <w:spacing w:line="360" w:lineRule="auto"/>
              <w:rPr>
                <w:rFonts w:ascii="微软雅黑" w:hAnsi="微软雅黑" w:cs="微软雅黑" w:hint="eastAsia"/>
              </w:rPr>
            </w:pPr>
          </w:p>
        </w:tc>
      </w:tr>
      <w:tr w:rsidR="00AA1BFB" w:rsidRPr="00AA1BFB" w14:paraId="0414E186" w14:textId="77777777">
        <w:trPr>
          <w:trHeight w:val="461"/>
        </w:trPr>
        <w:tc>
          <w:tcPr>
            <w:tcW w:w="534" w:type="dxa"/>
            <w:tcBorders>
              <w:top w:val="single" w:sz="4" w:space="0" w:color="auto"/>
              <w:left w:val="single" w:sz="4" w:space="0" w:color="auto"/>
              <w:bottom w:val="single" w:sz="4" w:space="0" w:color="auto"/>
              <w:right w:val="single" w:sz="4" w:space="0" w:color="auto"/>
            </w:tcBorders>
            <w:vAlign w:val="center"/>
          </w:tcPr>
          <w:p w14:paraId="5BFA93D3" w14:textId="77777777" w:rsidR="006876C7" w:rsidRPr="00AA1BFB" w:rsidRDefault="006876C7" w:rsidP="00B4048D">
            <w:pPr>
              <w:spacing w:line="360" w:lineRule="auto"/>
              <w:jc w:val="center"/>
              <w:rPr>
                <w:rFonts w:ascii="微软雅黑" w:hAnsi="微软雅黑" w:cs="微软雅黑" w:hint="eastAsia"/>
              </w:rPr>
            </w:pPr>
          </w:p>
        </w:tc>
        <w:tc>
          <w:tcPr>
            <w:tcW w:w="2268" w:type="dxa"/>
            <w:tcBorders>
              <w:top w:val="single" w:sz="4" w:space="0" w:color="auto"/>
              <w:left w:val="single" w:sz="4" w:space="0" w:color="auto"/>
              <w:bottom w:val="single" w:sz="4" w:space="0" w:color="auto"/>
              <w:right w:val="single" w:sz="4" w:space="0" w:color="auto"/>
            </w:tcBorders>
            <w:vAlign w:val="center"/>
          </w:tcPr>
          <w:p w14:paraId="3705F12D" w14:textId="77777777" w:rsidR="006876C7" w:rsidRPr="00AA1BFB" w:rsidRDefault="006876C7" w:rsidP="00B4048D">
            <w:pPr>
              <w:spacing w:line="360" w:lineRule="auto"/>
              <w:jc w:val="center"/>
              <w:rPr>
                <w:rFonts w:ascii="微软雅黑" w:hAnsi="微软雅黑" w:cs="微软雅黑" w:hint="eastAsia"/>
              </w:rPr>
            </w:pPr>
          </w:p>
        </w:tc>
        <w:tc>
          <w:tcPr>
            <w:tcW w:w="2551" w:type="dxa"/>
            <w:tcBorders>
              <w:top w:val="single" w:sz="4" w:space="0" w:color="auto"/>
              <w:left w:val="single" w:sz="4" w:space="0" w:color="auto"/>
              <w:bottom w:val="single" w:sz="4" w:space="0" w:color="auto"/>
              <w:right w:val="single" w:sz="4" w:space="0" w:color="auto"/>
            </w:tcBorders>
            <w:vAlign w:val="center"/>
          </w:tcPr>
          <w:p w14:paraId="7A0217EC" w14:textId="77777777" w:rsidR="006876C7" w:rsidRPr="00AA1BFB" w:rsidRDefault="006876C7" w:rsidP="00B4048D">
            <w:pPr>
              <w:spacing w:line="360" w:lineRule="auto"/>
              <w:rPr>
                <w:rFonts w:ascii="微软雅黑" w:hAnsi="微软雅黑" w:cs="微软雅黑" w:hint="eastAsia"/>
              </w:rPr>
            </w:pPr>
          </w:p>
        </w:tc>
        <w:tc>
          <w:tcPr>
            <w:tcW w:w="1985" w:type="dxa"/>
            <w:tcBorders>
              <w:top w:val="single" w:sz="4" w:space="0" w:color="auto"/>
              <w:left w:val="single" w:sz="4" w:space="0" w:color="auto"/>
              <w:bottom w:val="single" w:sz="4" w:space="0" w:color="auto"/>
              <w:right w:val="single" w:sz="4" w:space="0" w:color="auto"/>
            </w:tcBorders>
            <w:vAlign w:val="center"/>
          </w:tcPr>
          <w:p w14:paraId="3D5CAB00" w14:textId="77777777" w:rsidR="006876C7" w:rsidRPr="00AA1BFB" w:rsidRDefault="006876C7" w:rsidP="00B4048D">
            <w:pPr>
              <w:spacing w:line="360" w:lineRule="auto"/>
              <w:rPr>
                <w:rFonts w:ascii="微软雅黑" w:hAnsi="微软雅黑" w:cs="微软雅黑" w:hint="eastAsia"/>
              </w:rPr>
            </w:pPr>
          </w:p>
        </w:tc>
        <w:tc>
          <w:tcPr>
            <w:tcW w:w="1134" w:type="dxa"/>
            <w:tcBorders>
              <w:top w:val="single" w:sz="4" w:space="0" w:color="auto"/>
              <w:left w:val="single" w:sz="4" w:space="0" w:color="auto"/>
              <w:bottom w:val="single" w:sz="4" w:space="0" w:color="auto"/>
              <w:right w:val="single" w:sz="4" w:space="0" w:color="auto"/>
            </w:tcBorders>
            <w:vAlign w:val="center"/>
          </w:tcPr>
          <w:p w14:paraId="2718F8FE" w14:textId="77777777" w:rsidR="006876C7" w:rsidRPr="00AA1BFB" w:rsidRDefault="006876C7" w:rsidP="00B4048D">
            <w:pPr>
              <w:spacing w:line="360" w:lineRule="auto"/>
              <w:rPr>
                <w:rFonts w:ascii="微软雅黑" w:hAnsi="微软雅黑" w:cs="微软雅黑" w:hint="eastAsia"/>
              </w:rPr>
            </w:pPr>
          </w:p>
        </w:tc>
      </w:tr>
    </w:tbl>
    <w:p w14:paraId="301C7C77" w14:textId="77777777"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t xml:space="preserve">供应商全称（公章）：        </w:t>
      </w:r>
    </w:p>
    <w:p w14:paraId="4FDFB034" w14:textId="77777777"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t xml:space="preserve">法定代表人（授权代表）（签字/盖章）：   </w:t>
      </w:r>
    </w:p>
    <w:p w14:paraId="5377A5F6" w14:textId="77777777" w:rsidR="006876C7" w:rsidRPr="00AA1BFB" w:rsidRDefault="0047639D" w:rsidP="00B4048D">
      <w:pPr>
        <w:pStyle w:val="4"/>
        <w:spacing w:line="360" w:lineRule="auto"/>
        <w:ind w:left="0"/>
        <w:rPr>
          <w:rFonts w:ascii="微软雅黑" w:hAnsi="微软雅黑" w:cs="微软雅黑" w:hint="eastAsia"/>
          <w:sz w:val="28"/>
          <w:szCs w:val="28"/>
        </w:rPr>
      </w:pPr>
      <w:r w:rsidRPr="00AA1BFB">
        <w:rPr>
          <w:rFonts w:ascii="微软雅黑" w:hAnsi="微软雅黑" w:cs="微软雅黑" w:hint="eastAsia"/>
        </w:rPr>
        <w:t>日期：</w:t>
      </w:r>
    </w:p>
    <w:p w14:paraId="3026BDDD" w14:textId="77777777" w:rsidR="006876C7" w:rsidRPr="00AA1BFB" w:rsidRDefault="0047639D" w:rsidP="00B4048D">
      <w:pPr>
        <w:spacing w:line="360" w:lineRule="auto"/>
        <w:rPr>
          <w:rFonts w:ascii="微软雅黑" w:hAnsi="微软雅黑" w:cs="微软雅黑" w:hint="eastAsia"/>
          <w:sz w:val="18"/>
          <w:szCs w:val="18"/>
        </w:rPr>
      </w:pPr>
      <w:r w:rsidRPr="00AA1BFB">
        <w:rPr>
          <w:rFonts w:ascii="微软雅黑" w:hAnsi="微软雅黑" w:cs="微软雅黑" w:hint="eastAsia"/>
          <w:sz w:val="18"/>
          <w:szCs w:val="18"/>
        </w:rPr>
        <w:t>注：</w:t>
      </w:r>
      <w:r w:rsidRPr="00AA1BFB">
        <w:rPr>
          <w:rFonts w:ascii="微软雅黑" w:hAnsi="微软雅黑" w:cs="微软雅黑" w:hint="eastAsia"/>
          <w:sz w:val="18"/>
          <w:szCs w:val="18"/>
        </w:rPr>
        <w:fldChar w:fldCharType="begin"/>
      </w:r>
      <w:r w:rsidRPr="00AA1BFB">
        <w:rPr>
          <w:rFonts w:ascii="微软雅黑" w:hAnsi="微软雅黑" w:cs="微软雅黑" w:hint="eastAsia"/>
          <w:sz w:val="18"/>
          <w:szCs w:val="18"/>
        </w:rPr>
        <w:instrText>= 1 \* GB3</w:instrText>
      </w:r>
      <w:r w:rsidRPr="00AA1BFB">
        <w:rPr>
          <w:rFonts w:ascii="微软雅黑" w:hAnsi="微软雅黑" w:cs="微软雅黑" w:hint="eastAsia"/>
          <w:sz w:val="18"/>
          <w:szCs w:val="18"/>
        </w:rPr>
        <w:fldChar w:fldCharType="separate"/>
      </w:r>
      <w:r w:rsidRPr="00AA1BFB">
        <w:rPr>
          <w:rFonts w:ascii="微软雅黑" w:hAnsi="微软雅黑" w:cs="微软雅黑" w:hint="eastAsia"/>
          <w:sz w:val="18"/>
          <w:szCs w:val="18"/>
        </w:rPr>
        <w:t>①</w:t>
      </w:r>
      <w:r w:rsidRPr="00AA1BFB">
        <w:rPr>
          <w:rFonts w:ascii="微软雅黑" w:hAnsi="微软雅黑" w:cs="微软雅黑" w:hint="eastAsia"/>
          <w:sz w:val="18"/>
          <w:szCs w:val="18"/>
        </w:rPr>
        <w:fldChar w:fldCharType="end"/>
      </w:r>
      <w:r w:rsidRPr="00AA1BFB">
        <w:rPr>
          <w:rFonts w:ascii="微软雅黑" w:hAnsi="微软雅黑" w:cs="微软雅黑" w:hint="eastAsia"/>
          <w:sz w:val="18"/>
          <w:szCs w:val="18"/>
        </w:rPr>
        <w:t>此表为表样，行数可自行添加，但表式不变。</w:t>
      </w:r>
    </w:p>
    <w:p w14:paraId="594E858D" w14:textId="77777777" w:rsidR="006876C7" w:rsidRPr="00AA1BFB" w:rsidRDefault="0047639D" w:rsidP="00B4048D">
      <w:pPr>
        <w:spacing w:line="360" w:lineRule="auto"/>
        <w:ind w:firstLine="450"/>
        <w:rPr>
          <w:rFonts w:ascii="微软雅黑" w:hAnsi="微软雅黑" w:cs="微软雅黑" w:hint="eastAsia"/>
          <w:sz w:val="18"/>
          <w:szCs w:val="18"/>
        </w:rPr>
      </w:pPr>
      <w:r w:rsidRPr="00AA1BFB">
        <w:rPr>
          <w:rFonts w:ascii="微软雅黑" w:hAnsi="微软雅黑" w:cs="微软雅黑" w:hint="eastAsia"/>
          <w:sz w:val="18"/>
          <w:szCs w:val="18"/>
        </w:rPr>
        <w:fldChar w:fldCharType="begin"/>
      </w:r>
      <w:r w:rsidRPr="00AA1BFB">
        <w:rPr>
          <w:rFonts w:ascii="微软雅黑" w:hAnsi="微软雅黑" w:cs="微软雅黑" w:hint="eastAsia"/>
          <w:sz w:val="18"/>
          <w:szCs w:val="18"/>
        </w:rPr>
        <w:instrText>= 2 \* GB3</w:instrText>
      </w:r>
      <w:r w:rsidRPr="00AA1BFB">
        <w:rPr>
          <w:rFonts w:ascii="微软雅黑" w:hAnsi="微软雅黑" w:cs="微软雅黑" w:hint="eastAsia"/>
          <w:sz w:val="18"/>
          <w:szCs w:val="18"/>
        </w:rPr>
        <w:fldChar w:fldCharType="separate"/>
      </w:r>
      <w:r w:rsidRPr="00AA1BFB">
        <w:rPr>
          <w:rFonts w:ascii="微软雅黑" w:hAnsi="微软雅黑" w:cs="微软雅黑" w:hint="eastAsia"/>
          <w:sz w:val="18"/>
          <w:szCs w:val="18"/>
        </w:rPr>
        <w:t>②</w:t>
      </w:r>
      <w:r w:rsidRPr="00AA1BFB">
        <w:rPr>
          <w:rFonts w:ascii="微软雅黑" w:hAnsi="微软雅黑" w:cs="微软雅黑" w:hint="eastAsia"/>
          <w:sz w:val="18"/>
          <w:szCs w:val="18"/>
        </w:rPr>
        <w:fldChar w:fldCharType="end"/>
      </w:r>
      <w:r w:rsidRPr="00AA1BFB">
        <w:rPr>
          <w:rFonts w:ascii="微软雅黑" w:hAnsi="微软雅黑" w:cs="微软雅黑" w:hint="eastAsia"/>
          <w:sz w:val="18"/>
          <w:szCs w:val="18"/>
        </w:rPr>
        <w:t>投标单位根据项目添加的服务承诺、培训等也请列出。</w:t>
      </w:r>
    </w:p>
    <w:p w14:paraId="346649E4" w14:textId="77777777" w:rsidR="006876C7" w:rsidRPr="00AA1BFB" w:rsidRDefault="0047639D" w:rsidP="00B4048D">
      <w:pPr>
        <w:spacing w:line="360" w:lineRule="auto"/>
        <w:ind w:firstLine="450"/>
        <w:rPr>
          <w:rFonts w:ascii="微软雅黑" w:hAnsi="微软雅黑" w:cs="微软雅黑" w:hint="eastAsia"/>
          <w:sz w:val="18"/>
          <w:szCs w:val="18"/>
        </w:rPr>
      </w:pPr>
      <w:r w:rsidRPr="00AA1BFB">
        <w:rPr>
          <w:rFonts w:ascii="微软雅黑" w:hAnsi="微软雅黑" w:cs="微软雅黑" w:hint="eastAsia"/>
          <w:sz w:val="18"/>
          <w:szCs w:val="18"/>
        </w:rPr>
        <w:fldChar w:fldCharType="begin"/>
      </w:r>
      <w:r w:rsidRPr="00AA1BFB">
        <w:rPr>
          <w:rFonts w:ascii="微软雅黑" w:hAnsi="微软雅黑" w:cs="微软雅黑" w:hint="eastAsia"/>
          <w:sz w:val="18"/>
          <w:szCs w:val="18"/>
        </w:rPr>
        <w:instrText>= 3 \* GB3</w:instrText>
      </w:r>
      <w:r w:rsidRPr="00AA1BFB">
        <w:rPr>
          <w:rFonts w:ascii="微软雅黑" w:hAnsi="微软雅黑" w:cs="微软雅黑" w:hint="eastAsia"/>
          <w:sz w:val="18"/>
          <w:szCs w:val="18"/>
        </w:rPr>
        <w:fldChar w:fldCharType="separate"/>
      </w:r>
      <w:r w:rsidRPr="00AA1BFB">
        <w:rPr>
          <w:rFonts w:ascii="微软雅黑" w:hAnsi="微软雅黑" w:cs="微软雅黑" w:hint="eastAsia"/>
          <w:sz w:val="18"/>
          <w:szCs w:val="18"/>
        </w:rPr>
        <w:t>③</w:t>
      </w:r>
      <w:r w:rsidRPr="00AA1BFB">
        <w:rPr>
          <w:rFonts w:ascii="微软雅黑" w:hAnsi="微软雅黑" w:cs="微软雅黑" w:hint="eastAsia"/>
          <w:sz w:val="18"/>
          <w:szCs w:val="18"/>
        </w:rPr>
        <w:fldChar w:fldCharType="end"/>
      </w:r>
      <w:r w:rsidRPr="00AA1BFB">
        <w:rPr>
          <w:rFonts w:ascii="微软雅黑" w:hAnsi="微软雅黑" w:cs="微软雅黑" w:hint="eastAsia"/>
          <w:sz w:val="18"/>
          <w:szCs w:val="18"/>
        </w:rPr>
        <w:t>是否偏离用符号“+、=、-”分别表示正偏离、完全响应、负偏离。</w:t>
      </w:r>
    </w:p>
    <w:p w14:paraId="532D773C" w14:textId="77777777" w:rsidR="006876C7" w:rsidRPr="00AA1BFB" w:rsidRDefault="0047639D" w:rsidP="00B4048D">
      <w:pPr>
        <w:spacing w:line="360" w:lineRule="auto"/>
        <w:ind w:firstLine="450"/>
        <w:rPr>
          <w:rFonts w:ascii="微软雅黑" w:hAnsi="微软雅黑" w:cs="微软雅黑" w:hint="eastAsia"/>
          <w:sz w:val="18"/>
          <w:szCs w:val="18"/>
        </w:rPr>
      </w:pPr>
      <w:r w:rsidRPr="00AA1BFB">
        <w:rPr>
          <w:rFonts w:ascii="微软雅黑" w:hAnsi="微软雅黑" w:cs="微软雅黑" w:hint="eastAsia"/>
          <w:sz w:val="18"/>
          <w:szCs w:val="18"/>
        </w:rPr>
        <w:fldChar w:fldCharType="begin"/>
      </w:r>
      <w:r w:rsidRPr="00AA1BFB">
        <w:rPr>
          <w:rFonts w:ascii="微软雅黑" w:hAnsi="微软雅黑" w:cs="微软雅黑" w:hint="eastAsia"/>
          <w:sz w:val="18"/>
          <w:szCs w:val="18"/>
        </w:rPr>
        <w:instrText>= 4 \* GB3</w:instrText>
      </w:r>
      <w:r w:rsidRPr="00AA1BFB">
        <w:rPr>
          <w:rFonts w:ascii="微软雅黑" w:hAnsi="微软雅黑" w:cs="微软雅黑" w:hint="eastAsia"/>
          <w:sz w:val="18"/>
          <w:szCs w:val="18"/>
        </w:rPr>
        <w:fldChar w:fldCharType="separate"/>
      </w:r>
      <w:r w:rsidRPr="00AA1BFB">
        <w:rPr>
          <w:rFonts w:ascii="微软雅黑" w:hAnsi="微软雅黑" w:cs="微软雅黑" w:hint="eastAsia"/>
          <w:sz w:val="18"/>
          <w:szCs w:val="18"/>
        </w:rPr>
        <w:t>④</w:t>
      </w:r>
      <w:r w:rsidRPr="00AA1BFB">
        <w:rPr>
          <w:rFonts w:ascii="微软雅黑" w:hAnsi="微软雅黑" w:cs="微软雅黑" w:hint="eastAsia"/>
          <w:sz w:val="18"/>
          <w:szCs w:val="18"/>
        </w:rPr>
        <w:fldChar w:fldCharType="end"/>
      </w:r>
      <w:r w:rsidRPr="00AA1BFB">
        <w:rPr>
          <w:rFonts w:ascii="微软雅黑" w:hAnsi="微软雅黑" w:cs="微软雅黑" w:hint="eastAsia"/>
          <w:sz w:val="18"/>
          <w:szCs w:val="18"/>
        </w:rPr>
        <w:t>投标单位必须仔细阅读本采购文件“第四章”中所有商务条款和相关服务要求，并对所有商务条款和服务要求列入上表，</w:t>
      </w:r>
      <w:r w:rsidRPr="00AA1BFB">
        <w:rPr>
          <w:rFonts w:ascii="微软雅黑" w:hAnsi="微软雅黑" w:cs="微软雅黑" w:hint="eastAsia"/>
          <w:b/>
          <w:bCs/>
          <w:sz w:val="18"/>
          <w:szCs w:val="18"/>
        </w:rPr>
        <w:t>未列入上表的视为不响应采购文件要求</w:t>
      </w:r>
      <w:r w:rsidRPr="00AA1BFB">
        <w:rPr>
          <w:rFonts w:ascii="微软雅黑" w:hAnsi="微软雅黑" w:cs="微软雅黑" w:hint="eastAsia"/>
          <w:sz w:val="18"/>
          <w:szCs w:val="18"/>
        </w:rPr>
        <w:t>。投标单位必须根据所将提供服务的实际情况如实填写，评委会如发现有虚假描述的，该投标文件视为无效。</w:t>
      </w:r>
      <w:bookmarkStart w:id="113" w:name="_Toc365968484"/>
      <w:bookmarkStart w:id="114" w:name="_Toc351733249"/>
    </w:p>
    <w:p w14:paraId="1244169C" w14:textId="77777777" w:rsidR="006876C7" w:rsidRPr="00AA1BFB" w:rsidRDefault="006876C7" w:rsidP="00B4048D">
      <w:pPr>
        <w:pStyle w:val="4"/>
        <w:spacing w:line="360" w:lineRule="auto"/>
        <w:ind w:left="1260"/>
        <w:rPr>
          <w:rFonts w:ascii="微软雅黑" w:hAnsi="微软雅黑" w:cs="微软雅黑" w:hint="eastAsia"/>
          <w:sz w:val="18"/>
          <w:szCs w:val="18"/>
        </w:rPr>
      </w:pPr>
    </w:p>
    <w:p w14:paraId="59242208" w14:textId="77777777" w:rsidR="006876C7" w:rsidRPr="00AA1BFB" w:rsidRDefault="006876C7" w:rsidP="00B4048D">
      <w:pPr>
        <w:spacing w:line="360" w:lineRule="auto"/>
        <w:rPr>
          <w:rFonts w:ascii="微软雅黑" w:hAnsi="微软雅黑" w:cs="微软雅黑" w:hint="eastAsia"/>
          <w:sz w:val="18"/>
          <w:szCs w:val="18"/>
        </w:rPr>
      </w:pPr>
    </w:p>
    <w:p w14:paraId="0C62ED48" w14:textId="77777777" w:rsidR="00B7757B" w:rsidRPr="00AA1BFB" w:rsidRDefault="00B7757B" w:rsidP="00B4048D">
      <w:pPr>
        <w:pStyle w:val="4"/>
        <w:spacing w:line="360" w:lineRule="auto"/>
      </w:pPr>
    </w:p>
    <w:p w14:paraId="073F1B3D" w14:textId="77777777" w:rsidR="00B7757B" w:rsidRPr="00AA1BFB" w:rsidRDefault="00B7757B" w:rsidP="00B4048D">
      <w:pPr>
        <w:spacing w:line="360" w:lineRule="auto"/>
      </w:pPr>
    </w:p>
    <w:p w14:paraId="1E53D78D" w14:textId="77777777" w:rsidR="00B7757B" w:rsidRPr="00AA1BFB" w:rsidRDefault="00B7757B" w:rsidP="00B4048D">
      <w:pPr>
        <w:pStyle w:val="4"/>
        <w:spacing w:line="360" w:lineRule="auto"/>
      </w:pPr>
    </w:p>
    <w:p w14:paraId="1BFC863E" w14:textId="77777777" w:rsidR="00B7757B" w:rsidRPr="00AA1BFB" w:rsidRDefault="00B7757B" w:rsidP="00B4048D">
      <w:pPr>
        <w:spacing w:line="360" w:lineRule="auto"/>
      </w:pPr>
    </w:p>
    <w:p w14:paraId="10BE83BB" w14:textId="110B143D" w:rsidR="006876C7" w:rsidRPr="00AA1BFB" w:rsidRDefault="0047639D" w:rsidP="00B4048D">
      <w:pPr>
        <w:pStyle w:val="3"/>
        <w:spacing w:line="360" w:lineRule="auto"/>
        <w:rPr>
          <w:rFonts w:ascii="微软雅黑" w:hAnsi="微软雅黑" w:cs="微软雅黑" w:hint="eastAsia"/>
          <w:b/>
          <w:bCs w:val="0"/>
          <w:sz w:val="24"/>
          <w:szCs w:val="24"/>
        </w:rPr>
      </w:pPr>
      <w:bookmarkStart w:id="115" w:name="_Toc7701"/>
      <w:bookmarkStart w:id="116" w:name="_Toc164087819"/>
      <w:r w:rsidRPr="00AA1BFB">
        <w:rPr>
          <w:rFonts w:ascii="微软雅黑" w:hAnsi="微软雅黑" w:cs="微软雅黑" w:hint="eastAsia"/>
          <w:b/>
          <w:bCs w:val="0"/>
          <w:sz w:val="24"/>
          <w:szCs w:val="24"/>
        </w:rPr>
        <w:lastRenderedPageBreak/>
        <w:t>5.项目实施方案</w:t>
      </w:r>
      <w:bookmarkEnd w:id="113"/>
      <w:bookmarkEnd w:id="114"/>
      <w:bookmarkEnd w:id="115"/>
      <w:r w:rsidR="00B7757B" w:rsidRPr="00AA1BFB">
        <w:rPr>
          <w:rFonts w:ascii="微软雅黑" w:hAnsi="微软雅黑" w:cs="微软雅黑" w:hint="eastAsia"/>
          <w:b/>
          <w:bCs w:val="0"/>
          <w:sz w:val="24"/>
          <w:szCs w:val="24"/>
        </w:rPr>
        <w:t>（格式自拟）</w:t>
      </w:r>
      <w:bookmarkEnd w:id="116"/>
    </w:p>
    <w:p w14:paraId="77D0531B" w14:textId="62233CA3" w:rsidR="006876C7" w:rsidRPr="00AA1BFB" w:rsidRDefault="0047639D" w:rsidP="00B4048D">
      <w:pPr>
        <w:pStyle w:val="3"/>
        <w:spacing w:line="360" w:lineRule="auto"/>
        <w:rPr>
          <w:rFonts w:ascii="微软雅黑" w:hAnsi="微软雅黑" w:cs="微软雅黑" w:hint="eastAsia"/>
          <w:b/>
          <w:bCs w:val="0"/>
          <w:sz w:val="24"/>
          <w:szCs w:val="24"/>
        </w:rPr>
      </w:pPr>
      <w:bookmarkStart w:id="117" w:name="_Toc24270"/>
      <w:bookmarkStart w:id="118" w:name="_Toc164087820"/>
      <w:bookmarkStart w:id="119" w:name="_Toc397526836"/>
      <w:bookmarkStart w:id="120" w:name="_Toc449976348"/>
      <w:bookmarkStart w:id="121" w:name="_Toc457827980"/>
      <w:r w:rsidRPr="00AA1BFB">
        <w:rPr>
          <w:rFonts w:ascii="微软雅黑" w:hAnsi="微软雅黑" w:cs="微软雅黑" w:hint="eastAsia"/>
          <w:b/>
          <w:bCs w:val="0"/>
          <w:sz w:val="24"/>
          <w:szCs w:val="24"/>
        </w:rPr>
        <w:t>6.服务方案</w:t>
      </w:r>
      <w:bookmarkEnd w:id="117"/>
      <w:r w:rsidR="00B7757B" w:rsidRPr="00AA1BFB">
        <w:rPr>
          <w:rFonts w:ascii="微软雅黑" w:hAnsi="微软雅黑" w:cs="微软雅黑" w:hint="eastAsia"/>
          <w:b/>
          <w:bCs w:val="0"/>
          <w:sz w:val="24"/>
          <w:szCs w:val="24"/>
        </w:rPr>
        <w:t>（格式自拟）</w:t>
      </w:r>
      <w:bookmarkEnd w:id="118"/>
    </w:p>
    <w:p w14:paraId="1B580411" w14:textId="40E0F45B" w:rsidR="006876C7" w:rsidRPr="00AA1BFB" w:rsidRDefault="0047639D" w:rsidP="00B4048D">
      <w:pPr>
        <w:pStyle w:val="3"/>
        <w:spacing w:line="360" w:lineRule="auto"/>
        <w:rPr>
          <w:rFonts w:ascii="微软雅黑" w:hAnsi="微软雅黑" w:cs="微软雅黑" w:hint="eastAsia"/>
          <w:b/>
          <w:bCs w:val="0"/>
          <w:sz w:val="24"/>
          <w:szCs w:val="24"/>
        </w:rPr>
      </w:pPr>
      <w:bookmarkStart w:id="122" w:name="_Toc27939"/>
      <w:bookmarkStart w:id="123" w:name="_Toc164087821"/>
      <w:bookmarkEnd w:id="119"/>
      <w:bookmarkEnd w:id="120"/>
      <w:bookmarkEnd w:id="121"/>
      <w:r w:rsidRPr="00AA1BFB">
        <w:rPr>
          <w:rFonts w:ascii="微软雅黑" w:hAnsi="微软雅黑" w:cs="微软雅黑" w:hint="eastAsia"/>
          <w:b/>
          <w:bCs w:val="0"/>
          <w:sz w:val="24"/>
          <w:szCs w:val="24"/>
        </w:rPr>
        <w:t>7.经营业绩（提供合同复印件）</w:t>
      </w:r>
      <w:bookmarkEnd w:id="122"/>
      <w:bookmarkEnd w:id="123"/>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
        <w:gridCol w:w="2066"/>
        <w:gridCol w:w="1800"/>
        <w:gridCol w:w="1146"/>
        <w:gridCol w:w="1163"/>
        <w:gridCol w:w="1727"/>
      </w:tblGrid>
      <w:tr w:rsidR="00AA1BFB" w:rsidRPr="00AA1BFB" w14:paraId="270E0149" w14:textId="77777777">
        <w:trPr>
          <w:trHeight w:val="421"/>
        </w:trPr>
        <w:tc>
          <w:tcPr>
            <w:tcW w:w="365" w:type="pct"/>
            <w:vAlign w:val="center"/>
          </w:tcPr>
          <w:p w14:paraId="1AA0BFA5" w14:textId="77777777" w:rsidR="006876C7" w:rsidRPr="00AA1BFB" w:rsidRDefault="0047639D" w:rsidP="00B4048D">
            <w:pPr>
              <w:spacing w:line="360" w:lineRule="auto"/>
              <w:jc w:val="center"/>
              <w:rPr>
                <w:rFonts w:ascii="微软雅黑" w:hAnsi="微软雅黑" w:cs="微软雅黑" w:hint="eastAsia"/>
                <w:b/>
                <w:bCs/>
                <w:sz w:val="18"/>
                <w:szCs w:val="20"/>
              </w:rPr>
            </w:pPr>
            <w:r w:rsidRPr="00AA1BFB">
              <w:rPr>
                <w:rFonts w:ascii="微软雅黑" w:hAnsi="微软雅黑" w:cs="微软雅黑" w:hint="eastAsia"/>
                <w:b/>
                <w:bCs/>
                <w:sz w:val="18"/>
                <w:szCs w:val="20"/>
              </w:rPr>
              <w:t>序号</w:t>
            </w:r>
          </w:p>
        </w:tc>
        <w:tc>
          <w:tcPr>
            <w:tcW w:w="1211" w:type="pct"/>
            <w:vAlign w:val="center"/>
          </w:tcPr>
          <w:p w14:paraId="23E4CAA6" w14:textId="77777777" w:rsidR="006876C7" w:rsidRPr="00AA1BFB" w:rsidRDefault="0047639D" w:rsidP="00B4048D">
            <w:pPr>
              <w:spacing w:line="360" w:lineRule="auto"/>
              <w:jc w:val="center"/>
              <w:rPr>
                <w:rFonts w:ascii="微软雅黑" w:hAnsi="微软雅黑" w:cs="微软雅黑" w:hint="eastAsia"/>
                <w:b/>
                <w:bCs/>
                <w:sz w:val="18"/>
                <w:szCs w:val="20"/>
              </w:rPr>
            </w:pPr>
            <w:r w:rsidRPr="00AA1BFB">
              <w:rPr>
                <w:rFonts w:ascii="微软雅黑" w:hAnsi="微软雅黑" w:cs="微软雅黑" w:hint="eastAsia"/>
                <w:b/>
                <w:bCs/>
                <w:sz w:val="18"/>
                <w:szCs w:val="20"/>
              </w:rPr>
              <w:t>业绩名称</w:t>
            </w:r>
          </w:p>
        </w:tc>
        <w:tc>
          <w:tcPr>
            <w:tcW w:w="1055" w:type="pct"/>
            <w:vAlign w:val="center"/>
          </w:tcPr>
          <w:p w14:paraId="1B3F1481" w14:textId="77777777" w:rsidR="006876C7" w:rsidRPr="00AA1BFB" w:rsidRDefault="0047639D" w:rsidP="00B4048D">
            <w:pPr>
              <w:spacing w:line="360" w:lineRule="auto"/>
              <w:jc w:val="center"/>
              <w:rPr>
                <w:rFonts w:ascii="微软雅黑" w:hAnsi="微软雅黑" w:cs="微软雅黑" w:hint="eastAsia"/>
                <w:b/>
                <w:bCs/>
                <w:sz w:val="18"/>
                <w:szCs w:val="20"/>
              </w:rPr>
            </w:pPr>
            <w:r w:rsidRPr="00AA1BFB">
              <w:rPr>
                <w:rFonts w:ascii="微软雅黑" w:hAnsi="微软雅黑" w:cs="微软雅黑" w:hint="eastAsia"/>
                <w:b/>
                <w:bCs/>
                <w:sz w:val="18"/>
                <w:szCs w:val="20"/>
              </w:rPr>
              <w:t>采购单位及联系人、联系方式</w:t>
            </w:r>
          </w:p>
        </w:tc>
        <w:tc>
          <w:tcPr>
            <w:tcW w:w="672" w:type="pct"/>
          </w:tcPr>
          <w:p w14:paraId="5E02564E" w14:textId="77777777" w:rsidR="006876C7" w:rsidRPr="00AA1BFB" w:rsidRDefault="0047639D" w:rsidP="00B4048D">
            <w:pPr>
              <w:spacing w:line="360" w:lineRule="auto"/>
              <w:jc w:val="center"/>
              <w:rPr>
                <w:rFonts w:ascii="微软雅黑" w:hAnsi="微软雅黑" w:cs="微软雅黑" w:hint="eastAsia"/>
                <w:b/>
                <w:bCs/>
                <w:sz w:val="18"/>
                <w:szCs w:val="20"/>
              </w:rPr>
            </w:pPr>
            <w:r w:rsidRPr="00AA1BFB">
              <w:rPr>
                <w:rFonts w:ascii="微软雅黑" w:hAnsi="微软雅黑" w:cs="微软雅黑" w:hint="eastAsia"/>
                <w:b/>
                <w:bCs/>
                <w:sz w:val="18"/>
                <w:szCs w:val="20"/>
              </w:rPr>
              <w:t>签订</w:t>
            </w:r>
          </w:p>
          <w:p w14:paraId="1AB5C614" w14:textId="77777777" w:rsidR="006876C7" w:rsidRPr="00AA1BFB" w:rsidRDefault="0047639D" w:rsidP="00B4048D">
            <w:pPr>
              <w:spacing w:line="360" w:lineRule="auto"/>
              <w:jc w:val="center"/>
              <w:rPr>
                <w:rFonts w:ascii="微软雅黑" w:hAnsi="微软雅黑" w:cs="微软雅黑" w:hint="eastAsia"/>
                <w:b/>
                <w:bCs/>
                <w:sz w:val="18"/>
                <w:szCs w:val="20"/>
              </w:rPr>
            </w:pPr>
            <w:r w:rsidRPr="00AA1BFB">
              <w:rPr>
                <w:rFonts w:ascii="微软雅黑" w:hAnsi="微软雅黑" w:cs="微软雅黑" w:hint="eastAsia"/>
                <w:b/>
                <w:bCs/>
                <w:sz w:val="18"/>
                <w:szCs w:val="20"/>
              </w:rPr>
              <w:t>时间</w:t>
            </w:r>
          </w:p>
        </w:tc>
        <w:tc>
          <w:tcPr>
            <w:tcW w:w="682" w:type="pct"/>
            <w:vAlign w:val="center"/>
          </w:tcPr>
          <w:p w14:paraId="4A7CBBA4" w14:textId="77777777" w:rsidR="006876C7" w:rsidRPr="00AA1BFB" w:rsidRDefault="0047639D" w:rsidP="00B4048D">
            <w:pPr>
              <w:spacing w:line="360" w:lineRule="auto"/>
              <w:jc w:val="center"/>
              <w:rPr>
                <w:rFonts w:ascii="微软雅黑" w:hAnsi="微软雅黑" w:cs="微软雅黑" w:hint="eastAsia"/>
                <w:b/>
                <w:bCs/>
                <w:sz w:val="18"/>
                <w:szCs w:val="20"/>
              </w:rPr>
            </w:pPr>
            <w:r w:rsidRPr="00AA1BFB">
              <w:rPr>
                <w:rFonts w:ascii="微软雅黑" w:hAnsi="微软雅黑" w:cs="微软雅黑" w:hint="eastAsia"/>
                <w:b/>
                <w:bCs/>
                <w:sz w:val="18"/>
                <w:szCs w:val="20"/>
              </w:rPr>
              <w:t>合同金额</w:t>
            </w:r>
          </w:p>
          <w:p w14:paraId="2E375C45" w14:textId="77777777" w:rsidR="006876C7" w:rsidRPr="00AA1BFB" w:rsidRDefault="0047639D" w:rsidP="00B4048D">
            <w:pPr>
              <w:spacing w:line="360" w:lineRule="auto"/>
              <w:jc w:val="center"/>
              <w:rPr>
                <w:rFonts w:ascii="微软雅黑" w:hAnsi="微软雅黑" w:cs="微软雅黑" w:hint="eastAsia"/>
                <w:b/>
                <w:bCs/>
                <w:sz w:val="18"/>
                <w:szCs w:val="20"/>
              </w:rPr>
            </w:pPr>
            <w:r w:rsidRPr="00AA1BFB">
              <w:rPr>
                <w:rFonts w:ascii="微软雅黑" w:hAnsi="微软雅黑" w:cs="微软雅黑" w:hint="eastAsia"/>
                <w:b/>
                <w:bCs/>
                <w:sz w:val="18"/>
                <w:szCs w:val="20"/>
              </w:rPr>
              <w:t>（万元）</w:t>
            </w:r>
          </w:p>
        </w:tc>
        <w:tc>
          <w:tcPr>
            <w:tcW w:w="1013" w:type="pct"/>
            <w:vAlign w:val="center"/>
          </w:tcPr>
          <w:p w14:paraId="1CDB86CE" w14:textId="77777777" w:rsidR="006876C7" w:rsidRPr="00AA1BFB" w:rsidRDefault="0047639D" w:rsidP="00B4048D">
            <w:pPr>
              <w:spacing w:line="360" w:lineRule="auto"/>
              <w:jc w:val="center"/>
              <w:rPr>
                <w:rFonts w:ascii="微软雅黑" w:hAnsi="微软雅黑" w:cs="微软雅黑" w:hint="eastAsia"/>
                <w:b/>
                <w:bCs/>
                <w:sz w:val="18"/>
                <w:szCs w:val="20"/>
              </w:rPr>
            </w:pPr>
            <w:r w:rsidRPr="00AA1BFB">
              <w:rPr>
                <w:rFonts w:ascii="微软雅黑" w:hAnsi="微软雅黑" w:cs="微软雅黑" w:hint="eastAsia"/>
                <w:b/>
                <w:bCs/>
                <w:sz w:val="18"/>
                <w:szCs w:val="20"/>
              </w:rPr>
              <w:t>证明材料</w:t>
            </w:r>
          </w:p>
          <w:p w14:paraId="2CCF481B" w14:textId="77777777" w:rsidR="006876C7" w:rsidRPr="00AA1BFB" w:rsidRDefault="0047639D" w:rsidP="00B4048D">
            <w:pPr>
              <w:spacing w:line="360" w:lineRule="auto"/>
              <w:jc w:val="center"/>
              <w:rPr>
                <w:rFonts w:ascii="微软雅黑" w:hAnsi="微软雅黑" w:cs="微软雅黑" w:hint="eastAsia"/>
                <w:b/>
                <w:bCs/>
                <w:sz w:val="18"/>
                <w:szCs w:val="20"/>
              </w:rPr>
            </w:pPr>
            <w:r w:rsidRPr="00AA1BFB">
              <w:rPr>
                <w:rFonts w:ascii="微软雅黑" w:hAnsi="微软雅黑" w:cs="微软雅黑" w:hint="eastAsia"/>
                <w:b/>
                <w:bCs/>
                <w:sz w:val="18"/>
                <w:szCs w:val="20"/>
              </w:rPr>
              <w:t>（第几页—第几页）</w:t>
            </w:r>
          </w:p>
        </w:tc>
      </w:tr>
      <w:tr w:rsidR="00AA1BFB" w:rsidRPr="00AA1BFB" w14:paraId="48C2C55D" w14:textId="77777777">
        <w:trPr>
          <w:trHeight w:val="530"/>
        </w:trPr>
        <w:tc>
          <w:tcPr>
            <w:tcW w:w="365" w:type="pct"/>
            <w:vAlign w:val="center"/>
          </w:tcPr>
          <w:p w14:paraId="5F542050" w14:textId="77777777" w:rsidR="006876C7" w:rsidRPr="00AA1BFB" w:rsidRDefault="006876C7" w:rsidP="00B4048D">
            <w:pPr>
              <w:spacing w:line="360" w:lineRule="auto"/>
              <w:rPr>
                <w:rFonts w:ascii="微软雅黑" w:hAnsi="微软雅黑" w:cs="微软雅黑" w:hint="eastAsia"/>
                <w:sz w:val="18"/>
                <w:szCs w:val="20"/>
              </w:rPr>
            </w:pPr>
          </w:p>
        </w:tc>
        <w:tc>
          <w:tcPr>
            <w:tcW w:w="1211" w:type="pct"/>
            <w:vAlign w:val="center"/>
          </w:tcPr>
          <w:p w14:paraId="39689240" w14:textId="77777777" w:rsidR="006876C7" w:rsidRPr="00AA1BFB" w:rsidRDefault="006876C7" w:rsidP="00B4048D">
            <w:pPr>
              <w:spacing w:line="360" w:lineRule="auto"/>
              <w:rPr>
                <w:rFonts w:ascii="微软雅黑" w:hAnsi="微软雅黑" w:cs="微软雅黑" w:hint="eastAsia"/>
                <w:sz w:val="18"/>
                <w:szCs w:val="20"/>
              </w:rPr>
            </w:pPr>
          </w:p>
        </w:tc>
        <w:tc>
          <w:tcPr>
            <w:tcW w:w="1055" w:type="pct"/>
            <w:vAlign w:val="center"/>
          </w:tcPr>
          <w:p w14:paraId="7BBF7E62" w14:textId="77777777" w:rsidR="006876C7" w:rsidRPr="00AA1BFB" w:rsidRDefault="006876C7" w:rsidP="00B4048D">
            <w:pPr>
              <w:spacing w:line="360" w:lineRule="auto"/>
              <w:rPr>
                <w:rFonts w:ascii="微软雅黑" w:hAnsi="微软雅黑" w:cs="微软雅黑" w:hint="eastAsia"/>
                <w:sz w:val="18"/>
                <w:szCs w:val="20"/>
              </w:rPr>
            </w:pPr>
          </w:p>
        </w:tc>
        <w:tc>
          <w:tcPr>
            <w:tcW w:w="672" w:type="pct"/>
          </w:tcPr>
          <w:p w14:paraId="7C606D55" w14:textId="77777777" w:rsidR="006876C7" w:rsidRPr="00AA1BFB" w:rsidRDefault="006876C7" w:rsidP="00B4048D">
            <w:pPr>
              <w:spacing w:line="360" w:lineRule="auto"/>
              <w:rPr>
                <w:rFonts w:ascii="微软雅黑" w:hAnsi="微软雅黑" w:cs="微软雅黑" w:hint="eastAsia"/>
                <w:sz w:val="18"/>
                <w:szCs w:val="20"/>
              </w:rPr>
            </w:pPr>
          </w:p>
        </w:tc>
        <w:tc>
          <w:tcPr>
            <w:tcW w:w="682" w:type="pct"/>
            <w:vAlign w:val="center"/>
          </w:tcPr>
          <w:p w14:paraId="1A4F6046" w14:textId="77777777" w:rsidR="006876C7" w:rsidRPr="00AA1BFB" w:rsidRDefault="006876C7" w:rsidP="00B4048D">
            <w:pPr>
              <w:spacing w:line="360" w:lineRule="auto"/>
              <w:rPr>
                <w:rFonts w:ascii="微软雅黑" w:hAnsi="微软雅黑" w:cs="微软雅黑" w:hint="eastAsia"/>
                <w:sz w:val="18"/>
                <w:szCs w:val="20"/>
              </w:rPr>
            </w:pPr>
          </w:p>
        </w:tc>
        <w:tc>
          <w:tcPr>
            <w:tcW w:w="1013" w:type="pct"/>
            <w:vAlign w:val="center"/>
          </w:tcPr>
          <w:p w14:paraId="722D23C9" w14:textId="77777777" w:rsidR="006876C7" w:rsidRPr="00AA1BFB" w:rsidRDefault="006876C7" w:rsidP="00B4048D">
            <w:pPr>
              <w:spacing w:line="360" w:lineRule="auto"/>
              <w:rPr>
                <w:rFonts w:ascii="微软雅黑" w:hAnsi="微软雅黑" w:cs="微软雅黑" w:hint="eastAsia"/>
                <w:sz w:val="18"/>
                <w:szCs w:val="20"/>
              </w:rPr>
            </w:pPr>
          </w:p>
        </w:tc>
      </w:tr>
      <w:tr w:rsidR="00AA1BFB" w:rsidRPr="00AA1BFB" w14:paraId="3A2B8A6E" w14:textId="77777777">
        <w:trPr>
          <w:trHeight w:val="448"/>
        </w:trPr>
        <w:tc>
          <w:tcPr>
            <w:tcW w:w="365" w:type="pct"/>
            <w:vAlign w:val="center"/>
          </w:tcPr>
          <w:p w14:paraId="731A57A0" w14:textId="77777777" w:rsidR="006876C7" w:rsidRPr="00AA1BFB" w:rsidRDefault="006876C7" w:rsidP="00B4048D">
            <w:pPr>
              <w:spacing w:line="360" w:lineRule="auto"/>
              <w:rPr>
                <w:rFonts w:ascii="微软雅黑" w:hAnsi="微软雅黑" w:cs="微软雅黑" w:hint="eastAsia"/>
                <w:sz w:val="18"/>
                <w:szCs w:val="20"/>
              </w:rPr>
            </w:pPr>
          </w:p>
        </w:tc>
        <w:tc>
          <w:tcPr>
            <w:tcW w:w="1211" w:type="pct"/>
            <w:vAlign w:val="center"/>
          </w:tcPr>
          <w:p w14:paraId="54A082F8" w14:textId="77777777" w:rsidR="006876C7" w:rsidRPr="00AA1BFB" w:rsidRDefault="006876C7" w:rsidP="00B4048D">
            <w:pPr>
              <w:spacing w:line="360" w:lineRule="auto"/>
              <w:rPr>
                <w:rFonts w:ascii="微软雅黑" w:hAnsi="微软雅黑" w:cs="微软雅黑" w:hint="eastAsia"/>
                <w:sz w:val="18"/>
                <w:szCs w:val="20"/>
              </w:rPr>
            </w:pPr>
          </w:p>
        </w:tc>
        <w:tc>
          <w:tcPr>
            <w:tcW w:w="1055" w:type="pct"/>
            <w:vAlign w:val="center"/>
          </w:tcPr>
          <w:p w14:paraId="2CCD4906" w14:textId="77777777" w:rsidR="006876C7" w:rsidRPr="00AA1BFB" w:rsidRDefault="006876C7" w:rsidP="00B4048D">
            <w:pPr>
              <w:spacing w:line="360" w:lineRule="auto"/>
              <w:rPr>
                <w:rFonts w:ascii="微软雅黑" w:hAnsi="微软雅黑" w:cs="微软雅黑" w:hint="eastAsia"/>
                <w:sz w:val="18"/>
                <w:szCs w:val="20"/>
              </w:rPr>
            </w:pPr>
          </w:p>
        </w:tc>
        <w:tc>
          <w:tcPr>
            <w:tcW w:w="672" w:type="pct"/>
          </w:tcPr>
          <w:p w14:paraId="5A77385B" w14:textId="77777777" w:rsidR="006876C7" w:rsidRPr="00AA1BFB" w:rsidRDefault="006876C7" w:rsidP="00B4048D">
            <w:pPr>
              <w:spacing w:line="360" w:lineRule="auto"/>
              <w:rPr>
                <w:rFonts w:ascii="微软雅黑" w:hAnsi="微软雅黑" w:cs="微软雅黑" w:hint="eastAsia"/>
                <w:sz w:val="18"/>
                <w:szCs w:val="20"/>
              </w:rPr>
            </w:pPr>
          </w:p>
        </w:tc>
        <w:tc>
          <w:tcPr>
            <w:tcW w:w="682" w:type="pct"/>
            <w:vAlign w:val="center"/>
          </w:tcPr>
          <w:p w14:paraId="2AB9D859" w14:textId="77777777" w:rsidR="006876C7" w:rsidRPr="00AA1BFB" w:rsidRDefault="006876C7" w:rsidP="00B4048D">
            <w:pPr>
              <w:spacing w:line="360" w:lineRule="auto"/>
              <w:rPr>
                <w:rFonts w:ascii="微软雅黑" w:hAnsi="微软雅黑" w:cs="微软雅黑" w:hint="eastAsia"/>
                <w:sz w:val="18"/>
                <w:szCs w:val="20"/>
              </w:rPr>
            </w:pPr>
          </w:p>
        </w:tc>
        <w:tc>
          <w:tcPr>
            <w:tcW w:w="1013" w:type="pct"/>
            <w:vAlign w:val="center"/>
          </w:tcPr>
          <w:p w14:paraId="36AD8747" w14:textId="77777777" w:rsidR="006876C7" w:rsidRPr="00AA1BFB" w:rsidRDefault="006876C7" w:rsidP="00B4048D">
            <w:pPr>
              <w:spacing w:line="360" w:lineRule="auto"/>
              <w:rPr>
                <w:rFonts w:ascii="微软雅黑" w:hAnsi="微软雅黑" w:cs="微软雅黑" w:hint="eastAsia"/>
                <w:sz w:val="18"/>
                <w:szCs w:val="20"/>
              </w:rPr>
            </w:pPr>
          </w:p>
        </w:tc>
      </w:tr>
      <w:tr w:rsidR="00AA1BFB" w:rsidRPr="00AA1BFB" w14:paraId="5CDC6336" w14:textId="77777777">
        <w:trPr>
          <w:trHeight w:val="417"/>
        </w:trPr>
        <w:tc>
          <w:tcPr>
            <w:tcW w:w="365" w:type="pct"/>
            <w:vAlign w:val="center"/>
          </w:tcPr>
          <w:p w14:paraId="336A7D6C" w14:textId="77777777" w:rsidR="006876C7" w:rsidRPr="00AA1BFB" w:rsidRDefault="006876C7" w:rsidP="00B4048D">
            <w:pPr>
              <w:spacing w:line="360" w:lineRule="auto"/>
              <w:rPr>
                <w:rFonts w:ascii="微软雅黑" w:hAnsi="微软雅黑" w:cs="微软雅黑" w:hint="eastAsia"/>
                <w:sz w:val="18"/>
                <w:szCs w:val="20"/>
              </w:rPr>
            </w:pPr>
          </w:p>
        </w:tc>
        <w:tc>
          <w:tcPr>
            <w:tcW w:w="1211" w:type="pct"/>
            <w:vAlign w:val="center"/>
          </w:tcPr>
          <w:p w14:paraId="175A5B73" w14:textId="77777777" w:rsidR="006876C7" w:rsidRPr="00AA1BFB" w:rsidRDefault="006876C7" w:rsidP="00B4048D">
            <w:pPr>
              <w:spacing w:line="360" w:lineRule="auto"/>
              <w:rPr>
                <w:rFonts w:ascii="微软雅黑" w:hAnsi="微软雅黑" w:cs="微软雅黑" w:hint="eastAsia"/>
                <w:sz w:val="18"/>
                <w:szCs w:val="20"/>
              </w:rPr>
            </w:pPr>
          </w:p>
        </w:tc>
        <w:tc>
          <w:tcPr>
            <w:tcW w:w="1055" w:type="pct"/>
            <w:vAlign w:val="center"/>
          </w:tcPr>
          <w:p w14:paraId="0072FBA3" w14:textId="77777777" w:rsidR="006876C7" w:rsidRPr="00AA1BFB" w:rsidRDefault="006876C7" w:rsidP="00B4048D">
            <w:pPr>
              <w:spacing w:line="360" w:lineRule="auto"/>
              <w:rPr>
                <w:rFonts w:ascii="微软雅黑" w:hAnsi="微软雅黑" w:cs="微软雅黑" w:hint="eastAsia"/>
                <w:sz w:val="18"/>
                <w:szCs w:val="20"/>
              </w:rPr>
            </w:pPr>
          </w:p>
        </w:tc>
        <w:tc>
          <w:tcPr>
            <w:tcW w:w="672" w:type="pct"/>
          </w:tcPr>
          <w:p w14:paraId="562C39CF" w14:textId="77777777" w:rsidR="006876C7" w:rsidRPr="00AA1BFB" w:rsidRDefault="006876C7" w:rsidP="00B4048D">
            <w:pPr>
              <w:spacing w:line="360" w:lineRule="auto"/>
              <w:rPr>
                <w:rFonts w:ascii="微软雅黑" w:hAnsi="微软雅黑" w:cs="微软雅黑" w:hint="eastAsia"/>
                <w:sz w:val="18"/>
                <w:szCs w:val="20"/>
              </w:rPr>
            </w:pPr>
          </w:p>
        </w:tc>
        <w:tc>
          <w:tcPr>
            <w:tcW w:w="682" w:type="pct"/>
            <w:vAlign w:val="center"/>
          </w:tcPr>
          <w:p w14:paraId="79B2B0BC" w14:textId="77777777" w:rsidR="006876C7" w:rsidRPr="00AA1BFB" w:rsidRDefault="006876C7" w:rsidP="00B4048D">
            <w:pPr>
              <w:spacing w:line="360" w:lineRule="auto"/>
              <w:rPr>
                <w:rFonts w:ascii="微软雅黑" w:hAnsi="微软雅黑" w:cs="微软雅黑" w:hint="eastAsia"/>
                <w:sz w:val="18"/>
                <w:szCs w:val="20"/>
              </w:rPr>
            </w:pPr>
          </w:p>
        </w:tc>
        <w:tc>
          <w:tcPr>
            <w:tcW w:w="1013" w:type="pct"/>
            <w:vAlign w:val="center"/>
          </w:tcPr>
          <w:p w14:paraId="57330F3C" w14:textId="77777777" w:rsidR="006876C7" w:rsidRPr="00AA1BFB" w:rsidRDefault="006876C7" w:rsidP="00B4048D">
            <w:pPr>
              <w:spacing w:line="360" w:lineRule="auto"/>
              <w:rPr>
                <w:rFonts w:ascii="微软雅黑" w:hAnsi="微软雅黑" w:cs="微软雅黑" w:hint="eastAsia"/>
                <w:sz w:val="18"/>
                <w:szCs w:val="20"/>
              </w:rPr>
            </w:pPr>
          </w:p>
        </w:tc>
      </w:tr>
      <w:tr w:rsidR="00AA1BFB" w:rsidRPr="00AA1BFB" w14:paraId="0BA5E860" w14:textId="77777777">
        <w:trPr>
          <w:trHeight w:val="417"/>
        </w:trPr>
        <w:tc>
          <w:tcPr>
            <w:tcW w:w="365" w:type="pct"/>
            <w:vAlign w:val="center"/>
          </w:tcPr>
          <w:p w14:paraId="0DD6F679" w14:textId="77777777" w:rsidR="006876C7" w:rsidRPr="00AA1BFB" w:rsidRDefault="006876C7" w:rsidP="00B4048D">
            <w:pPr>
              <w:spacing w:line="360" w:lineRule="auto"/>
              <w:rPr>
                <w:rFonts w:ascii="微软雅黑" w:hAnsi="微软雅黑" w:cs="微软雅黑" w:hint="eastAsia"/>
                <w:sz w:val="18"/>
                <w:szCs w:val="20"/>
              </w:rPr>
            </w:pPr>
          </w:p>
        </w:tc>
        <w:tc>
          <w:tcPr>
            <w:tcW w:w="1211" w:type="pct"/>
            <w:vAlign w:val="center"/>
          </w:tcPr>
          <w:p w14:paraId="0ABA29FF" w14:textId="77777777" w:rsidR="006876C7" w:rsidRPr="00AA1BFB" w:rsidRDefault="006876C7" w:rsidP="00B4048D">
            <w:pPr>
              <w:spacing w:line="360" w:lineRule="auto"/>
              <w:rPr>
                <w:rFonts w:ascii="微软雅黑" w:hAnsi="微软雅黑" w:cs="微软雅黑" w:hint="eastAsia"/>
                <w:sz w:val="18"/>
                <w:szCs w:val="20"/>
              </w:rPr>
            </w:pPr>
          </w:p>
        </w:tc>
        <w:tc>
          <w:tcPr>
            <w:tcW w:w="1055" w:type="pct"/>
            <w:vAlign w:val="center"/>
          </w:tcPr>
          <w:p w14:paraId="22E9CB4B" w14:textId="77777777" w:rsidR="006876C7" w:rsidRPr="00AA1BFB" w:rsidRDefault="006876C7" w:rsidP="00B4048D">
            <w:pPr>
              <w:spacing w:line="360" w:lineRule="auto"/>
              <w:rPr>
                <w:rFonts w:ascii="微软雅黑" w:hAnsi="微软雅黑" w:cs="微软雅黑" w:hint="eastAsia"/>
                <w:sz w:val="18"/>
                <w:szCs w:val="20"/>
              </w:rPr>
            </w:pPr>
          </w:p>
        </w:tc>
        <w:tc>
          <w:tcPr>
            <w:tcW w:w="672" w:type="pct"/>
          </w:tcPr>
          <w:p w14:paraId="7E28C3CD" w14:textId="77777777" w:rsidR="006876C7" w:rsidRPr="00AA1BFB" w:rsidRDefault="006876C7" w:rsidP="00B4048D">
            <w:pPr>
              <w:spacing w:line="360" w:lineRule="auto"/>
              <w:rPr>
                <w:rFonts w:ascii="微软雅黑" w:hAnsi="微软雅黑" w:cs="微软雅黑" w:hint="eastAsia"/>
                <w:sz w:val="18"/>
                <w:szCs w:val="20"/>
              </w:rPr>
            </w:pPr>
          </w:p>
        </w:tc>
        <w:tc>
          <w:tcPr>
            <w:tcW w:w="682" w:type="pct"/>
            <w:vAlign w:val="center"/>
          </w:tcPr>
          <w:p w14:paraId="7CEC7B37" w14:textId="77777777" w:rsidR="006876C7" w:rsidRPr="00AA1BFB" w:rsidRDefault="006876C7" w:rsidP="00B4048D">
            <w:pPr>
              <w:spacing w:line="360" w:lineRule="auto"/>
              <w:rPr>
                <w:rFonts w:ascii="微软雅黑" w:hAnsi="微软雅黑" w:cs="微软雅黑" w:hint="eastAsia"/>
                <w:sz w:val="18"/>
                <w:szCs w:val="20"/>
              </w:rPr>
            </w:pPr>
          </w:p>
        </w:tc>
        <w:tc>
          <w:tcPr>
            <w:tcW w:w="1013" w:type="pct"/>
            <w:vAlign w:val="center"/>
          </w:tcPr>
          <w:p w14:paraId="173FF4FA" w14:textId="77777777" w:rsidR="006876C7" w:rsidRPr="00AA1BFB" w:rsidRDefault="006876C7" w:rsidP="00B4048D">
            <w:pPr>
              <w:spacing w:line="360" w:lineRule="auto"/>
              <w:rPr>
                <w:rFonts w:ascii="微软雅黑" w:hAnsi="微软雅黑" w:cs="微软雅黑" w:hint="eastAsia"/>
                <w:sz w:val="18"/>
                <w:szCs w:val="20"/>
              </w:rPr>
            </w:pPr>
          </w:p>
        </w:tc>
      </w:tr>
      <w:tr w:rsidR="006876C7" w:rsidRPr="00AA1BFB" w14:paraId="5B26561E" w14:textId="77777777">
        <w:trPr>
          <w:trHeight w:val="417"/>
        </w:trPr>
        <w:tc>
          <w:tcPr>
            <w:tcW w:w="365" w:type="pct"/>
            <w:vAlign w:val="center"/>
          </w:tcPr>
          <w:p w14:paraId="76D05E46" w14:textId="77777777" w:rsidR="006876C7" w:rsidRPr="00AA1BFB" w:rsidRDefault="006876C7" w:rsidP="00B4048D">
            <w:pPr>
              <w:spacing w:line="360" w:lineRule="auto"/>
              <w:rPr>
                <w:rFonts w:ascii="微软雅黑" w:hAnsi="微软雅黑" w:cs="微软雅黑" w:hint="eastAsia"/>
                <w:sz w:val="18"/>
                <w:szCs w:val="20"/>
              </w:rPr>
            </w:pPr>
          </w:p>
        </w:tc>
        <w:tc>
          <w:tcPr>
            <w:tcW w:w="1211" w:type="pct"/>
            <w:vAlign w:val="center"/>
          </w:tcPr>
          <w:p w14:paraId="32BD947F" w14:textId="77777777" w:rsidR="006876C7" w:rsidRPr="00AA1BFB" w:rsidRDefault="006876C7" w:rsidP="00B4048D">
            <w:pPr>
              <w:spacing w:line="360" w:lineRule="auto"/>
              <w:rPr>
                <w:rFonts w:ascii="微软雅黑" w:hAnsi="微软雅黑" w:cs="微软雅黑" w:hint="eastAsia"/>
                <w:sz w:val="18"/>
                <w:szCs w:val="20"/>
              </w:rPr>
            </w:pPr>
          </w:p>
        </w:tc>
        <w:tc>
          <w:tcPr>
            <w:tcW w:w="1055" w:type="pct"/>
            <w:vAlign w:val="center"/>
          </w:tcPr>
          <w:p w14:paraId="2DF6A9B9" w14:textId="77777777" w:rsidR="006876C7" w:rsidRPr="00AA1BFB" w:rsidRDefault="006876C7" w:rsidP="00B4048D">
            <w:pPr>
              <w:spacing w:line="360" w:lineRule="auto"/>
              <w:rPr>
                <w:rFonts w:ascii="微软雅黑" w:hAnsi="微软雅黑" w:cs="微软雅黑" w:hint="eastAsia"/>
                <w:sz w:val="18"/>
                <w:szCs w:val="20"/>
              </w:rPr>
            </w:pPr>
          </w:p>
        </w:tc>
        <w:tc>
          <w:tcPr>
            <w:tcW w:w="672" w:type="pct"/>
          </w:tcPr>
          <w:p w14:paraId="6AD9F306" w14:textId="77777777" w:rsidR="006876C7" w:rsidRPr="00AA1BFB" w:rsidRDefault="006876C7" w:rsidP="00B4048D">
            <w:pPr>
              <w:spacing w:line="360" w:lineRule="auto"/>
              <w:rPr>
                <w:rFonts w:ascii="微软雅黑" w:hAnsi="微软雅黑" w:cs="微软雅黑" w:hint="eastAsia"/>
                <w:sz w:val="18"/>
                <w:szCs w:val="20"/>
              </w:rPr>
            </w:pPr>
          </w:p>
        </w:tc>
        <w:tc>
          <w:tcPr>
            <w:tcW w:w="682" w:type="pct"/>
            <w:vAlign w:val="center"/>
          </w:tcPr>
          <w:p w14:paraId="464D1EB2" w14:textId="77777777" w:rsidR="006876C7" w:rsidRPr="00AA1BFB" w:rsidRDefault="006876C7" w:rsidP="00B4048D">
            <w:pPr>
              <w:spacing w:line="360" w:lineRule="auto"/>
              <w:rPr>
                <w:rFonts w:ascii="微软雅黑" w:hAnsi="微软雅黑" w:cs="微软雅黑" w:hint="eastAsia"/>
                <w:sz w:val="18"/>
                <w:szCs w:val="20"/>
              </w:rPr>
            </w:pPr>
          </w:p>
        </w:tc>
        <w:tc>
          <w:tcPr>
            <w:tcW w:w="1013" w:type="pct"/>
            <w:vAlign w:val="center"/>
          </w:tcPr>
          <w:p w14:paraId="179F73B3" w14:textId="77777777" w:rsidR="006876C7" w:rsidRPr="00AA1BFB" w:rsidRDefault="006876C7" w:rsidP="00B4048D">
            <w:pPr>
              <w:spacing w:line="360" w:lineRule="auto"/>
              <w:rPr>
                <w:rFonts w:ascii="微软雅黑" w:hAnsi="微软雅黑" w:cs="微软雅黑" w:hint="eastAsia"/>
                <w:sz w:val="18"/>
                <w:szCs w:val="20"/>
              </w:rPr>
            </w:pPr>
          </w:p>
        </w:tc>
      </w:tr>
    </w:tbl>
    <w:p w14:paraId="68C2B0A9" w14:textId="77777777" w:rsidR="006876C7" w:rsidRPr="00AA1BFB" w:rsidRDefault="006876C7" w:rsidP="00B4048D">
      <w:pPr>
        <w:spacing w:line="360" w:lineRule="auto"/>
        <w:rPr>
          <w:rFonts w:ascii="微软雅黑" w:hAnsi="微软雅黑" w:cs="微软雅黑" w:hint="eastAsia"/>
          <w:sz w:val="24"/>
          <w:szCs w:val="24"/>
        </w:rPr>
      </w:pPr>
    </w:p>
    <w:p w14:paraId="10003597" w14:textId="77777777"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t xml:space="preserve">供应商全称（公章）：        </w:t>
      </w:r>
    </w:p>
    <w:p w14:paraId="73148E6F" w14:textId="77777777"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t xml:space="preserve">法定代表人（授权代表）（签字/盖章）：   </w:t>
      </w:r>
    </w:p>
    <w:p w14:paraId="76A93B72" w14:textId="77777777" w:rsidR="006876C7" w:rsidRPr="00AA1BFB" w:rsidRDefault="0047639D" w:rsidP="00B4048D">
      <w:pPr>
        <w:pStyle w:val="4"/>
        <w:spacing w:line="360" w:lineRule="auto"/>
        <w:ind w:left="0"/>
        <w:rPr>
          <w:rFonts w:ascii="微软雅黑" w:hAnsi="微软雅黑" w:cs="微软雅黑" w:hint="eastAsia"/>
          <w:sz w:val="28"/>
          <w:szCs w:val="28"/>
        </w:rPr>
      </w:pPr>
      <w:r w:rsidRPr="00AA1BFB">
        <w:rPr>
          <w:rFonts w:ascii="微软雅黑" w:hAnsi="微软雅黑" w:cs="微软雅黑" w:hint="eastAsia"/>
        </w:rPr>
        <w:t>日期：</w:t>
      </w:r>
    </w:p>
    <w:p w14:paraId="555A7FD2" w14:textId="77777777" w:rsidR="006876C7" w:rsidRPr="00AA1BFB" w:rsidRDefault="0047639D" w:rsidP="00B4048D">
      <w:pPr>
        <w:spacing w:line="360" w:lineRule="auto"/>
        <w:rPr>
          <w:rFonts w:ascii="微软雅黑" w:hAnsi="微软雅黑" w:cs="微软雅黑" w:hint="eastAsia"/>
          <w:sz w:val="18"/>
          <w:szCs w:val="18"/>
        </w:rPr>
      </w:pPr>
      <w:r w:rsidRPr="00AA1BFB">
        <w:rPr>
          <w:rFonts w:ascii="微软雅黑" w:hAnsi="微软雅黑" w:cs="微软雅黑" w:hint="eastAsia"/>
          <w:sz w:val="18"/>
          <w:szCs w:val="18"/>
        </w:rPr>
        <w:t>注：</w:t>
      </w:r>
      <w:r w:rsidRPr="00AA1BFB">
        <w:rPr>
          <w:rFonts w:ascii="微软雅黑" w:hAnsi="微软雅黑" w:cs="微软雅黑" w:hint="eastAsia"/>
          <w:sz w:val="18"/>
          <w:szCs w:val="18"/>
        </w:rPr>
        <w:fldChar w:fldCharType="begin"/>
      </w:r>
      <w:r w:rsidRPr="00AA1BFB">
        <w:rPr>
          <w:rFonts w:ascii="微软雅黑" w:hAnsi="微软雅黑" w:cs="微软雅黑" w:hint="eastAsia"/>
          <w:sz w:val="18"/>
          <w:szCs w:val="18"/>
        </w:rPr>
        <w:instrText>= 1 \* GB3</w:instrText>
      </w:r>
      <w:r w:rsidRPr="00AA1BFB">
        <w:rPr>
          <w:rFonts w:ascii="微软雅黑" w:hAnsi="微软雅黑" w:cs="微软雅黑" w:hint="eastAsia"/>
          <w:sz w:val="18"/>
          <w:szCs w:val="18"/>
        </w:rPr>
        <w:fldChar w:fldCharType="separate"/>
      </w:r>
      <w:r w:rsidRPr="00AA1BFB">
        <w:rPr>
          <w:rFonts w:ascii="微软雅黑" w:hAnsi="微软雅黑" w:cs="微软雅黑" w:hint="eastAsia"/>
          <w:sz w:val="18"/>
          <w:szCs w:val="18"/>
        </w:rPr>
        <w:t>①</w:t>
      </w:r>
      <w:r w:rsidRPr="00AA1BFB">
        <w:rPr>
          <w:rFonts w:ascii="微软雅黑" w:hAnsi="微软雅黑" w:cs="微软雅黑" w:hint="eastAsia"/>
          <w:sz w:val="18"/>
          <w:szCs w:val="18"/>
        </w:rPr>
        <w:fldChar w:fldCharType="end"/>
      </w:r>
      <w:r w:rsidRPr="00AA1BFB">
        <w:rPr>
          <w:rFonts w:ascii="微软雅黑" w:hAnsi="微软雅黑" w:cs="微软雅黑" w:hint="eastAsia"/>
          <w:sz w:val="18"/>
          <w:szCs w:val="18"/>
        </w:rPr>
        <w:t>此表为表样，须填写完整，行数可自行添加，但表式不变。</w:t>
      </w:r>
    </w:p>
    <w:p w14:paraId="0BE67B6D" w14:textId="77777777" w:rsidR="006876C7" w:rsidRPr="00AA1BFB" w:rsidRDefault="0047639D" w:rsidP="00B4048D">
      <w:pPr>
        <w:spacing w:line="360" w:lineRule="auto"/>
        <w:ind w:firstLine="408"/>
        <w:rPr>
          <w:rFonts w:ascii="微软雅黑" w:hAnsi="微软雅黑" w:cs="微软雅黑" w:hint="eastAsia"/>
          <w:sz w:val="18"/>
          <w:szCs w:val="18"/>
        </w:rPr>
      </w:pPr>
      <w:r w:rsidRPr="00AA1BFB">
        <w:rPr>
          <w:rFonts w:ascii="微软雅黑" w:hAnsi="微软雅黑" w:cs="微软雅黑" w:hint="eastAsia"/>
          <w:sz w:val="18"/>
          <w:szCs w:val="18"/>
        </w:rPr>
        <w:fldChar w:fldCharType="begin"/>
      </w:r>
      <w:r w:rsidRPr="00AA1BFB">
        <w:rPr>
          <w:rFonts w:ascii="微软雅黑" w:hAnsi="微软雅黑" w:cs="微软雅黑" w:hint="eastAsia"/>
          <w:sz w:val="18"/>
          <w:szCs w:val="18"/>
        </w:rPr>
        <w:instrText>= 2 \* GB3</w:instrText>
      </w:r>
      <w:r w:rsidRPr="00AA1BFB">
        <w:rPr>
          <w:rFonts w:ascii="微软雅黑" w:hAnsi="微软雅黑" w:cs="微软雅黑" w:hint="eastAsia"/>
          <w:sz w:val="18"/>
          <w:szCs w:val="18"/>
        </w:rPr>
        <w:fldChar w:fldCharType="separate"/>
      </w:r>
      <w:r w:rsidRPr="00AA1BFB">
        <w:rPr>
          <w:rFonts w:ascii="微软雅黑" w:hAnsi="微软雅黑" w:cs="微软雅黑" w:hint="eastAsia"/>
          <w:sz w:val="18"/>
          <w:szCs w:val="18"/>
        </w:rPr>
        <w:t>②</w:t>
      </w:r>
      <w:r w:rsidRPr="00AA1BFB">
        <w:rPr>
          <w:rFonts w:ascii="微软雅黑" w:hAnsi="微软雅黑" w:cs="微软雅黑" w:hint="eastAsia"/>
          <w:sz w:val="18"/>
          <w:szCs w:val="18"/>
        </w:rPr>
        <w:fldChar w:fldCharType="end"/>
      </w:r>
      <w:r w:rsidRPr="00AA1BFB">
        <w:rPr>
          <w:rFonts w:ascii="微软雅黑" w:hAnsi="微软雅黑" w:cs="微软雅黑" w:hint="eastAsia"/>
          <w:sz w:val="18"/>
          <w:szCs w:val="18"/>
        </w:rPr>
        <w:t>投标单位所提供的经营业绩列入上表，评委将依据每个经营业绩所附证明材料的有效性判断该业绩有效性。</w:t>
      </w:r>
    </w:p>
    <w:p w14:paraId="2419B9CC" w14:textId="77777777" w:rsidR="006876C7" w:rsidRPr="00AA1BFB" w:rsidRDefault="0047639D" w:rsidP="00B4048D">
      <w:pPr>
        <w:widowControl/>
        <w:spacing w:before="19" w:line="360" w:lineRule="auto"/>
        <w:ind w:firstLine="360"/>
        <w:rPr>
          <w:rFonts w:ascii="微软雅黑" w:hAnsi="微软雅黑" w:cs="微软雅黑" w:hint="eastAsia"/>
          <w:b/>
          <w:szCs w:val="21"/>
        </w:rPr>
      </w:pPr>
      <w:r w:rsidRPr="00AA1BFB">
        <w:rPr>
          <w:rFonts w:ascii="微软雅黑" w:hAnsi="微软雅黑" w:cs="微软雅黑" w:hint="eastAsia"/>
          <w:sz w:val="18"/>
          <w:szCs w:val="18"/>
        </w:rPr>
        <w:t xml:space="preserve"> </w:t>
      </w:r>
      <w:r w:rsidRPr="00AA1BFB">
        <w:rPr>
          <w:rFonts w:ascii="微软雅黑" w:hAnsi="微软雅黑" w:cs="微软雅黑" w:hint="eastAsia"/>
          <w:b/>
          <w:i/>
          <w:iCs/>
          <w:sz w:val="24"/>
          <w:szCs w:val="24"/>
          <w:u w:val="single"/>
        </w:rPr>
        <w:t>注： 1－4项为必须提供的内容，未提供或未按要求提供将不能通过符合性审查。</w:t>
      </w:r>
    </w:p>
    <w:p w14:paraId="09F99F9A" w14:textId="77777777" w:rsidR="006876C7" w:rsidRPr="00AA1BFB" w:rsidRDefault="0047639D" w:rsidP="00B4048D">
      <w:pPr>
        <w:pStyle w:val="2"/>
        <w:spacing w:line="360" w:lineRule="auto"/>
        <w:rPr>
          <w:rFonts w:ascii="微软雅黑" w:hAnsi="微软雅黑" w:cs="微软雅黑" w:hint="eastAsia"/>
        </w:rPr>
      </w:pPr>
      <w:bookmarkStart w:id="124" w:name="__x000F_二、资格证明文件"/>
      <w:r w:rsidRPr="00AA1BFB">
        <w:rPr>
          <w:rFonts w:ascii="微软雅黑" w:hAnsi="微软雅黑" w:cs="微软雅黑" w:hint="eastAsia"/>
        </w:rPr>
        <w:br w:type="page" w:clear="all"/>
      </w:r>
      <w:bookmarkStart w:id="125" w:name="_Toc7939"/>
      <w:bookmarkStart w:id="126" w:name="_Toc164087822"/>
      <w:bookmarkEnd w:id="124"/>
      <w:r w:rsidRPr="00AA1BFB">
        <w:rPr>
          <w:rFonts w:ascii="微软雅黑" w:hAnsi="微软雅黑" w:cs="微软雅黑" w:hint="eastAsia"/>
        </w:rPr>
        <w:lastRenderedPageBreak/>
        <w:t>二、相关附表格式</w:t>
      </w:r>
      <w:bookmarkEnd w:id="125"/>
      <w:bookmarkEnd w:id="126"/>
    </w:p>
    <w:p w14:paraId="486C9E47" w14:textId="77777777" w:rsidR="006876C7" w:rsidRPr="00AA1BFB" w:rsidRDefault="0047639D" w:rsidP="00B4048D">
      <w:pPr>
        <w:pStyle w:val="3"/>
        <w:spacing w:line="360" w:lineRule="auto"/>
        <w:rPr>
          <w:rFonts w:ascii="微软雅黑" w:hAnsi="微软雅黑" w:cs="微软雅黑" w:hint="eastAsia"/>
          <w:b/>
          <w:bCs w:val="0"/>
          <w:sz w:val="24"/>
          <w:szCs w:val="24"/>
        </w:rPr>
      </w:pPr>
      <w:bookmarkStart w:id="127" w:name="_Toc15819"/>
      <w:bookmarkStart w:id="128" w:name="_Toc164087823"/>
      <w:r w:rsidRPr="00AA1BFB">
        <w:rPr>
          <w:rFonts w:ascii="微软雅黑" w:hAnsi="微软雅黑" w:cs="微软雅黑" w:hint="eastAsia"/>
          <w:b/>
          <w:bCs w:val="0"/>
          <w:sz w:val="24"/>
          <w:szCs w:val="24"/>
        </w:rPr>
        <w:t>1.法人授权委托书</w:t>
      </w:r>
      <w:bookmarkEnd w:id="127"/>
      <w:bookmarkEnd w:id="128"/>
    </w:p>
    <w:p w14:paraId="0A00E0A3" w14:textId="3F3C5481" w:rsidR="006876C7" w:rsidRPr="00AA1BFB" w:rsidRDefault="00B7757B" w:rsidP="00B4048D">
      <w:pPr>
        <w:spacing w:line="360" w:lineRule="auto"/>
        <w:rPr>
          <w:rFonts w:ascii="微软雅黑" w:hAnsi="微软雅黑" w:cs="微软雅黑" w:hint="eastAsia"/>
        </w:rPr>
      </w:pPr>
      <w:r w:rsidRPr="00AA1BFB">
        <w:rPr>
          <w:rFonts w:ascii="微软雅黑" w:hAnsi="微软雅黑" w:cs="微软雅黑" w:hint="eastAsia"/>
        </w:rPr>
        <w:t>南京审计大学金审学院：</w:t>
      </w:r>
    </w:p>
    <w:p w14:paraId="5EB694B2" w14:textId="77777777"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t xml:space="preserve">    本授权书宣告：</w:t>
      </w:r>
    </w:p>
    <w:p w14:paraId="1D735572" w14:textId="77777777"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t>委托单位：</w:t>
      </w:r>
      <w:r w:rsidRPr="00AA1BFB">
        <w:rPr>
          <w:rFonts w:ascii="微软雅黑" w:hAnsi="微软雅黑" w:cs="微软雅黑" w:hint="eastAsia"/>
          <w:u w:val="single"/>
        </w:rPr>
        <w:t xml:space="preserve">                         </w:t>
      </w:r>
      <w:r w:rsidRPr="00AA1BFB">
        <w:rPr>
          <w:rFonts w:ascii="微软雅黑" w:hAnsi="微软雅黑" w:cs="微软雅黑" w:hint="eastAsia"/>
        </w:rPr>
        <w:t xml:space="preserve">                                               </w:t>
      </w:r>
    </w:p>
    <w:p w14:paraId="6CA1B5A7" w14:textId="77777777"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t>地    址：</w:t>
      </w:r>
      <w:r w:rsidRPr="00AA1BFB">
        <w:rPr>
          <w:rFonts w:ascii="微软雅黑" w:hAnsi="微软雅黑" w:cs="微软雅黑" w:hint="eastAsia"/>
          <w:u w:val="single"/>
        </w:rPr>
        <w:t xml:space="preserve">                         </w:t>
      </w:r>
      <w:r w:rsidRPr="00AA1BFB">
        <w:rPr>
          <w:rFonts w:ascii="微软雅黑" w:hAnsi="微软雅黑" w:cs="微软雅黑" w:hint="eastAsia"/>
        </w:rPr>
        <w:t xml:space="preserve">      法定代表人： </w:t>
      </w:r>
      <w:r w:rsidRPr="00AA1BFB">
        <w:rPr>
          <w:rFonts w:ascii="微软雅黑" w:hAnsi="微软雅黑" w:cs="微软雅黑" w:hint="eastAsia"/>
          <w:u w:val="single"/>
        </w:rPr>
        <w:t xml:space="preserve">             </w:t>
      </w:r>
      <w:r w:rsidRPr="00AA1BFB">
        <w:rPr>
          <w:rFonts w:ascii="微软雅黑" w:hAnsi="微软雅黑" w:cs="微软雅黑" w:hint="eastAsia"/>
        </w:rPr>
        <w:t xml:space="preserve">    </w:t>
      </w:r>
    </w:p>
    <w:p w14:paraId="12C2AD33" w14:textId="77777777" w:rsidR="006876C7" w:rsidRPr="00AA1BFB" w:rsidRDefault="0047639D" w:rsidP="00B4048D">
      <w:pPr>
        <w:spacing w:line="360" w:lineRule="auto"/>
        <w:rPr>
          <w:rFonts w:ascii="微软雅黑" w:hAnsi="微软雅黑" w:cs="微软雅黑" w:hint="eastAsia"/>
          <w:u w:val="single"/>
        </w:rPr>
      </w:pPr>
      <w:r w:rsidRPr="00AA1BFB">
        <w:rPr>
          <w:rFonts w:ascii="微软雅黑" w:hAnsi="微软雅黑" w:cs="微软雅黑" w:hint="eastAsia"/>
        </w:rPr>
        <w:t>受托人：姓名</w:t>
      </w:r>
      <w:r w:rsidRPr="00AA1BFB">
        <w:rPr>
          <w:rFonts w:ascii="微软雅黑" w:hAnsi="微软雅黑" w:cs="微软雅黑" w:hint="eastAsia"/>
          <w:u w:val="single"/>
        </w:rPr>
        <w:t xml:space="preserve">       </w:t>
      </w:r>
      <w:r w:rsidRPr="00AA1BFB">
        <w:rPr>
          <w:rFonts w:ascii="微软雅黑" w:hAnsi="微软雅黑" w:cs="微软雅黑" w:hint="eastAsia"/>
        </w:rPr>
        <w:t>性别：</w:t>
      </w:r>
      <w:r w:rsidRPr="00AA1BFB">
        <w:rPr>
          <w:rFonts w:ascii="微软雅黑" w:hAnsi="微软雅黑" w:cs="微软雅黑" w:hint="eastAsia"/>
          <w:u w:val="single"/>
        </w:rPr>
        <w:t xml:space="preserve">       </w:t>
      </w:r>
      <w:r w:rsidRPr="00AA1BFB">
        <w:rPr>
          <w:rFonts w:ascii="微软雅黑" w:hAnsi="微软雅黑" w:cs="微软雅黑" w:hint="eastAsia"/>
        </w:rPr>
        <w:t>出生日期：</w:t>
      </w:r>
      <w:r w:rsidRPr="00AA1BFB">
        <w:rPr>
          <w:rFonts w:ascii="微软雅黑" w:hAnsi="微软雅黑" w:cs="微软雅黑" w:hint="eastAsia"/>
          <w:u w:val="single"/>
        </w:rPr>
        <w:t xml:space="preserve">    年    月   日</w:t>
      </w:r>
    </w:p>
    <w:p w14:paraId="517B35CC" w14:textId="77777777" w:rsidR="006876C7" w:rsidRPr="00AA1BFB" w:rsidRDefault="0047639D" w:rsidP="00B4048D">
      <w:pPr>
        <w:spacing w:line="360" w:lineRule="auto"/>
        <w:rPr>
          <w:rFonts w:ascii="微软雅黑" w:hAnsi="微软雅黑" w:cs="微软雅黑" w:hint="eastAsia"/>
          <w:u w:val="single"/>
        </w:rPr>
      </w:pPr>
      <w:r w:rsidRPr="00AA1BFB">
        <w:rPr>
          <w:rFonts w:ascii="微软雅黑" w:hAnsi="微软雅黑" w:cs="微软雅黑" w:hint="eastAsia"/>
        </w:rPr>
        <w:t>所在单位：</w:t>
      </w:r>
      <w:r w:rsidRPr="00AA1BFB">
        <w:rPr>
          <w:rFonts w:ascii="微软雅黑" w:hAnsi="微软雅黑" w:cs="微软雅黑" w:hint="eastAsia"/>
          <w:u w:val="single"/>
        </w:rPr>
        <w:t xml:space="preserve">                           </w:t>
      </w:r>
      <w:r w:rsidRPr="00AA1BFB">
        <w:rPr>
          <w:rFonts w:ascii="微软雅黑" w:hAnsi="微软雅黑" w:cs="微软雅黑" w:hint="eastAsia"/>
        </w:rPr>
        <w:t xml:space="preserve"> 职务：</w:t>
      </w:r>
      <w:r w:rsidRPr="00AA1BFB">
        <w:rPr>
          <w:rFonts w:ascii="微软雅黑" w:hAnsi="微软雅黑" w:cs="微软雅黑" w:hint="eastAsia"/>
          <w:u w:val="single"/>
        </w:rPr>
        <w:t xml:space="preserve">           </w:t>
      </w:r>
    </w:p>
    <w:p w14:paraId="7ECBBCC1" w14:textId="77777777" w:rsidR="006876C7" w:rsidRPr="00AA1BFB" w:rsidRDefault="0047639D" w:rsidP="00B4048D">
      <w:pPr>
        <w:spacing w:line="360" w:lineRule="auto"/>
        <w:rPr>
          <w:rFonts w:ascii="微软雅黑" w:hAnsi="微软雅黑" w:cs="微软雅黑" w:hint="eastAsia"/>
          <w:u w:val="single"/>
        </w:rPr>
      </w:pPr>
      <w:r w:rsidRPr="00AA1BFB">
        <w:rPr>
          <w:rFonts w:ascii="微软雅黑" w:hAnsi="微软雅黑" w:cs="微软雅黑" w:hint="eastAsia"/>
        </w:rPr>
        <w:t>身 份 证：</w:t>
      </w:r>
      <w:r w:rsidRPr="00AA1BFB">
        <w:rPr>
          <w:rFonts w:ascii="微软雅黑" w:hAnsi="微软雅黑" w:cs="微软雅黑" w:hint="eastAsia"/>
          <w:u w:val="single"/>
        </w:rPr>
        <w:t xml:space="preserve">                           </w:t>
      </w:r>
      <w:r w:rsidRPr="00AA1BFB">
        <w:rPr>
          <w:rFonts w:ascii="微软雅黑" w:hAnsi="微软雅黑" w:cs="微软雅黑" w:hint="eastAsia"/>
        </w:rPr>
        <w:t xml:space="preserve"> 联系方式: </w:t>
      </w:r>
      <w:r w:rsidRPr="00AA1BFB">
        <w:rPr>
          <w:rFonts w:ascii="微软雅黑" w:hAnsi="微软雅黑" w:cs="微软雅黑" w:hint="eastAsia"/>
          <w:u w:val="single"/>
        </w:rPr>
        <w:t xml:space="preserve">     </w:t>
      </w:r>
    </w:p>
    <w:p w14:paraId="69153CA9" w14:textId="15E0F9AA"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t>兹委托受托人</w:t>
      </w:r>
      <w:r w:rsidRPr="00AA1BFB">
        <w:rPr>
          <w:rFonts w:ascii="微软雅黑" w:hAnsi="微软雅黑" w:cs="微软雅黑" w:hint="eastAsia"/>
          <w:u w:val="single"/>
        </w:rPr>
        <w:t xml:space="preserve">              </w:t>
      </w:r>
      <w:r w:rsidRPr="00AA1BFB">
        <w:rPr>
          <w:rFonts w:ascii="微软雅黑" w:hAnsi="微软雅黑" w:cs="微软雅黑" w:hint="eastAsia"/>
        </w:rPr>
        <w:t xml:space="preserve"> 合法地代表我单位参加</w:t>
      </w:r>
      <w:r w:rsidR="00B7757B" w:rsidRPr="00AA1BFB">
        <w:rPr>
          <w:rFonts w:ascii="微软雅黑" w:hAnsi="微软雅黑" w:cs="微软雅黑" w:hint="eastAsia"/>
        </w:rPr>
        <w:t>南京审计大学金审学院</w:t>
      </w:r>
      <w:r w:rsidRPr="00AA1BFB">
        <w:rPr>
          <w:rFonts w:ascii="微软雅黑" w:hAnsi="微软雅黑" w:cs="微软雅黑" w:hint="eastAsia"/>
        </w:rPr>
        <w:t>组织的项目名称：</w:t>
      </w:r>
      <w:r w:rsidRPr="00AA1BFB">
        <w:rPr>
          <w:rFonts w:ascii="微软雅黑" w:hAnsi="微软雅黑" w:cs="微软雅黑" w:hint="eastAsia"/>
          <w:u w:val="single"/>
        </w:rPr>
        <w:t xml:space="preserve">                    </w:t>
      </w:r>
      <w:r w:rsidRPr="00AA1BFB">
        <w:rPr>
          <w:rFonts w:ascii="微软雅黑" w:hAnsi="微软雅黑" w:cs="微软雅黑" w:hint="eastAsia"/>
        </w:rPr>
        <w:t>（项目编号为：</w:t>
      </w:r>
      <w:r w:rsidRPr="00AA1BFB">
        <w:rPr>
          <w:rFonts w:ascii="微软雅黑" w:hAnsi="微软雅黑" w:cs="微软雅黑" w:hint="eastAsia"/>
          <w:u w:val="single"/>
        </w:rPr>
        <w:t xml:space="preserve">             </w:t>
      </w:r>
      <w:r w:rsidRPr="00AA1BFB">
        <w:rPr>
          <w:rFonts w:ascii="微软雅黑" w:hAnsi="微软雅黑" w:cs="微软雅黑" w:hint="eastAsia"/>
        </w:rPr>
        <w:t>）的采购活动，受托人有权在该投标活动中，以我单位的名义签署投标书和投标文件，与招标代理机构协商、澄清、解释并执行一切与此有关的事项。</w:t>
      </w:r>
    </w:p>
    <w:p w14:paraId="6EC505AB" w14:textId="77777777"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t>受托人在办理上述事宜过程中以其自己的名义所签署的所有文件我均予以承认。受托人无转委托权。</w:t>
      </w:r>
    </w:p>
    <w:p w14:paraId="17776F01" w14:textId="77777777"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rPr>
        <w:t>委托期限：至上述事宜处理完毕止。</w:t>
      </w:r>
    </w:p>
    <w:p w14:paraId="5BEA32D5" w14:textId="77777777" w:rsidR="006876C7" w:rsidRPr="00AA1BFB" w:rsidRDefault="0047639D" w:rsidP="00B4048D">
      <w:pPr>
        <w:spacing w:line="360" w:lineRule="auto"/>
        <w:rPr>
          <w:rFonts w:ascii="微软雅黑" w:hAnsi="微软雅黑" w:cs="微软雅黑" w:hint="eastAsia"/>
        </w:rPr>
      </w:pPr>
      <w:r w:rsidRPr="00AA1BFB">
        <w:rPr>
          <w:rFonts w:ascii="微软雅黑" w:hAnsi="微软雅黑" w:cs="微软雅黑" w:hint="eastAsia"/>
          <w:noProof/>
        </w:rPr>
        <mc:AlternateContent>
          <mc:Choice Requires="wps">
            <w:drawing>
              <wp:anchor distT="0" distB="0" distL="114300" distR="114300" simplePos="0" relativeHeight="251658752" behindDoc="0" locked="0" layoutInCell="1" allowOverlap="1" wp14:anchorId="61C719F4" wp14:editId="2E3B8ADF">
                <wp:simplePos x="0" y="0"/>
                <wp:positionH relativeFrom="column">
                  <wp:posOffset>2317115</wp:posOffset>
                </wp:positionH>
                <wp:positionV relativeFrom="paragraph">
                  <wp:posOffset>213360</wp:posOffset>
                </wp:positionV>
                <wp:extent cx="1818640" cy="681355"/>
                <wp:effectExtent l="4445" t="4445" r="5715" b="15240"/>
                <wp:wrapNone/>
                <wp:docPr id="6" name="文本框 4"/>
                <wp:cNvGraphicFramePr/>
                <a:graphic xmlns:a="http://schemas.openxmlformats.org/drawingml/2006/main">
                  <a:graphicData uri="http://schemas.microsoft.com/office/word/2010/wordprocessingShape">
                    <wps:wsp>
                      <wps:cNvSpPr txBox="1"/>
                      <wps:spPr bwMode="auto">
                        <a:xfrm>
                          <a:off x="0" y="0"/>
                          <a:ext cx="1818640" cy="68135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549C882" w14:textId="77777777" w:rsidR="00210BB1" w:rsidRDefault="00210BB1">
                            <w:pPr>
                              <w:spacing w:line="440" w:lineRule="exact"/>
                              <w:jc w:val="center"/>
                            </w:pPr>
                            <w:r>
                              <w:rPr>
                                <w:rFonts w:hint="eastAsia"/>
                              </w:rPr>
                              <w:t>授权代表身份证复印件</w:t>
                            </w:r>
                          </w:p>
                          <w:p w14:paraId="7A9DD679" w14:textId="77777777" w:rsidR="00210BB1" w:rsidRDefault="00210BB1">
                            <w:pPr>
                              <w:jc w:val="center"/>
                            </w:pPr>
                            <w:r>
                              <w:rPr>
                                <w:rFonts w:hint="eastAsia"/>
                              </w:rPr>
                              <w:t>（正反面）</w:t>
                            </w:r>
                          </w:p>
                        </w:txbxContent>
                      </wps:txbx>
                      <wps:bodyPr wrap="square" upright="1"/>
                    </wps:wsp>
                  </a:graphicData>
                </a:graphic>
              </wp:anchor>
            </w:drawing>
          </mc:Choice>
          <mc:Fallback>
            <w:pict>
              <v:shapetype w14:anchorId="61C719F4" id="_x0000_t202" coordsize="21600,21600" o:spt="202" path="m,l,21600r21600,l21600,xe">
                <v:stroke joinstyle="miter"/>
                <v:path gradientshapeok="t" o:connecttype="rect"/>
              </v:shapetype>
              <v:shape id="文本框 4" o:spid="_x0000_s1026" type="#_x0000_t202" style="position:absolute;left:0;text-align:left;margin-left:182.45pt;margin-top:16.8pt;width:143.2pt;height:53.65pt;z-index:251658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">
                <v:textbox>
                  <w:txbxContent>
                    <w:p w14:paraId="0549C882" w14:textId="77777777" w:rsidR="00210BB1" w:rsidRDefault="00210BB1">
                      <w:pPr>
                        <w:spacing w:line="440" w:lineRule="exact"/>
                        <w:jc w:val="center"/>
                      </w:pPr>
                      <w:r>
                        <w:rPr>
                          <w:rFonts w:hint="eastAsia"/>
                        </w:rPr>
                        <w:t>授权代表身份证复印件</w:t>
                      </w:r>
                    </w:p>
                    <w:p w14:paraId="7A9DD679" w14:textId="77777777" w:rsidR="00210BB1" w:rsidRDefault="00210BB1">
                      <w:pPr>
                        <w:jc w:val="center"/>
                      </w:pPr>
                      <w:r>
                        <w:rPr>
                          <w:rFonts w:hint="eastAsia"/>
                        </w:rPr>
                        <w:t>（正反面）</w:t>
                      </w:r>
                    </w:p>
                  </w:txbxContent>
                </v:textbox>
              </v:shape>
            </w:pict>
          </mc:Fallback>
        </mc:AlternateContent>
      </w:r>
      <w:r w:rsidRPr="00AA1BFB">
        <w:rPr>
          <w:rFonts w:ascii="微软雅黑" w:hAnsi="微软雅黑" w:cs="微软雅黑" w:hint="eastAsia"/>
          <w:noProof/>
        </w:rPr>
        <mc:AlternateContent>
          <mc:Choice Requires="wps">
            <w:drawing>
              <wp:anchor distT="0" distB="0" distL="114300" distR="114300" simplePos="0" relativeHeight="251656704" behindDoc="0" locked="0" layoutInCell="1" allowOverlap="1" wp14:anchorId="3D4B4FB3" wp14:editId="0D3D52D5">
                <wp:simplePos x="0" y="0"/>
                <wp:positionH relativeFrom="column">
                  <wp:posOffset>284480</wp:posOffset>
                </wp:positionH>
                <wp:positionV relativeFrom="paragraph">
                  <wp:posOffset>221615</wp:posOffset>
                </wp:positionV>
                <wp:extent cx="1818640" cy="681355"/>
                <wp:effectExtent l="4445" t="4445" r="5715" b="15240"/>
                <wp:wrapNone/>
                <wp:docPr id="7" name="文本框 3"/>
                <wp:cNvGraphicFramePr/>
                <a:graphic xmlns:a="http://schemas.openxmlformats.org/drawingml/2006/main">
                  <a:graphicData uri="http://schemas.microsoft.com/office/word/2010/wordprocessingShape">
                    <wps:wsp>
                      <wps:cNvSpPr txBox="1"/>
                      <wps:spPr bwMode="auto">
                        <a:xfrm>
                          <a:off x="0" y="0"/>
                          <a:ext cx="1818640" cy="68135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CBDC69C" w14:textId="77777777" w:rsidR="00210BB1" w:rsidRDefault="00210BB1">
                            <w:pPr>
                              <w:spacing w:line="440" w:lineRule="exact"/>
                              <w:jc w:val="center"/>
                            </w:pPr>
                            <w:r>
                              <w:rPr>
                                <w:rFonts w:hint="eastAsia"/>
                              </w:rPr>
                              <w:t>法定代表人身份证复印件（正反面）</w:t>
                            </w:r>
                          </w:p>
                          <w:p w14:paraId="6778FC60" w14:textId="77777777" w:rsidR="00210BB1" w:rsidRDefault="00210BB1"/>
                        </w:txbxContent>
                      </wps:txbx>
                      <wps:bodyPr wrap="square" upright="1"/>
                    </wps:wsp>
                  </a:graphicData>
                </a:graphic>
              </wp:anchor>
            </w:drawing>
          </mc:Choice>
          <mc:Fallback>
            <w:pict>
              <v:shape w14:anchorId="3D4B4FB3" id="文本框 3" o:spid="_x0000_s1027" type="#_x0000_t202" style="position:absolute;left:0;text-align:left;margin-left:22.4pt;margin-top:17.45pt;width:143.2pt;height:53.65pt;z-index:251656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">
                <v:textbox>
                  <w:txbxContent>
                    <w:p w14:paraId="0CBDC69C" w14:textId="77777777" w:rsidR="00210BB1" w:rsidRDefault="00210BB1">
                      <w:pPr>
                        <w:spacing w:line="440" w:lineRule="exact"/>
                        <w:jc w:val="center"/>
                      </w:pPr>
                      <w:r>
                        <w:rPr>
                          <w:rFonts w:hint="eastAsia"/>
                        </w:rPr>
                        <w:t>法定代表人身份证复印件（正反面）</w:t>
                      </w:r>
                    </w:p>
                    <w:p w14:paraId="6778FC60" w14:textId="77777777" w:rsidR="00210BB1" w:rsidRDefault="00210BB1"/>
                  </w:txbxContent>
                </v:textbox>
              </v:shape>
            </w:pict>
          </mc:Fallback>
        </mc:AlternateContent>
      </w:r>
      <w:r w:rsidRPr="00AA1BFB">
        <w:rPr>
          <w:rFonts w:ascii="微软雅黑" w:hAnsi="微软雅黑" w:cs="微软雅黑" w:hint="eastAsia"/>
        </w:rPr>
        <w:t>附：</w:t>
      </w:r>
    </w:p>
    <w:p w14:paraId="42ACFB6E" w14:textId="77777777" w:rsidR="006876C7" w:rsidRPr="00AA1BFB" w:rsidRDefault="006876C7" w:rsidP="00B4048D">
      <w:pPr>
        <w:spacing w:line="360" w:lineRule="auto"/>
        <w:rPr>
          <w:rFonts w:ascii="微软雅黑" w:hAnsi="微软雅黑" w:cs="微软雅黑" w:hint="eastAsia"/>
        </w:rPr>
      </w:pPr>
    </w:p>
    <w:p w14:paraId="013693F1" w14:textId="77777777" w:rsidR="006876C7" w:rsidRPr="00AA1BFB" w:rsidRDefault="006876C7" w:rsidP="00B4048D">
      <w:pPr>
        <w:spacing w:line="360" w:lineRule="auto"/>
        <w:rPr>
          <w:rFonts w:ascii="微软雅黑" w:hAnsi="微软雅黑" w:cs="微软雅黑" w:hint="eastAsia"/>
        </w:rPr>
      </w:pPr>
    </w:p>
    <w:p w14:paraId="25D62406" w14:textId="77777777" w:rsidR="006876C7" w:rsidRPr="00AA1BFB" w:rsidRDefault="006876C7" w:rsidP="00B4048D">
      <w:pPr>
        <w:spacing w:line="360" w:lineRule="auto"/>
        <w:rPr>
          <w:rFonts w:ascii="微软雅黑" w:hAnsi="微软雅黑" w:cs="微软雅黑" w:hint="eastAsia"/>
        </w:rPr>
      </w:pPr>
    </w:p>
    <w:p w14:paraId="2330B8C0" w14:textId="77777777" w:rsidR="006876C7" w:rsidRPr="00AA1BFB" w:rsidRDefault="0047639D" w:rsidP="00B4048D">
      <w:pPr>
        <w:spacing w:line="360" w:lineRule="auto"/>
        <w:jc w:val="right"/>
        <w:rPr>
          <w:rFonts w:ascii="微软雅黑" w:hAnsi="微软雅黑" w:cs="微软雅黑" w:hint="eastAsia"/>
        </w:rPr>
      </w:pPr>
      <w:r w:rsidRPr="00AA1BFB">
        <w:rPr>
          <w:rFonts w:ascii="微软雅黑" w:hAnsi="微软雅黑" w:cs="微软雅黑" w:hint="eastAsia"/>
        </w:rPr>
        <w:t xml:space="preserve">              委托单位：    （公章）                     </w:t>
      </w:r>
    </w:p>
    <w:p w14:paraId="1F2C5011" w14:textId="77777777" w:rsidR="006876C7" w:rsidRPr="00AA1BFB" w:rsidRDefault="0047639D" w:rsidP="00B4048D">
      <w:pPr>
        <w:spacing w:line="360" w:lineRule="auto"/>
        <w:jc w:val="right"/>
        <w:rPr>
          <w:rFonts w:ascii="微软雅黑" w:hAnsi="微软雅黑" w:cs="微软雅黑" w:hint="eastAsia"/>
        </w:rPr>
      </w:pPr>
      <w:r w:rsidRPr="00AA1BFB">
        <w:rPr>
          <w:rFonts w:ascii="微软雅黑" w:hAnsi="微软雅黑" w:cs="微软雅黑" w:hint="eastAsia"/>
        </w:rPr>
        <w:t xml:space="preserve">                               法定代表人：  （签字/盖章）    </w:t>
      </w:r>
    </w:p>
    <w:p w14:paraId="020861C0" w14:textId="77777777" w:rsidR="006876C7" w:rsidRPr="00AA1BFB" w:rsidRDefault="0047639D" w:rsidP="00B4048D">
      <w:pPr>
        <w:spacing w:line="360" w:lineRule="auto"/>
        <w:jc w:val="right"/>
        <w:rPr>
          <w:rFonts w:ascii="微软雅黑" w:hAnsi="微软雅黑" w:cs="微软雅黑" w:hint="eastAsia"/>
        </w:rPr>
      </w:pPr>
      <w:r w:rsidRPr="00AA1BFB">
        <w:rPr>
          <w:rFonts w:ascii="微软雅黑" w:hAnsi="微软雅黑" w:cs="微软雅黑" w:hint="eastAsia"/>
        </w:rPr>
        <w:t>年     月     日</w:t>
      </w:r>
    </w:p>
    <w:p w14:paraId="169ABC1C" w14:textId="77777777" w:rsidR="006876C7" w:rsidRPr="00AA1BFB" w:rsidRDefault="006876C7" w:rsidP="00B4048D">
      <w:pPr>
        <w:spacing w:line="360" w:lineRule="auto"/>
        <w:rPr>
          <w:rFonts w:ascii="微软雅黑" w:hAnsi="微软雅黑" w:cs="微软雅黑" w:hint="eastAsia"/>
          <w:sz w:val="18"/>
          <w:szCs w:val="18"/>
        </w:rPr>
      </w:pPr>
    </w:p>
    <w:p w14:paraId="492F4698" w14:textId="77777777" w:rsidR="006876C7" w:rsidRPr="00AA1BFB" w:rsidRDefault="0047639D" w:rsidP="00B4048D">
      <w:pPr>
        <w:spacing w:line="360" w:lineRule="auto"/>
        <w:rPr>
          <w:rFonts w:ascii="微软雅黑" w:hAnsi="微软雅黑" w:cs="微软雅黑" w:hint="eastAsia"/>
          <w:sz w:val="18"/>
          <w:szCs w:val="18"/>
        </w:rPr>
      </w:pPr>
      <w:r w:rsidRPr="00AA1BFB">
        <w:rPr>
          <w:rFonts w:ascii="微软雅黑" w:hAnsi="微软雅黑" w:cs="微软雅黑" w:hint="eastAsia"/>
          <w:sz w:val="18"/>
          <w:szCs w:val="18"/>
        </w:rPr>
        <w:lastRenderedPageBreak/>
        <w:t>备注：</w:t>
      </w:r>
    </w:p>
    <w:p w14:paraId="35B401D5" w14:textId="77777777" w:rsidR="006876C7" w:rsidRPr="00AA1BFB" w:rsidRDefault="0047639D" w:rsidP="00B4048D">
      <w:pPr>
        <w:numPr>
          <w:ilvl w:val="0"/>
          <w:numId w:val="14"/>
        </w:numPr>
        <w:spacing w:line="360" w:lineRule="auto"/>
        <w:rPr>
          <w:rFonts w:ascii="微软雅黑" w:hAnsi="微软雅黑" w:cs="微软雅黑" w:hint="eastAsia"/>
          <w:sz w:val="18"/>
          <w:szCs w:val="18"/>
        </w:rPr>
      </w:pPr>
      <w:r w:rsidRPr="00AA1BFB">
        <w:rPr>
          <w:rFonts w:ascii="微软雅黑" w:hAnsi="微软雅黑" w:cs="微软雅黑" w:hint="eastAsia"/>
          <w:sz w:val="18"/>
          <w:szCs w:val="18"/>
        </w:rPr>
        <w:t>供应商授权代表须在投标截止时间前持授权书原件、授权代表身份证件办理签名报到。</w:t>
      </w:r>
    </w:p>
    <w:p w14:paraId="55B72AFC" w14:textId="77777777" w:rsidR="006876C7" w:rsidRPr="00AA1BFB" w:rsidRDefault="0047639D" w:rsidP="00B4048D">
      <w:pPr>
        <w:numPr>
          <w:ilvl w:val="0"/>
          <w:numId w:val="14"/>
        </w:numPr>
        <w:spacing w:line="360" w:lineRule="auto"/>
        <w:rPr>
          <w:rFonts w:ascii="微软雅黑" w:hAnsi="微软雅黑" w:cs="微软雅黑" w:hint="eastAsia"/>
          <w:sz w:val="18"/>
          <w:szCs w:val="18"/>
        </w:rPr>
      </w:pPr>
      <w:r w:rsidRPr="00AA1BFB">
        <w:rPr>
          <w:rFonts w:ascii="微软雅黑" w:hAnsi="微软雅黑" w:cs="微软雅黑" w:hint="eastAsia"/>
          <w:sz w:val="18"/>
          <w:szCs w:val="18"/>
        </w:rPr>
        <w:t>供应商法定代表人直接参加投标的，无须提供法人授权委托书，但须持本人身份证件及营业执照复印件办理相关手续。</w:t>
      </w:r>
    </w:p>
    <w:p w14:paraId="6EF8E0E2" w14:textId="77777777" w:rsidR="006876C7" w:rsidRPr="00AA1BFB" w:rsidRDefault="006876C7" w:rsidP="00B4048D">
      <w:pPr>
        <w:pStyle w:val="4"/>
        <w:spacing w:line="360" w:lineRule="auto"/>
        <w:ind w:left="1260"/>
        <w:rPr>
          <w:rFonts w:ascii="微软雅黑" w:hAnsi="微软雅黑" w:cs="微软雅黑" w:hint="eastAsia"/>
        </w:rPr>
      </w:pPr>
    </w:p>
    <w:p w14:paraId="5CD8280C" w14:textId="77777777" w:rsidR="006876C7" w:rsidRPr="00AA1BFB" w:rsidRDefault="0047639D" w:rsidP="00B4048D">
      <w:pPr>
        <w:pStyle w:val="3"/>
        <w:spacing w:line="360" w:lineRule="auto"/>
        <w:jc w:val="left"/>
        <w:rPr>
          <w:rFonts w:ascii="微软雅黑" w:hAnsi="微软雅黑" w:cs="微软雅黑" w:hint="eastAsia"/>
          <w:b/>
          <w:bCs w:val="0"/>
          <w:sz w:val="24"/>
          <w:szCs w:val="24"/>
        </w:rPr>
      </w:pPr>
      <w:bookmarkStart w:id="129" w:name="_Toc9754"/>
      <w:bookmarkStart w:id="130" w:name="_Toc164087824"/>
      <w:r w:rsidRPr="00AA1BFB">
        <w:rPr>
          <w:rFonts w:ascii="微软雅黑" w:hAnsi="微软雅黑" w:cs="微软雅黑" w:hint="eastAsia"/>
          <w:b/>
          <w:bCs w:val="0"/>
          <w:sz w:val="24"/>
          <w:szCs w:val="24"/>
        </w:rPr>
        <w:t>2.声明</w:t>
      </w:r>
      <w:bookmarkEnd w:id="129"/>
      <w:r w:rsidRPr="00AA1BFB">
        <w:rPr>
          <w:rFonts w:ascii="微软雅黑" w:hAnsi="微软雅黑" w:cs="微软雅黑" w:hint="eastAsia"/>
          <w:b/>
          <w:bCs w:val="0"/>
          <w:sz w:val="24"/>
          <w:szCs w:val="24"/>
        </w:rPr>
        <w:t>（参考格式）</w:t>
      </w:r>
      <w:bookmarkEnd w:id="130"/>
    </w:p>
    <w:p w14:paraId="6B854E91" w14:textId="77777777" w:rsidR="006876C7" w:rsidRPr="00AA1BFB" w:rsidRDefault="0047639D" w:rsidP="00B4048D">
      <w:pPr>
        <w:spacing w:line="360" w:lineRule="auto"/>
        <w:jc w:val="center"/>
        <w:rPr>
          <w:b/>
          <w:bCs/>
          <w:sz w:val="24"/>
          <w:szCs w:val="24"/>
        </w:rPr>
      </w:pPr>
      <w:r w:rsidRPr="00AA1BFB">
        <w:rPr>
          <w:rFonts w:hint="eastAsia"/>
          <w:b/>
          <w:bCs/>
          <w:sz w:val="24"/>
          <w:szCs w:val="24"/>
        </w:rPr>
        <w:t>声</w:t>
      </w:r>
      <w:r w:rsidRPr="00AA1BFB">
        <w:rPr>
          <w:rFonts w:hint="eastAsia"/>
          <w:b/>
          <w:bCs/>
          <w:sz w:val="24"/>
          <w:szCs w:val="24"/>
        </w:rPr>
        <w:t xml:space="preserve">  </w:t>
      </w:r>
      <w:r w:rsidRPr="00AA1BFB">
        <w:rPr>
          <w:rFonts w:hint="eastAsia"/>
          <w:b/>
          <w:bCs/>
          <w:sz w:val="24"/>
          <w:szCs w:val="24"/>
        </w:rPr>
        <w:t>明</w:t>
      </w:r>
    </w:p>
    <w:p w14:paraId="7423F454" w14:textId="77777777" w:rsidR="006876C7" w:rsidRPr="00AA1BFB" w:rsidRDefault="006876C7" w:rsidP="00B4048D">
      <w:pPr>
        <w:spacing w:line="360" w:lineRule="auto"/>
        <w:jc w:val="center"/>
        <w:rPr>
          <w:rFonts w:ascii="微软雅黑" w:hAnsi="微软雅黑" w:cs="微软雅黑" w:hint="eastAsia"/>
          <w:b/>
          <w:sz w:val="44"/>
          <w:szCs w:val="44"/>
        </w:rPr>
      </w:pPr>
    </w:p>
    <w:p w14:paraId="22612AD6" w14:textId="59DF9357" w:rsidR="006876C7" w:rsidRPr="00AA1BFB" w:rsidRDefault="0047639D" w:rsidP="00B4048D">
      <w:pPr>
        <w:spacing w:line="360" w:lineRule="auto"/>
        <w:ind w:firstLine="420"/>
        <w:rPr>
          <w:rFonts w:ascii="微软雅黑" w:hAnsi="微软雅黑" w:cs="微软雅黑" w:hint="eastAsia"/>
          <w:szCs w:val="21"/>
        </w:rPr>
      </w:pPr>
      <w:r w:rsidRPr="00AA1BFB">
        <w:rPr>
          <w:rFonts w:ascii="微软雅黑" w:hAnsi="微软雅黑" w:cs="微软雅黑" w:hint="eastAsia"/>
          <w:szCs w:val="21"/>
        </w:rPr>
        <w:t>我公司郑重声明：参加本次采购活动前三年内在经营活动中没有重大违法记录。未被国家财政部指定的信用记录查询渠道（“信用中国”网站www.creditchina.gov.cn列入失信被执行主体、重大税收违法案件当事主体、政府采购严重违法失信行为当事主体等严重失信记录名单。</w:t>
      </w:r>
    </w:p>
    <w:p w14:paraId="30AF2019" w14:textId="77777777" w:rsidR="006876C7" w:rsidRPr="00AA1BFB" w:rsidRDefault="006876C7" w:rsidP="00B4048D">
      <w:pPr>
        <w:pStyle w:val="4"/>
        <w:spacing w:line="360" w:lineRule="auto"/>
        <w:ind w:left="1260"/>
        <w:rPr>
          <w:rFonts w:ascii="微软雅黑" w:hAnsi="微软雅黑" w:cs="微软雅黑" w:hint="eastAsia"/>
        </w:rPr>
      </w:pPr>
    </w:p>
    <w:p w14:paraId="496F3CE4" w14:textId="77777777" w:rsidR="006876C7" w:rsidRPr="00AA1BFB" w:rsidRDefault="006876C7" w:rsidP="00B4048D">
      <w:pPr>
        <w:spacing w:line="360" w:lineRule="auto"/>
        <w:rPr>
          <w:rFonts w:ascii="微软雅黑" w:hAnsi="微软雅黑" w:cs="微软雅黑" w:hint="eastAsia"/>
        </w:rPr>
      </w:pPr>
    </w:p>
    <w:p w14:paraId="4B7FE08D" w14:textId="77777777" w:rsidR="006876C7" w:rsidRPr="00AA1BFB" w:rsidRDefault="0047639D" w:rsidP="00B4048D">
      <w:pPr>
        <w:spacing w:line="360" w:lineRule="auto"/>
        <w:rPr>
          <w:rFonts w:ascii="微软雅黑" w:hAnsi="微软雅黑" w:cs="微软雅黑" w:hint="eastAsia"/>
          <w:szCs w:val="21"/>
        </w:rPr>
      </w:pPr>
      <w:r w:rsidRPr="00AA1BFB">
        <w:rPr>
          <w:rFonts w:ascii="微软雅黑" w:hAnsi="微软雅黑" w:cs="微软雅黑" w:hint="eastAsia"/>
          <w:sz w:val="24"/>
          <w:szCs w:val="24"/>
        </w:rPr>
        <w:t xml:space="preserve">                   </w:t>
      </w:r>
      <w:r w:rsidRPr="00AA1BFB">
        <w:rPr>
          <w:rFonts w:ascii="微软雅黑" w:hAnsi="微软雅黑" w:cs="微软雅黑" w:hint="eastAsia"/>
          <w:szCs w:val="21"/>
        </w:rPr>
        <w:t>供应商全称（公章）：</w:t>
      </w:r>
    </w:p>
    <w:p w14:paraId="03D66661" w14:textId="77777777" w:rsidR="006876C7" w:rsidRPr="00AA1BFB" w:rsidRDefault="0047639D" w:rsidP="00B4048D">
      <w:pPr>
        <w:spacing w:line="360" w:lineRule="auto"/>
        <w:rPr>
          <w:rFonts w:ascii="微软雅黑" w:hAnsi="微软雅黑" w:cs="微软雅黑" w:hint="eastAsia"/>
          <w:szCs w:val="21"/>
        </w:rPr>
      </w:pPr>
      <w:r w:rsidRPr="00AA1BFB">
        <w:rPr>
          <w:rFonts w:ascii="微软雅黑" w:hAnsi="微软雅黑" w:cs="微软雅黑" w:hint="eastAsia"/>
          <w:szCs w:val="21"/>
        </w:rPr>
        <w:t xml:space="preserve">                      法定代表人（授权代表）签章/签字：</w:t>
      </w:r>
    </w:p>
    <w:p w14:paraId="532252F5" w14:textId="77777777" w:rsidR="006876C7" w:rsidRPr="00AA1BFB" w:rsidRDefault="0047639D" w:rsidP="00B4048D">
      <w:pPr>
        <w:spacing w:line="360" w:lineRule="auto"/>
        <w:rPr>
          <w:rFonts w:ascii="微软雅黑" w:hAnsi="微软雅黑" w:cs="微软雅黑" w:hint="eastAsia"/>
          <w:szCs w:val="21"/>
        </w:rPr>
      </w:pPr>
      <w:r w:rsidRPr="00AA1BFB">
        <w:rPr>
          <w:rFonts w:ascii="微软雅黑" w:hAnsi="微软雅黑" w:cs="微软雅黑" w:hint="eastAsia"/>
          <w:szCs w:val="21"/>
        </w:rPr>
        <w:t xml:space="preserve">                      日期：</w:t>
      </w:r>
    </w:p>
    <w:p w14:paraId="66D551ED" w14:textId="77777777" w:rsidR="006876C7" w:rsidRPr="00AA1BFB" w:rsidRDefault="006876C7" w:rsidP="00B4048D">
      <w:pPr>
        <w:pStyle w:val="4"/>
        <w:spacing w:line="360" w:lineRule="auto"/>
        <w:ind w:left="0"/>
        <w:rPr>
          <w:rFonts w:ascii="微软雅黑" w:hAnsi="微软雅黑" w:cs="微软雅黑" w:hint="eastAsia"/>
          <w:szCs w:val="21"/>
        </w:rPr>
      </w:pPr>
    </w:p>
    <w:p w14:paraId="20B4D188" w14:textId="77777777" w:rsidR="006876C7" w:rsidRPr="00AA1BFB" w:rsidRDefault="0047639D" w:rsidP="00B4048D">
      <w:pPr>
        <w:pStyle w:val="4"/>
        <w:spacing w:line="360" w:lineRule="auto"/>
        <w:ind w:left="0"/>
        <w:rPr>
          <w:rFonts w:ascii="微软雅黑" w:hAnsi="微软雅黑" w:cs="微软雅黑" w:hint="eastAsia"/>
          <w:b/>
          <w:bCs/>
          <w:szCs w:val="21"/>
        </w:rPr>
      </w:pPr>
      <w:r w:rsidRPr="00AA1BFB">
        <w:rPr>
          <w:rFonts w:ascii="微软雅黑" w:hAnsi="微软雅黑" w:cs="微软雅黑" w:hint="eastAsia"/>
          <w:b/>
          <w:bCs/>
          <w:szCs w:val="21"/>
        </w:rPr>
        <w:t>注：</w:t>
      </w:r>
    </w:p>
    <w:p w14:paraId="53D71F7A" w14:textId="77777777" w:rsidR="006876C7" w:rsidRPr="00AA1BFB" w:rsidRDefault="0047639D" w:rsidP="00B4048D">
      <w:pPr>
        <w:pStyle w:val="4"/>
        <w:numPr>
          <w:ilvl w:val="0"/>
          <w:numId w:val="15"/>
        </w:numPr>
        <w:spacing w:line="360" w:lineRule="auto"/>
        <w:rPr>
          <w:rFonts w:ascii="微软雅黑" w:hAnsi="微软雅黑" w:cs="微软雅黑" w:hint="eastAsia"/>
          <w:b/>
          <w:bCs/>
          <w:spacing w:val="-5"/>
        </w:rPr>
      </w:pPr>
      <w:r w:rsidRPr="00AA1BFB">
        <w:rPr>
          <w:rFonts w:ascii="微软雅黑" w:hAnsi="微软雅黑" w:cs="微软雅黑" w:hint="eastAsia"/>
          <w:b/>
          <w:bCs/>
          <w:szCs w:val="21"/>
        </w:rPr>
        <w:t>重大违法记录</w:t>
      </w:r>
      <w:r w:rsidRPr="00AA1BFB">
        <w:rPr>
          <w:rFonts w:ascii="微软雅黑" w:hAnsi="微软雅黑" w:cs="微软雅黑" w:hint="eastAsia"/>
          <w:b/>
          <w:bCs/>
          <w:spacing w:val="-5"/>
        </w:rPr>
        <w:t>是指供应商因违法经营受到刑事处罚或者责令停产停业、吊销许可证或者执   照、较大数额罚款等行政处罚。</w:t>
      </w:r>
    </w:p>
    <w:p w14:paraId="7EDF79B0" w14:textId="77777777" w:rsidR="006876C7" w:rsidRPr="00AA1BFB" w:rsidRDefault="0047639D" w:rsidP="00B4048D">
      <w:pPr>
        <w:numPr>
          <w:ilvl w:val="0"/>
          <w:numId w:val="15"/>
        </w:numPr>
        <w:spacing w:line="360" w:lineRule="auto"/>
        <w:rPr>
          <w:rFonts w:ascii="微软雅黑" w:hAnsi="微软雅黑" w:cs="微软雅黑" w:hint="eastAsia"/>
          <w:b/>
          <w:bCs/>
        </w:rPr>
      </w:pPr>
      <w:r w:rsidRPr="00AA1BFB">
        <w:rPr>
          <w:rFonts w:ascii="微软雅黑" w:hAnsi="微软雅黑" w:cs="微软雅黑" w:hint="eastAsia"/>
          <w:b/>
          <w:bCs/>
          <w:spacing w:val="-5"/>
        </w:rPr>
        <w:t>信用信息查询截止时点：投标截止时间24时前。</w:t>
      </w:r>
    </w:p>
    <w:p w14:paraId="2C0B14F6" w14:textId="77777777" w:rsidR="006876C7" w:rsidRPr="00AA1BFB" w:rsidRDefault="006876C7" w:rsidP="00B4048D">
      <w:pPr>
        <w:spacing w:line="360" w:lineRule="auto"/>
        <w:rPr>
          <w:rFonts w:ascii="微软雅黑" w:hAnsi="微软雅黑" w:cs="微软雅黑" w:hint="eastAsia"/>
          <w:sz w:val="24"/>
          <w:szCs w:val="24"/>
        </w:rPr>
      </w:pPr>
    </w:p>
    <w:p w14:paraId="402FE747" w14:textId="77777777" w:rsidR="006876C7" w:rsidRPr="00AA1BFB" w:rsidRDefault="0047639D" w:rsidP="00B4048D">
      <w:pPr>
        <w:pStyle w:val="3"/>
        <w:spacing w:line="360" w:lineRule="auto"/>
        <w:jc w:val="left"/>
        <w:rPr>
          <w:rFonts w:ascii="微软雅黑" w:hAnsi="微软雅黑" w:cs="微软雅黑" w:hint="eastAsia"/>
          <w:b/>
          <w:bCs w:val="0"/>
          <w:sz w:val="24"/>
          <w:szCs w:val="24"/>
        </w:rPr>
      </w:pPr>
      <w:bookmarkStart w:id="131" w:name="_Toc403725583"/>
      <w:bookmarkStart w:id="132" w:name="_Toc487098617"/>
      <w:r w:rsidRPr="00AA1BFB">
        <w:rPr>
          <w:rFonts w:ascii="微软雅黑" w:hAnsi="微软雅黑" w:cs="微软雅黑" w:hint="eastAsia"/>
          <w:b/>
          <w:bCs w:val="0"/>
          <w:sz w:val="24"/>
          <w:szCs w:val="24"/>
        </w:rPr>
        <w:br w:type="page" w:clear="all"/>
      </w:r>
      <w:bookmarkStart w:id="133" w:name="_Toc164087825"/>
      <w:bookmarkStart w:id="134" w:name="_Toc1448"/>
      <w:r w:rsidRPr="00AA1BFB">
        <w:rPr>
          <w:rFonts w:ascii="微软雅黑" w:hAnsi="微软雅黑" w:cs="微软雅黑" w:hint="eastAsia"/>
          <w:b/>
          <w:bCs w:val="0"/>
          <w:sz w:val="24"/>
          <w:szCs w:val="24"/>
        </w:rPr>
        <w:lastRenderedPageBreak/>
        <w:t>3.承诺（参考格式）</w:t>
      </w:r>
      <w:bookmarkEnd w:id="133"/>
    </w:p>
    <w:p w14:paraId="08C85455" w14:textId="77777777" w:rsidR="006876C7" w:rsidRPr="00AA1BFB" w:rsidRDefault="0047639D" w:rsidP="00B4048D">
      <w:pPr>
        <w:spacing w:line="360" w:lineRule="auto"/>
        <w:jc w:val="center"/>
        <w:rPr>
          <w:rFonts w:ascii="微软雅黑" w:hAnsi="微软雅黑" w:cs="微软雅黑" w:hint="eastAsia"/>
          <w:b/>
          <w:bCs/>
          <w:sz w:val="24"/>
          <w:szCs w:val="24"/>
        </w:rPr>
      </w:pPr>
      <w:r w:rsidRPr="00AA1BFB">
        <w:rPr>
          <w:rFonts w:ascii="微软雅黑" w:hAnsi="微软雅黑" w:cs="微软雅黑" w:hint="eastAsia"/>
          <w:b/>
          <w:bCs/>
          <w:sz w:val="24"/>
          <w:szCs w:val="24"/>
        </w:rPr>
        <w:t>承  诺</w:t>
      </w:r>
    </w:p>
    <w:p w14:paraId="0857E393" w14:textId="77777777" w:rsidR="006876C7" w:rsidRPr="00AA1BFB" w:rsidRDefault="0047639D" w:rsidP="00B4048D">
      <w:pPr>
        <w:spacing w:line="360" w:lineRule="auto"/>
        <w:rPr>
          <w:rFonts w:ascii="微软雅黑" w:hAnsi="微软雅黑" w:cs="微软雅黑" w:hint="eastAsia"/>
          <w:szCs w:val="21"/>
        </w:rPr>
      </w:pPr>
      <w:r w:rsidRPr="00AA1BFB">
        <w:rPr>
          <w:rFonts w:ascii="微软雅黑" w:hAnsi="微软雅黑" w:cs="微软雅黑" w:hint="eastAsia"/>
          <w:szCs w:val="21"/>
        </w:rPr>
        <w:t>我公司承诺：</w:t>
      </w:r>
    </w:p>
    <w:p w14:paraId="2EC235B3" w14:textId="77777777" w:rsidR="006876C7" w:rsidRPr="00AA1BFB" w:rsidRDefault="0047639D" w:rsidP="00B4048D">
      <w:pPr>
        <w:numPr>
          <w:ilvl w:val="0"/>
          <w:numId w:val="16"/>
        </w:numPr>
        <w:spacing w:line="360" w:lineRule="auto"/>
        <w:rPr>
          <w:rFonts w:ascii="微软雅黑" w:hAnsi="微软雅黑" w:cs="微软雅黑" w:hint="eastAsia"/>
          <w:szCs w:val="21"/>
        </w:rPr>
      </w:pPr>
      <w:r w:rsidRPr="00AA1BFB">
        <w:rPr>
          <w:rFonts w:ascii="微软雅黑" w:hAnsi="微软雅黑" w:cs="微软雅黑" w:hint="eastAsia"/>
          <w:szCs w:val="21"/>
        </w:rPr>
        <w:t>我单位未组成联合体投标，中标后不进行分包、转包。</w:t>
      </w:r>
    </w:p>
    <w:p w14:paraId="6B92EFD0" w14:textId="77777777" w:rsidR="006876C7" w:rsidRPr="00AA1BFB" w:rsidRDefault="0047639D" w:rsidP="00B4048D">
      <w:pPr>
        <w:numPr>
          <w:ilvl w:val="0"/>
          <w:numId w:val="16"/>
        </w:numPr>
        <w:spacing w:line="360" w:lineRule="auto"/>
        <w:rPr>
          <w:rFonts w:ascii="微软雅黑" w:hAnsi="微软雅黑" w:cs="微软雅黑" w:hint="eastAsia"/>
          <w:szCs w:val="21"/>
        </w:rPr>
      </w:pPr>
      <w:r w:rsidRPr="00AA1BFB">
        <w:rPr>
          <w:rFonts w:ascii="微软雅黑" w:hAnsi="微软雅黑" w:cs="微软雅黑" w:hint="eastAsia"/>
          <w:szCs w:val="21"/>
        </w:rPr>
        <w:t xml:space="preserve">我单位负责人 </w:t>
      </w:r>
      <w:r w:rsidRPr="00AA1BFB">
        <w:rPr>
          <w:rFonts w:ascii="微软雅黑" w:hAnsi="微软雅黑" w:cs="微软雅黑" w:hint="eastAsia"/>
          <w:szCs w:val="21"/>
          <w:u w:val="single"/>
        </w:rPr>
        <w:tab/>
        <w:t xml:space="preserve">       </w:t>
      </w:r>
      <w:r w:rsidRPr="00AA1BFB">
        <w:rPr>
          <w:rFonts w:ascii="微软雅黑" w:hAnsi="微软雅黑" w:cs="微软雅黑" w:hint="eastAsia"/>
          <w:szCs w:val="21"/>
        </w:rPr>
        <w:t>（负责人姓名、身份证号），与我单位存在直接控股、管理关系的单位为（单位名称），不存在与我单位负责人为同一人或者存在直接控股、管理关系的不同供应商同时参加本项目同一包投标的情形。</w:t>
      </w:r>
    </w:p>
    <w:p w14:paraId="7F06EBF4" w14:textId="77777777" w:rsidR="006876C7" w:rsidRPr="00AA1BFB" w:rsidRDefault="0047639D" w:rsidP="00B4048D">
      <w:pPr>
        <w:numPr>
          <w:ilvl w:val="0"/>
          <w:numId w:val="16"/>
        </w:numPr>
        <w:spacing w:line="360" w:lineRule="auto"/>
        <w:rPr>
          <w:rFonts w:ascii="微软雅黑" w:hAnsi="微软雅黑" w:cs="微软雅黑" w:hint="eastAsia"/>
          <w:szCs w:val="21"/>
        </w:rPr>
      </w:pPr>
      <w:r w:rsidRPr="00AA1BFB">
        <w:rPr>
          <w:rFonts w:ascii="微软雅黑" w:hAnsi="微软雅黑" w:cs="微软雅黑" w:hint="eastAsia"/>
          <w:szCs w:val="21"/>
        </w:rPr>
        <w:t>我单位不属于为采购项目提供整体设计、规范编制或者项目管理、监理、检测等服务的情形。我单位未被列入失信被执行人、重大税收违法案件当事人名单、政府采购严重违法失信行为记录名单。</w:t>
      </w:r>
    </w:p>
    <w:p w14:paraId="4796F756" w14:textId="77777777" w:rsidR="006876C7" w:rsidRPr="00AA1BFB" w:rsidRDefault="006876C7" w:rsidP="00B4048D">
      <w:pPr>
        <w:spacing w:line="360" w:lineRule="auto"/>
        <w:rPr>
          <w:rFonts w:ascii="微软雅黑" w:hAnsi="微软雅黑" w:cs="微软雅黑" w:hint="eastAsia"/>
          <w:szCs w:val="21"/>
        </w:rPr>
      </w:pPr>
    </w:p>
    <w:p w14:paraId="059B7649" w14:textId="77777777" w:rsidR="006876C7" w:rsidRPr="00AA1BFB" w:rsidRDefault="0047639D" w:rsidP="00B4048D">
      <w:pPr>
        <w:spacing w:line="360" w:lineRule="auto"/>
        <w:ind w:firstLine="420"/>
        <w:rPr>
          <w:rFonts w:ascii="微软雅黑" w:hAnsi="微软雅黑" w:cs="微软雅黑" w:hint="eastAsia"/>
          <w:szCs w:val="21"/>
        </w:rPr>
      </w:pPr>
      <w:r w:rsidRPr="00AA1BFB">
        <w:rPr>
          <w:rFonts w:ascii="微软雅黑" w:hAnsi="微软雅黑" w:cs="微软雅黑" w:hint="eastAsia"/>
          <w:szCs w:val="21"/>
        </w:rPr>
        <w:t>特此承诺。</w:t>
      </w:r>
    </w:p>
    <w:p w14:paraId="38159268" w14:textId="77777777" w:rsidR="006876C7" w:rsidRPr="00AA1BFB" w:rsidRDefault="006876C7" w:rsidP="00B4048D">
      <w:pPr>
        <w:spacing w:line="360" w:lineRule="auto"/>
        <w:rPr>
          <w:rFonts w:ascii="微软雅黑" w:hAnsi="微软雅黑" w:cs="微软雅黑" w:hint="eastAsia"/>
          <w:bCs/>
          <w:szCs w:val="21"/>
        </w:rPr>
      </w:pPr>
    </w:p>
    <w:p w14:paraId="2E9E68FD" w14:textId="77777777" w:rsidR="006876C7" w:rsidRPr="00AA1BFB" w:rsidRDefault="006876C7" w:rsidP="00B4048D">
      <w:pPr>
        <w:pStyle w:val="afc"/>
        <w:spacing w:line="360" w:lineRule="auto"/>
        <w:rPr>
          <w:rFonts w:ascii="微软雅黑" w:eastAsia="微软雅黑" w:hAnsi="微软雅黑" w:cs="微软雅黑" w:hint="eastAsia"/>
          <w:sz w:val="21"/>
          <w:szCs w:val="21"/>
        </w:rPr>
      </w:pPr>
    </w:p>
    <w:p w14:paraId="0E2E7726" w14:textId="77777777" w:rsidR="006876C7" w:rsidRPr="00AA1BFB" w:rsidRDefault="0047639D" w:rsidP="00B4048D">
      <w:pPr>
        <w:pStyle w:val="afc"/>
        <w:spacing w:line="360" w:lineRule="auto"/>
        <w:ind w:firstLine="3990"/>
        <w:rPr>
          <w:rFonts w:ascii="微软雅黑" w:eastAsia="微软雅黑" w:hAnsi="微软雅黑" w:cs="微软雅黑" w:hint="eastAsia"/>
          <w:sz w:val="21"/>
          <w:szCs w:val="21"/>
        </w:rPr>
      </w:pPr>
      <w:r w:rsidRPr="00AA1BFB">
        <w:rPr>
          <w:rFonts w:ascii="微软雅黑" w:eastAsia="微软雅黑" w:hAnsi="微软雅黑" w:cs="微软雅黑" w:hint="eastAsia"/>
          <w:sz w:val="21"/>
          <w:szCs w:val="21"/>
        </w:rPr>
        <w:t>供应商全称（公章）：</w:t>
      </w:r>
    </w:p>
    <w:p w14:paraId="279D99FD" w14:textId="77777777" w:rsidR="006876C7" w:rsidRPr="00AA1BFB" w:rsidRDefault="0047639D" w:rsidP="00B4048D">
      <w:pPr>
        <w:pStyle w:val="afc"/>
        <w:spacing w:line="360" w:lineRule="auto"/>
        <w:rPr>
          <w:rFonts w:ascii="微软雅黑" w:eastAsia="微软雅黑" w:hAnsi="微软雅黑" w:cs="微软雅黑" w:hint="eastAsia"/>
          <w:sz w:val="21"/>
          <w:szCs w:val="21"/>
        </w:rPr>
      </w:pPr>
      <w:r w:rsidRPr="00AA1BFB">
        <w:rPr>
          <w:rFonts w:ascii="微软雅黑" w:eastAsia="微软雅黑" w:hAnsi="微软雅黑" w:cs="微软雅黑" w:hint="eastAsia"/>
          <w:sz w:val="21"/>
          <w:szCs w:val="21"/>
        </w:rPr>
        <w:t xml:space="preserve">                                      法定代表人（授权代表）签章/签字：</w:t>
      </w:r>
    </w:p>
    <w:p w14:paraId="70AE1777" w14:textId="06B661F1" w:rsidR="006876C7" w:rsidRPr="00AA1BFB" w:rsidRDefault="0047639D" w:rsidP="0056281C">
      <w:pPr>
        <w:pStyle w:val="afc"/>
        <w:spacing w:line="360" w:lineRule="auto"/>
        <w:rPr>
          <w:rFonts w:ascii="微软雅黑" w:hAnsi="微软雅黑" w:cs="微软雅黑" w:hint="eastAsia"/>
        </w:rPr>
      </w:pPr>
      <w:r w:rsidRPr="00AA1BFB">
        <w:rPr>
          <w:rFonts w:ascii="微软雅黑" w:eastAsia="微软雅黑" w:hAnsi="微软雅黑" w:cs="微软雅黑" w:hint="eastAsia"/>
          <w:sz w:val="21"/>
          <w:szCs w:val="21"/>
        </w:rPr>
        <w:t xml:space="preserve">                                      日期：</w:t>
      </w:r>
      <w:bookmarkEnd w:id="131"/>
      <w:bookmarkEnd w:id="132"/>
      <w:bookmarkEnd w:id="134"/>
    </w:p>
    <w:sectPr w:rsidR="006876C7" w:rsidRPr="00AA1BFB">
      <w:pgSz w:w="11906" w:h="16838"/>
      <w:pgMar w:top="1440" w:right="1797" w:bottom="1440" w:left="1797" w:header="851" w:footer="99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F7AD6E" w14:textId="77777777" w:rsidR="00140E38" w:rsidRDefault="00140E38">
      <w:r>
        <w:separator/>
      </w:r>
    </w:p>
  </w:endnote>
  <w:endnote w:type="continuationSeparator" w:id="0">
    <w:p w14:paraId="18088FFB" w14:textId="77777777" w:rsidR="00140E38" w:rsidRDefault="001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00" w:usb3="00000000" w:csb0="00040000" w:csb1="00000000"/>
  </w:font>
  <w:font w:name="Calibri">
    <w:panose1 w:val="020F0502020204030204"/>
    <w:charset w:val="00"/>
    <w:family w:val="swiss"/>
    <w:pitch w:val="variable"/>
    <w:sig w:usb0="E4002EFF" w:usb1="C000247B" w:usb2="00000009" w:usb3="00000000" w:csb0="000001FF" w:csb1="00000000"/>
  </w:font>
  <w:font w:name="宋体_GB2312">
    <w:altName w:val="Calibri"/>
    <w:charset w:val="00"/>
    <w:family w:val="auto"/>
    <w:pitch w:val="default"/>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02E767" w14:textId="77777777" w:rsidR="00210BB1" w:rsidRDefault="00210BB1">
    <w:pPr>
      <w:pStyle w:val="aff8"/>
      <w:jc w:val="center"/>
      <w:rPr>
        <w:rFonts w:ascii="宋体_GB2312" w:eastAsia="宋体_GB23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562D32" w14:textId="4FFD9C14" w:rsidR="00210BB1" w:rsidRDefault="00210BB1" w:rsidP="00930EE3">
    <w:pPr>
      <w:pStyle w:val="aff8"/>
    </w:pPr>
  </w:p>
  <w:p w14:paraId="3E0DED52" w14:textId="77777777" w:rsidR="00210BB1" w:rsidRDefault="00210BB1">
    <w:pPr>
      <w:pStyle w:val="aff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58006597"/>
      <w:docPartObj>
        <w:docPartGallery w:val="Page Numbers (Bottom of Page)"/>
        <w:docPartUnique/>
      </w:docPartObj>
    </w:sdtPr>
    <w:sdtContent>
      <w:p w14:paraId="2F1858BB" w14:textId="601AC539" w:rsidR="00210BB1" w:rsidRDefault="00210BB1">
        <w:pPr>
          <w:pStyle w:val="aff8"/>
          <w:jc w:val="center"/>
        </w:pPr>
        <w:r>
          <w:fldChar w:fldCharType="begin"/>
        </w:r>
        <w:r>
          <w:instrText>PAGE   \* MERGEFORMAT</w:instrText>
        </w:r>
        <w:r>
          <w:fldChar w:fldCharType="separate"/>
        </w:r>
        <w:r w:rsidR="000350AE" w:rsidRPr="000350AE">
          <w:rPr>
            <w:noProof/>
            <w:lang w:val="zh-CN"/>
          </w:rPr>
          <w:t>1</w:t>
        </w:r>
        <w:r>
          <w:fldChar w:fldCharType="end"/>
        </w:r>
      </w:p>
    </w:sdtContent>
  </w:sdt>
  <w:p w14:paraId="256A2A6A" w14:textId="0F4A43D1" w:rsidR="00210BB1" w:rsidRPr="00930EE3" w:rsidRDefault="00210BB1" w:rsidP="00930EE3">
    <w:pPr>
      <w:pStyle w:val="aff8"/>
      <w:rPr>
        <w:rFonts w:ascii="宋体_GB2312" w:eastAsiaTheme="minorEastAsi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77567481"/>
      <w:docPartObj>
        <w:docPartGallery w:val="Page Numbers (Bottom of Page)"/>
        <w:docPartUnique/>
      </w:docPartObj>
    </w:sdtPr>
    <w:sdtContent>
      <w:p w14:paraId="322EAC8B" w14:textId="6DE5EE64" w:rsidR="00210BB1" w:rsidRDefault="00210BB1">
        <w:pPr>
          <w:pStyle w:val="aff8"/>
          <w:jc w:val="center"/>
        </w:pPr>
        <w:r>
          <w:fldChar w:fldCharType="begin"/>
        </w:r>
        <w:r>
          <w:instrText>PAGE   \* MERGEFORMAT</w:instrText>
        </w:r>
        <w:r>
          <w:fldChar w:fldCharType="separate"/>
        </w:r>
        <w:r w:rsidR="000350AE" w:rsidRPr="000350AE">
          <w:rPr>
            <w:noProof/>
            <w:lang w:val="zh-CN"/>
          </w:rPr>
          <w:t>7</w:t>
        </w:r>
        <w:r>
          <w:fldChar w:fldCharType="end"/>
        </w:r>
      </w:p>
    </w:sdtContent>
  </w:sdt>
  <w:p w14:paraId="022675AC" w14:textId="2D51B237" w:rsidR="00210BB1" w:rsidRDefault="00210BB1">
    <w:pPr>
      <w:pStyle w:val="aff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0C4EF4" w14:textId="77777777" w:rsidR="00140E38" w:rsidRDefault="00140E38">
      <w:r>
        <w:separator/>
      </w:r>
    </w:p>
  </w:footnote>
  <w:footnote w:type="continuationSeparator" w:id="0">
    <w:p w14:paraId="09EC0471" w14:textId="77777777" w:rsidR="00140E38" w:rsidRDefault="00140E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75751C" w14:textId="77777777" w:rsidR="00210BB1" w:rsidRDefault="00210BB1">
    <w:pPr>
      <w:pStyle w:val="affa"/>
      <w:tabs>
        <w:tab w:val="center" w:pos="4213"/>
      </w:tabs>
      <w:jc w:val="left"/>
    </w:pPr>
    <w:r>
      <w:rPr>
        <w:rFonts w:hint="eastAsia"/>
      </w:rPr>
      <w:t xml:space="preserve">                                                                      江苏省华采招标有限公司</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58735E" w14:textId="77777777" w:rsidR="00210BB1" w:rsidRDefault="00210BB1">
    <w:pPr>
      <w:widowControl/>
      <w:jc w:val="left"/>
      <w:rPr>
        <w:rFonts w:eastAsia="宋体"/>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E88CE8" w14:textId="77777777" w:rsidR="00210BB1" w:rsidRDefault="00210BB1">
    <w:pPr>
      <w:widowControl/>
      <w:jc w:val="left"/>
      <w:rPr>
        <w:rFonts w:ascii="微软雅黑" w:hAnsi="微软雅黑" w:cs="微软雅黑" w:hint="eastAsia"/>
        <w:sz w:val="22"/>
        <w:szCs w:val="24"/>
        <w:u w:val="single"/>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B6E712" w14:textId="6A851FAC" w:rsidR="00210BB1" w:rsidRDefault="00210BB1">
    <w:pPr>
      <w:widowControl/>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94957"/>
    <w:multiLevelType w:val="hybridMultilevel"/>
    <w:tmpl w:val="8BFE1BDC"/>
    <w:lvl w:ilvl="0" w:tplc="09648FB4">
      <w:start w:val="1"/>
      <w:numFmt w:val="decimal"/>
      <w:lvlText w:val="%1."/>
      <w:lvlJc w:val="left"/>
      <w:pPr>
        <w:ind w:left="425" w:hanging="425"/>
      </w:pPr>
      <w:rPr>
        <w:rFonts w:hint="default"/>
      </w:rPr>
    </w:lvl>
    <w:lvl w:ilvl="1" w:tplc="7DDE4E5E">
      <w:start w:val="1"/>
      <w:numFmt w:val="bullet"/>
      <w:lvlText w:val="o"/>
      <w:lvlJc w:val="left"/>
      <w:pPr>
        <w:ind w:left="1440" w:hanging="360"/>
      </w:pPr>
      <w:rPr>
        <w:rFonts w:ascii="Courier New" w:eastAsia="Courier New" w:hAnsi="Courier New" w:cs="Courier New" w:hint="default"/>
      </w:rPr>
    </w:lvl>
    <w:lvl w:ilvl="2" w:tplc="F67EDA56">
      <w:start w:val="1"/>
      <w:numFmt w:val="bullet"/>
      <w:lvlText w:val="§"/>
      <w:lvlJc w:val="left"/>
      <w:pPr>
        <w:ind w:left="2160" w:hanging="360"/>
      </w:pPr>
      <w:rPr>
        <w:rFonts w:ascii="Wingdings" w:eastAsia="Wingdings" w:hAnsi="Wingdings" w:cs="Wingdings" w:hint="default"/>
      </w:rPr>
    </w:lvl>
    <w:lvl w:ilvl="3" w:tplc="D6FE4942">
      <w:start w:val="1"/>
      <w:numFmt w:val="bullet"/>
      <w:lvlText w:val="·"/>
      <w:lvlJc w:val="left"/>
      <w:pPr>
        <w:ind w:left="2880" w:hanging="360"/>
      </w:pPr>
      <w:rPr>
        <w:rFonts w:ascii="Symbol" w:eastAsia="Symbol" w:hAnsi="Symbol" w:cs="Symbol" w:hint="default"/>
      </w:rPr>
    </w:lvl>
    <w:lvl w:ilvl="4" w:tplc="BD8E661E">
      <w:start w:val="1"/>
      <w:numFmt w:val="bullet"/>
      <w:lvlText w:val="o"/>
      <w:lvlJc w:val="left"/>
      <w:pPr>
        <w:ind w:left="3600" w:hanging="360"/>
      </w:pPr>
      <w:rPr>
        <w:rFonts w:ascii="Courier New" w:eastAsia="Courier New" w:hAnsi="Courier New" w:cs="Courier New" w:hint="default"/>
      </w:rPr>
    </w:lvl>
    <w:lvl w:ilvl="5" w:tplc="EF5AEFFA">
      <w:start w:val="1"/>
      <w:numFmt w:val="bullet"/>
      <w:lvlText w:val="§"/>
      <w:lvlJc w:val="left"/>
      <w:pPr>
        <w:ind w:left="4320" w:hanging="360"/>
      </w:pPr>
      <w:rPr>
        <w:rFonts w:ascii="Wingdings" w:eastAsia="Wingdings" w:hAnsi="Wingdings" w:cs="Wingdings" w:hint="default"/>
      </w:rPr>
    </w:lvl>
    <w:lvl w:ilvl="6" w:tplc="CC8A8766">
      <w:start w:val="1"/>
      <w:numFmt w:val="bullet"/>
      <w:lvlText w:val="·"/>
      <w:lvlJc w:val="left"/>
      <w:pPr>
        <w:ind w:left="5040" w:hanging="360"/>
      </w:pPr>
      <w:rPr>
        <w:rFonts w:ascii="Symbol" w:eastAsia="Symbol" w:hAnsi="Symbol" w:cs="Symbol" w:hint="default"/>
      </w:rPr>
    </w:lvl>
    <w:lvl w:ilvl="7" w:tplc="C2A6FB92">
      <w:start w:val="1"/>
      <w:numFmt w:val="bullet"/>
      <w:lvlText w:val="o"/>
      <w:lvlJc w:val="left"/>
      <w:pPr>
        <w:ind w:left="5760" w:hanging="360"/>
      </w:pPr>
      <w:rPr>
        <w:rFonts w:ascii="Courier New" w:eastAsia="Courier New" w:hAnsi="Courier New" w:cs="Courier New" w:hint="default"/>
      </w:rPr>
    </w:lvl>
    <w:lvl w:ilvl="8" w:tplc="C518D520">
      <w:start w:val="1"/>
      <w:numFmt w:val="bullet"/>
      <w:lvlText w:val="§"/>
      <w:lvlJc w:val="left"/>
      <w:pPr>
        <w:ind w:left="6480" w:hanging="360"/>
      </w:pPr>
      <w:rPr>
        <w:rFonts w:ascii="Wingdings" w:eastAsia="Wingdings" w:hAnsi="Wingdings" w:cs="Wingdings" w:hint="default"/>
      </w:rPr>
    </w:lvl>
  </w:abstractNum>
  <w:abstractNum w:abstractNumId="1" w15:restartNumberingAfterBreak="0">
    <w:nsid w:val="048D52C4"/>
    <w:multiLevelType w:val="hybridMultilevel"/>
    <w:tmpl w:val="D32273AE"/>
    <w:lvl w:ilvl="0" w:tplc="5880AFA6">
      <w:start w:val="1"/>
      <w:numFmt w:val="decimal"/>
      <w:suff w:val="nothing"/>
      <w:lvlText w:val="（%1）"/>
      <w:lvlJc w:val="left"/>
    </w:lvl>
    <w:lvl w:ilvl="1" w:tplc="03624A12">
      <w:start w:val="1"/>
      <w:numFmt w:val="bullet"/>
      <w:lvlText w:val="o"/>
      <w:lvlJc w:val="left"/>
      <w:pPr>
        <w:ind w:left="1440" w:hanging="360"/>
      </w:pPr>
      <w:rPr>
        <w:rFonts w:ascii="Courier New" w:eastAsia="Courier New" w:hAnsi="Courier New" w:cs="Courier New" w:hint="default"/>
      </w:rPr>
    </w:lvl>
    <w:lvl w:ilvl="2" w:tplc="143CBEE8">
      <w:start w:val="1"/>
      <w:numFmt w:val="bullet"/>
      <w:lvlText w:val="§"/>
      <w:lvlJc w:val="left"/>
      <w:pPr>
        <w:ind w:left="2160" w:hanging="360"/>
      </w:pPr>
      <w:rPr>
        <w:rFonts w:ascii="Wingdings" w:eastAsia="Wingdings" w:hAnsi="Wingdings" w:cs="Wingdings" w:hint="default"/>
      </w:rPr>
    </w:lvl>
    <w:lvl w:ilvl="3" w:tplc="684A4166">
      <w:start w:val="1"/>
      <w:numFmt w:val="bullet"/>
      <w:lvlText w:val="·"/>
      <w:lvlJc w:val="left"/>
      <w:pPr>
        <w:ind w:left="2880" w:hanging="360"/>
      </w:pPr>
      <w:rPr>
        <w:rFonts w:ascii="Symbol" w:eastAsia="Symbol" w:hAnsi="Symbol" w:cs="Symbol" w:hint="default"/>
      </w:rPr>
    </w:lvl>
    <w:lvl w:ilvl="4" w:tplc="5F5CA47A">
      <w:start w:val="1"/>
      <w:numFmt w:val="bullet"/>
      <w:lvlText w:val="o"/>
      <w:lvlJc w:val="left"/>
      <w:pPr>
        <w:ind w:left="3600" w:hanging="360"/>
      </w:pPr>
      <w:rPr>
        <w:rFonts w:ascii="Courier New" w:eastAsia="Courier New" w:hAnsi="Courier New" w:cs="Courier New" w:hint="default"/>
      </w:rPr>
    </w:lvl>
    <w:lvl w:ilvl="5" w:tplc="8C3095DA">
      <w:start w:val="1"/>
      <w:numFmt w:val="bullet"/>
      <w:lvlText w:val="§"/>
      <w:lvlJc w:val="left"/>
      <w:pPr>
        <w:ind w:left="4320" w:hanging="360"/>
      </w:pPr>
      <w:rPr>
        <w:rFonts w:ascii="Wingdings" w:eastAsia="Wingdings" w:hAnsi="Wingdings" w:cs="Wingdings" w:hint="default"/>
      </w:rPr>
    </w:lvl>
    <w:lvl w:ilvl="6" w:tplc="4732D3BE">
      <w:start w:val="1"/>
      <w:numFmt w:val="bullet"/>
      <w:lvlText w:val="·"/>
      <w:lvlJc w:val="left"/>
      <w:pPr>
        <w:ind w:left="5040" w:hanging="360"/>
      </w:pPr>
      <w:rPr>
        <w:rFonts w:ascii="Symbol" w:eastAsia="Symbol" w:hAnsi="Symbol" w:cs="Symbol" w:hint="default"/>
      </w:rPr>
    </w:lvl>
    <w:lvl w:ilvl="7" w:tplc="C2467016">
      <w:start w:val="1"/>
      <w:numFmt w:val="bullet"/>
      <w:lvlText w:val="o"/>
      <w:lvlJc w:val="left"/>
      <w:pPr>
        <w:ind w:left="5760" w:hanging="360"/>
      </w:pPr>
      <w:rPr>
        <w:rFonts w:ascii="Courier New" w:eastAsia="Courier New" w:hAnsi="Courier New" w:cs="Courier New" w:hint="default"/>
      </w:rPr>
    </w:lvl>
    <w:lvl w:ilvl="8" w:tplc="8B44572A">
      <w:start w:val="1"/>
      <w:numFmt w:val="bullet"/>
      <w:lvlText w:val="§"/>
      <w:lvlJc w:val="left"/>
      <w:pPr>
        <w:ind w:left="6480" w:hanging="360"/>
      </w:pPr>
      <w:rPr>
        <w:rFonts w:ascii="Wingdings" w:eastAsia="Wingdings" w:hAnsi="Wingdings" w:cs="Wingdings" w:hint="default"/>
      </w:rPr>
    </w:lvl>
  </w:abstractNum>
  <w:abstractNum w:abstractNumId="2" w15:restartNumberingAfterBreak="0">
    <w:nsid w:val="089B5EF6"/>
    <w:multiLevelType w:val="hybridMultilevel"/>
    <w:tmpl w:val="770C8D5E"/>
    <w:lvl w:ilvl="0" w:tplc="C28E57DC">
      <w:start w:val="1"/>
      <w:numFmt w:val="none"/>
      <w:pStyle w:val="a"/>
      <w:lvlText w:val="%1注："/>
      <w:lvlJc w:val="left"/>
      <w:pPr>
        <w:tabs>
          <w:tab w:val="left" w:pos="1140"/>
        </w:tabs>
        <w:ind w:left="840" w:hanging="420"/>
      </w:pPr>
      <w:rPr>
        <w:rFonts w:ascii="宋体" w:eastAsia="宋体" w:hAnsi="Times New Roman" w:hint="eastAsia"/>
        <w:b w:val="0"/>
        <w:bCs w:val="0"/>
        <w:i w:val="0"/>
        <w:iCs w:val="0"/>
        <w:sz w:val="18"/>
        <w:szCs w:val="18"/>
      </w:rPr>
    </w:lvl>
    <w:lvl w:ilvl="1" w:tplc="FDE27D6C">
      <w:start w:val="1"/>
      <w:numFmt w:val="decimal"/>
      <w:lvlText w:val="%2."/>
      <w:lvlJc w:val="left"/>
      <w:pPr>
        <w:tabs>
          <w:tab w:val="left" w:pos="780"/>
        </w:tabs>
        <w:ind w:left="780" w:hanging="360"/>
      </w:pPr>
      <w:rPr>
        <w:rFonts w:hint="eastAsia"/>
      </w:rPr>
    </w:lvl>
    <w:lvl w:ilvl="2" w:tplc="F62813AE">
      <w:start w:val="1"/>
      <w:numFmt w:val="lowerRoman"/>
      <w:lvlText w:val="%3."/>
      <w:lvlJc w:val="right"/>
      <w:pPr>
        <w:tabs>
          <w:tab w:val="left" w:pos="1260"/>
        </w:tabs>
        <w:ind w:left="1260" w:hanging="420"/>
      </w:pPr>
    </w:lvl>
    <w:lvl w:ilvl="3" w:tplc="6E94C134">
      <w:start w:val="1"/>
      <w:numFmt w:val="decimal"/>
      <w:lvlText w:val="%4."/>
      <w:lvlJc w:val="left"/>
      <w:pPr>
        <w:tabs>
          <w:tab w:val="left" w:pos="1680"/>
        </w:tabs>
        <w:ind w:left="1680" w:hanging="420"/>
      </w:pPr>
    </w:lvl>
    <w:lvl w:ilvl="4" w:tplc="72CEAC30">
      <w:start w:val="1"/>
      <w:numFmt w:val="lowerLetter"/>
      <w:lvlText w:val="%5)"/>
      <w:lvlJc w:val="left"/>
      <w:pPr>
        <w:tabs>
          <w:tab w:val="left" w:pos="2100"/>
        </w:tabs>
        <w:ind w:left="2100" w:hanging="420"/>
      </w:pPr>
    </w:lvl>
    <w:lvl w:ilvl="5" w:tplc="2BA23ABA">
      <w:start w:val="1"/>
      <w:numFmt w:val="lowerRoman"/>
      <w:lvlText w:val="%6."/>
      <w:lvlJc w:val="right"/>
      <w:pPr>
        <w:tabs>
          <w:tab w:val="left" w:pos="2520"/>
        </w:tabs>
        <w:ind w:left="2520" w:hanging="420"/>
      </w:pPr>
    </w:lvl>
    <w:lvl w:ilvl="6" w:tplc="6F7458C0">
      <w:start w:val="1"/>
      <w:numFmt w:val="decimal"/>
      <w:lvlText w:val="%7."/>
      <w:lvlJc w:val="left"/>
      <w:pPr>
        <w:tabs>
          <w:tab w:val="left" w:pos="2940"/>
        </w:tabs>
        <w:ind w:left="2940" w:hanging="420"/>
      </w:pPr>
    </w:lvl>
    <w:lvl w:ilvl="7" w:tplc="3D123CF0">
      <w:start w:val="1"/>
      <w:numFmt w:val="lowerLetter"/>
      <w:lvlText w:val="%8)"/>
      <w:lvlJc w:val="left"/>
      <w:pPr>
        <w:tabs>
          <w:tab w:val="left" w:pos="3360"/>
        </w:tabs>
        <w:ind w:left="3360" w:hanging="420"/>
      </w:pPr>
    </w:lvl>
    <w:lvl w:ilvl="8" w:tplc="28245A3E">
      <w:start w:val="1"/>
      <w:numFmt w:val="lowerRoman"/>
      <w:lvlText w:val="%9."/>
      <w:lvlJc w:val="right"/>
      <w:pPr>
        <w:tabs>
          <w:tab w:val="left" w:pos="3780"/>
        </w:tabs>
        <w:ind w:left="3780" w:hanging="420"/>
      </w:pPr>
    </w:lvl>
  </w:abstractNum>
  <w:abstractNum w:abstractNumId="3" w15:restartNumberingAfterBreak="0">
    <w:nsid w:val="09466643"/>
    <w:multiLevelType w:val="hybridMultilevel"/>
    <w:tmpl w:val="A5AE6CFA"/>
    <w:lvl w:ilvl="0" w:tplc="17B4C28E">
      <w:start w:val="1"/>
      <w:numFmt w:val="decimal"/>
      <w:lvlText w:val="%1."/>
      <w:lvlJc w:val="left"/>
      <w:pPr>
        <w:ind w:left="425" w:hanging="425"/>
      </w:pPr>
      <w:rPr>
        <w:rFonts w:hint="default"/>
      </w:rPr>
    </w:lvl>
    <w:lvl w:ilvl="1" w:tplc="41D88DCC">
      <w:start w:val="1"/>
      <w:numFmt w:val="bullet"/>
      <w:lvlText w:val="o"/>
      <w:lvlJc w:val="left"/>
      <w:pPr>
        <w:ind w:left="1440" w:hanging="360"/>
      </w:pPr>
      <w:rPr>
        <w:rFonts w:ascii="Courier New" w:eastAsia="Courier New" w:hAnsi="Courier New" w:cs="Courier New" w:hint="default"/>
      </w:rPr>
    </w:lvl>
    <w:lvl w:ilvl="2" w:tplc="4F1EC6C8">
      <w:start w:val="1"/>
      <w:numFmt w:val="bullet"/>
      <w:lvlText w:val="§"/>
      <w:lvlJc w:val="left"/>
      <w:pPr>
        <w:ind w:left="2160" w:hanging="360"/>
      </w:pPr>
      <w:rPr>
        <w:rFonts w:ascii="Wingdings" w:eastAsia="Wingdings" w:hAnsi="Wingdings" w:cs="Wingdings" w:hint="default"/>
      </w:rPr>
    </w:lvl>
    <w:lvl w:ilvl="3" w:tplc="7B24A758">
      <w:start w:val="1"/>
      <w:numFmt w:val="bullet"/>
      <w:lvlText w:val="·"/>
      <w:lvlJc w:val="left"/>
      <w:pPr>
        <w:ind w:left="2880" w:hanging="360"/>
      </w:pPr>
      <w:rPr>
        <w:rFonts w:ascii="Symbol" w:eastAsia="Symbol" w:hAnsi="Symbol" w:cs="Symbol" w:hint="default"/>
      </w:rPr>
    </w:lvl>
    <w:lvl w:ilvl="4" w:tplc="558C5180">
      <w:start w:val="1"/>
      <w:numFmt w:val="bullet"/>
      <w:lvlText w:val="o"/>
      <w:lvlJc w:val="left"/>
      <w:pPr>
        <w:ind w:left="3600" w:hanging="360"/>
      </w:pPr>
      <w:rPr>
        <w:rFonts w:ascii="Courier New" w:eastAsia="Courier New" w:hAnsi="Courier New" w:cs="Courier New" w:hint="default"/>
      </w:rPr>
    </w:lvl>
    <w:lvl w:ilvl="5" w:tplc="080893A2">
      <w:start w:val="1"/>
      <w:numFmt w:val="bullet"/>
      <w:lvlText w:val="§"/>
      <w:lvlJc w:val="left"/>
      <w:pPr>
        <w:ind w:left="4320" w:hanging="360"/>
      </w:pPr>
      <w:rPr>
        <w:rFonts w:ascii="Wingdings" w:eastAsia="Wingdings" w:hAnsi="Wingdings" w:cs="Wingdings" w:hint="default"/>
      </w:rPr>
    </w:lvl>
    <w:lvl w:ilvl="6" w:tplc="1BEEEE1E">
      <w:start w:val="1"/>
      <w:numFmt w:val="bullet"/>
      <w:lvlText w:val="·"/>
      <w:lvlJc w:val="left"/>
      <w:pPr>
        <w:ind w:left="5040" w:hanging="360"/>
      </w:pPr>
      <w:rPr>
        <w:rFonts w:ascii="Symbol" w:eastAsia="Symbol" w:hAnsi="Symbol" w:cs="Symbol" w:hint="default"/>
      </w:rPr>
    </w:lvl>
    <w:lvl w:ilvl="7" w:tplc="B6F091E4">
      <w:start w:val="1"/>
      <w:numFmt w:val="bullet"/>
      <w:lvlText w:val="o"/>
      <w:lvlJc w:val="left"/>
      <w:pPr>
        <w:ind w:left="5760" w:hanging="360"/>
      </w:pPr>
      <w:rPr>
        <w:rFonts w:ascii="Courier New" w:eastAsia="Courier New" w:hAnsi="Courier New" w:cs="Courier New" w:hint="default"/>
      </w:rPr>
    </w:lvl>
    <w:lvl w:ilvl="8" w:tplc="6402188E">
      <w:start w:val="1"/>
      <w:numFmt w:val="bullet"/>
      <w:lvlText w:val="§"/>
      <w:lvlJc w:val="left"/>
      <w:pPr>
        <w:ind w:left="6480" w:hanging="360"/>
      </w:pPr>
      <w:rPr>
        <w:rFonts w:ascii="Wingdings" w:eastAsia="Wingdings" w:hAnsi="Wingdings" w:cs="Wingdings" w:hint="default"/>
      </w:rPr>
    </w:lvl>
  </w:abstractNum>
  <w:abstractNum w:abstractNumId="4" w15:restartNumberingAfterBreak="0">
    <w:nsid w:val="108D2872"/>
    <w:multiLevelType w:val="hybridMultilevel"/>
    <w:tmpl w:val="BD96C3DA"/>
    <w:lvl w:ilvl="0" w:tplc="18B0659A">
      <w:start w:val="1"/>
      <w:numFmt w:val="decimal"/>
      <w:lvlText w:val="%1."/>
      <w:lvlJc w:val="left"/>
      <w:pPr>
        <w:ind w:left="425" w:hanging="425"/>
      </w:pPr>
      <w:rPr>
        <w:rFonts w:hint="default"/>
      </w:rPr>
    </w:lvl>
    <w:lvl w:ilvl="1" w:tplc="47F4EA6A">
      <w:start w:val="1"/>
      <w:numFmt w:val="bullet"/>
      <w:lvlText w:val="o"/>
      <w:lvlJc w:val="left"/>
      <w:pPr>
        <w:ind w:left="1440" w:hanging="360"/>
      </w:pPr>
      <w:rPr>
        <w:rFonts w:ascii="Courier New" w:eastAsia="Courier New" w:hAnsi="Courier New" w:cs="Courier New" w:hint="default"/>
      </w:rPr>
    </w:lvl>
    <w:lvl w:ilvl="2" w:tplc="61346C3E">
      <w:start w:val="1"/>
      <w:numFmt w:val="bullet"/>
      <w:lvlText w:val="§"/>
      <w:lvlJc w:val="left"/>
      <w:pPr>
        <w:ind w:left="2160" w:hanging="360"/>
      </w:pPr>
      <w:rPr>
        <w:rFonts w:ascii="Wingdings" w:eastAsia="Wingdings" w:hAnsi="Wingdings" w:cs="Wingdings" w:hint="default"/>
      </w:rPr>
    </w:lvl>
    <w:lvl w:ilvl="3" w:tplc="1AE8AD90">
      <w:start w:val="1"/>
      <w:numFmt w:val="bullet"/>
      <w:lvlText w:val="·"/>
      <w:lvlJc w:val="left"/>
      <w:pPr>
        <w:ind w:left="2880" w:hanging="360"/>
      </w:pPr>
      <w:rPr>
        <w:rFonts w:ascii="Symbol" w:eastAsia="Symbol" w:hAnsi="Symbol" w:cs="Symbol" w:hint="default"/>
      </w:rPr>
    </w:lvl>
    <w:lvl w:ilvl="4" w:tplc="D9E25542">
      <w:start w:val="1"/>
      <w:numFmt w:val="bullet"/>
      <w:lvlText w:val="o"/>
      <w:lvlJc w:val="left"/>
      <w:pPr>
        <w:ind w:left="3600" w:hanging="360"/>
      </w:pPr>
      <w:rPr>
        <w:rFonts w:ascii="Courier New" w:eastAsia="Courier New" w:hAnsi="Courier New" w:cs="Courier New" w:hint="default"/>
      </w:rPr>
    </w:lvl>
    <w:lvl w:ilvl="5" w:tplc="54A83C0A">
      <w:start w:val="1"/>
      <w:numFmt w:val="bullet"/>
      <w:lvlText w:val="§"/>
      <w:lvlJc w:val="left"/>
      <w:pPr>
        <w:ind w:left="4320" w:hanging="360"/>
      </w:pPr>
      <w:rPr>
        <w:rFonts w:ascii="Wingdings" w:eastAsia="Wingdings" w:hAnsi="Wingdings" w:cs="Wingdings" w:hint="default"/>
      </w:rPr>
    </w:lvl>
    <w:lvl w:ilvl="6" w:tplc="B6B4A7F2">
      <w:start w:val="1"/>
      <w:numFmt w:val="bullet"/>
      <w:lvlText w:val="·"/>
      <w:lvlJc w:val="left"/>
      <w:pPr>
        <w:ind w:left="5040" w:hanging="360"/>
      </w:pPr>
      <w:rPr>
        <w:rFonts w:ascii="Symbol" w:eastAsia="Symbol" w:hAnsi="Symbol" w:cs="Symbol" w:hint="default"/>
      </w:rPr>
    </w:lvl>
    <w:lvl w:ilvl="7" w:tplc="8B060454">
      <w:start w:val="1"/>
      <w:numFmt w:val="bullet"/>
      <w:lvlText w:val="o"/>
      <w:lvlJc w:val="left"/>
      <w:pPr>
        <w:ind w:left="5760" w:hanging="360"/>
      </w:pPr>
      <w:rPr>
        <w:rFonts w:ascii="Courier New" w:eastAsia="Courier New" w:hAnsi="Courier New" w:cs="Courier New" w:hint="default"/>
      </w:rPr>
    </w:lvl>
    <w:lvl w:ilvl="8" w:tplc="74B259DE">
      <w:start w:val="1"/>
      <w:numFmt w:val="bullet"/>
      <w:lvlText w:val="§"/>
      <w:lvlJc w:val="left"/>
      <w:pPr>
        <w:ind w:left="6480" w:hanging="360"/>
      </w:pPr>
      <w:rPr>
        <w:rFonts w:ascii="Wingdings" w:eastAsia="Wingdings" w:hAnsi="Wingdings" w:cs="Wingdings" w:hint="default"/>
      </w:rPr>
    </w:lvl>
  </w:abstractNum>
  <w:abstractNum w:abstractNumId="5" w15:restartNumberingAfterBreak="0">
    <w:nsid w:val="2DE43D40"/>
    <w:multiLevelType w:val="hybridMultilevel"/>
    <w:tmpl w:val="086209E4"/>
    <w:lvl w:ilvl="0" w:tplc="BC2A3A46">
      <w:start w:val="2"/>
      <w:numFmt w:val="chineseCounting"/>
      <w:suff w:val="space"/>
      <w:lvlText w:val="第%1章"/>
      <w:lvlJc w:val="left"/>
      <w:rPr>
        <w:rFonts w:hint="eastAsia"/>
      </w:rPr>
    </w:lvl>
    <w:lvl w:ilvl="1" w:tplc="EA5A3F8E">
      <w:start w:val="1"/>
      <w:numFmt w:val="bullet"/>
      <w:lvlText w:val="o"/>
      <w:lvlJc w:val="left"/>
      <w:pPr>
        <w:ind w:left="1440" w:hanging="360"/>
      </w:pPr>
      <w:rPr>
        <w:rFonts w:ascii="Courier New" w:eastAsia="Courier New" w:hAnsi="Courier New" w:cs="Courier New" w:hint="default"/>
      </w:rPr>
    </w:lvl>
    <w:lvl w:ilvl="2" w:tplc="B706EEF2">
      <w:start w:val="1"/>
      <w:numFmt w:val="bullet"/>
      <w:lvlText w:val="§"/>
      <w:lvlJc w:val="left"/>
      <w:pPr>
        <w:ind w:left="2160" w:hanging="360"/>
      </w:pPr>
      <w:rPr>
        <w:rFonts w:ascii="Wingdings" w:eastAsia="Wingdings" w:hAnsi="Wingdings" w:cs="Wingdings" w:hint="default"/>
      </w:rPr>
    </w:lvl>
    <w:lvl w:ilvl="3" w:tplc="6FDCCB50">
      <w:start w:val="1"/>
      <w:numFmt w:val="bullet"/>
      <w:lvlText w:val="·"/>
      <w:lvlJc w:val="left"/>
      <w:pPr>
        <w:ind w:left="2880" w:hanging="360"/>
      </w:pPr>
      <w:rPr>
        <w:rFonts w:ascii="Symbol" w:eastAsia="Symbol" w:hAnsi="Symbol" w:cs="Symbol" w:hint="default"/>
      </w:rPr>
    </w:lvl>
    <w:lvl w:ilvl="4" w:tplc="65969D30">
      <w:start w:val="1"/>
      <w:numFmt w:val="bullet"/>
      <w:lvlText w:val="o"/>
      <w:lvlJc w:val="left"/>
      <w:pPr>
        <w:ind w:left="3600" w:hanging="360"/>
      </w:pPr>
      <w:rPr>
        <w:rFonts w:ascii="Courier New" w:eastAsia="Courier New" w:hAnsi="Courier New" w:cs="Courier New" w:hint="default"/>
      </w:rPr>
    </w:lvl>
    <w:lvl w:ilvl="5" w:tplc="D3AE62A4">
      <w:start w:val="1"/>
      <w:numFmt w:val="bullet"/>
      <w:lvlText w:val="§"/>
      <w:lvlJc w:val="left"/>
      <w:pPr>
        <w:ind w:left="4320" w:hanging="360"/>
      </w:pPr>
      <w:rPr>
        <w:rFonts w:ascii="Wingdings" w:eastAsia="Wingdings" w:hAnsi="Wingdings" w:cs="Wingdings" w:hint="default"/>
      </w:rPr>
    </w:lvl>
    <w:lvl w:ilvl="6" w:tplc="9FEEE050">
      <w:start w:val="1"/>
      <w:numFmt w:val="bullet"/>
      <w:lvlText w:val="·"/>
      <w:lvlJc w:val="left"/>
      <w:pPr>
        <w:ind w:left="5040" w:hanging="360"/>
      </w:pPr>
      <w:rPr>
        <w:rFonts w:ascii="Symbol" w:eastAsia="Symbol" w:hAnsi="Symbol" w:cs="Symbol" w:hint="default"/>
      </w:rPr>
    </w:lvl>
    <w:lvl w:ilvl="7" w:tplc="190E9E96">
      <w:start w:val="1"/>
      <w:numFmt w:val="bullet"/>
      <w:lvlText w:val="o"/>
      <w:lvlJc w:val="left"/>
      <w:pPr>
        <w:ind w:left="5760" w:hanging="360"/>
      </w:pPr>
      <w:rPr>
        <w:rFonts w:ascii="Courier New" w:eastAsia="Courier New" w:hAnsi="Courier New" w:cs="Courier New" w:hint="default"/>
      </w:rPr>
    </w:lvl>
    <w:lvl w:ilvl="8" w:tplc="7BA00782">
      <w:start w:val="1"/>
      <w:numFmt w:val="bullet"/>
      <w:lvlText w:val="§"/>
      <w:lvlJc w:val="left"/>
      <w:pPr>
        <w:ind w:left="6480" w:hanging="360"/>
      </w:pPr>
      <w:rPr>
        <w:rFonts w:ascii="Wingdings" w:eastAsia="Wingdings" w:hAnsi="Wingdings" w:cs="Wingdings" w:hint="default"/>
      </w:rPr>
    </w:lvl>
  </w:abstractNum>
  <w:abstractNum w:abstractNumId="6" w15:restartNumberingAfterBreak="0">
    <w:nsid w:val="2EDD0E21"/>
    <w:multiLevelType w:val="multilevel"/>
    <w:tmpl w:val="5980F8DE"/>
    <w:lvl w:ilvl="0">
      <w:start w:val="1"/>
      <w:numFmt w:val="decimal"/>
      <w:pStyle w:val="1"/>
      <w:lvlText w:val="%1."/>
      <w:lvlJc w:val="left"/>
      <w:pPr>
        <w:tabs>
          <w:tab w:val="left" w:pos="360"/>
        </w:tabs>
      </w:pPr>
      <w:rPr>
        <w:rFonts w:hint="eastAsia"/>
      </w:rPr>
    </w:lvl>
    <w:lvl w:ilvl="1">
      <w:start w:val="1"/>
      <w:numFmt w:val="decimal"/>
      <w:pStyle w:val="111"/>
      <w:lvlText w:val="%1.%2"/>
      <w:lvlJc w:val="left"/>
      <w:pPr>
        <w:tabs>
          <w:tab w:val="left" w:pos="720"/>
        </w:tabs>
      </w:pPr>
      <w:rPr>
        <w:rFonts w:hint="eastAsia"/>
        <w:b w:val="0"/>
        <w:bCs w:val="0"/>
        <w:i w:val="0"/>
        <w:iCs w:val="0"/>
      </w:rPr>
    </w:lvl>
    <w:lvl w:ilvl="2">
      <w:start w:val="1"/>
      <w:numFmt w:val="decimal"/>
      <w:pStyle w:val="a0"/>
      <w:lvlText w:val="%1.%2.%3"/>
      <w:lvlJc w:val="left"/>
      <w:pPr>
        <w:tabs>
          <w:tab w:val="left" w:pos="720"/>
        </w:tabs>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7" w15:restartNumberingAfterBreak="0">
    <w:nsid w:val="3C7D542F"/>
    <w:multiLevelType w:val="hybridMultilevel"/>
    <w:tmpl w:val="B078759C"/>
    <w:lvl w:ilvl="0" w:tplc="871EF51C">
      <w:start w:val="1"/>
      <w:numFmt w:val="decimal"/>
      <w:lvlText w:val="(%1)"/>
      <w:lvlJc w:val="left"/>
      <w:pPr>
        <w:ind w:left="425" w:hanging="425"/>
      </w:pPr>
      <w:rPr>
        <w:rFonts w:hint="default"/>
      </w:rPr>
    </w:lvl>
    <w:lvl w:ilvl="1" w:tplc="E87214D8">
      <w:start w:val="1"/>
      <w:numFmt w:val="bullet"/>
      <w:lvlText w:val="o"/>
      <w:lvlJc w:val="left"/>
      <w:pPr>
        <w:ind w:left="1440" w:hanging="360"/>
      </w:pPr>
      <w:rPr>
        <w:rFonts w:ascii="Courier New" w:eastAsia="Courier New" w:hAnsi="Courier New" w:cs="Courier New" w:hint="default"/>
      </w:rPr>
    </w:lvl>
    <w:lvl w:ilvl="2" w:tplc="17FEF2AE">
      <w:start w:val="1"/>
      <w:numFmt w:val="bullet"/>
      <w:lvlText w:val="§"/>
      <w:lvlJc w:val="left"/>
      <w:pPr>
        <w:ind w:left="2160" w:hanging="360"/>
      </w:pPr>
      <w:rPr>
        <w:rFonts w:ascii="Wingdings" w:eastAsia="Wingdings" w:hAnsi="Wingdings" w:cs="Wingdings" w:hint="default"/>
      </w:rPr>
    </w:lvl>
    <w:lvl w:ilvl="3" w:tplc="B22E3418">
      <w:start w:val="1"/>
      <w:numFmt w:val="bullet"/>
      <w:lvlText w:val="·"/>
      <w:lvlJc w:val="left"/>
      <w:pPr>
        <w:ind w:left="2880" w:hanging="360"/>
      </w:pPr>
      <w:rPr>
        <w:rFonts w:ascii="Symbol" w:eastAsia="Symbol" w:hAnsi="Symbol" w:cs="Symbol" w:hint="default"/>
      </w:rPr>
    </w:lvl>
    <w:lvl w:ilvl="4" w:tplc="F9888E86">
      <w:start w:val="1"/>
      <w:numFmt w:val="bullet"/>
      <w:lvlText w:val="o"/>
      <w:lvlJc w:val="left"/>
      <w:pPr>
        <w:ind w:left="3600" w:hanging="360"/>
      </w:pPr>
      <w:rPr>
        <w:rFonts w:ascii="Courier New" w:eastAsia="Courier New" w:hAnsi="Courier New" w:cs="Courier New" w:hint="default"/>
      </w:rPr>
    </w:lvl>
    <w:lvl w:ilvl="5" w:tplc="33989670">
      <w:start w:val="1"/>
      <w:numFmt w:val="bullet"/>
      <w:lvlText w:val="§"/>
      <w:lvlJc w:val="left"/>
      <w:pPr>
        <w:ind w:left="4320" w:hanging="360"/>
      </w:pPr>
      <w:rPr>
        <w:rFonts w:ascii="Wingdings" w:eastAsia="Wingdings" w:hAnsi="Wingdings" w:cs="Wingdings" w:hint="default"/>
      </w:rPr>
    </w:lvl>
    <w:lvl w:ilvl="6" w:tplc="AF06243E">
      <w:start w:val="1"/>
      <w:numFmt w:val="bullet"/>
      <w:lvlText w:val="·"/>
      <w:lvlJc w:val="left"/>
      <w:pPr>
        <w:ind w:left="5040" w:hanging="360"/>
      </w:pPr>
      <w:rPr>
        <w:rFonts w:ascii="Symbol" w:eastAsia="Symbol" w:hAnsi="Symbol" w:cs="Symbol" w:hint="default"/>
      </w:rPr>
    </w:lvl>
    <w:lvl w:ilvl="7" w:tplc="C1428C12">
      <w:start w:val="1"/>
      <w:numFmt w:val="bullet"/>
      <w:lvlText w:val="o"/>
      <w:lvlJc w:val="left"/>
      <w:pPr>
        <w:ind w:left="5760" w:hanging="360"/>
      </w:pPr>
      <w:rPr>
        <w:rFonts w:ascii="Courier New" w:eastAsia="Courier New" w:hAnsi="Courier New" w:cs="Courier New" w:hint="default"/>
      </w:rPr>
    </w:lvl>
    <w:lvl w:ilvl="8" w:tplc="F1DE83D2">
      <w:start w:val="1"/>
      <w:numFmt w:val="bullet"/>
      <w:lvlText w:val="§"/>
      <w:lvlJc w:val="left"/>
      <w:pPr>
        <w:ind w:left="6480" w:hanging="360"/>
      </w:pPr>
      <w:rPr>
        <w:rFonts w:ascii="Wingdings" w:eastAsia="Wingdings" w:hAnsi="Wingdings" w:cs="Wingdings" w:hint="default"/>
      </w:rPr>
    </w:lvl>
  </w:abstractNum>
  <w:abstractNum w:abstractNumId="8" w15:restartNumberingAfterBreak="0">
    <w:nsid w:val="40762C46"/>
    <w:multiLevelType w:val="hybridMultilevel"/>
    <w:tmpl w:val="7C0AE754"/>
    <w:lvl w:ilvl="0" w:tplc="2D36FB54">
      <w:start w:val="1"/>
      <w:numFmt w:val="decimal"/>
      <w:lvlText w:val="%1."/>
      <w:lvlJc w:val="left"/>
      <w:pPr>
        <w:ind w:left="425" w:hanging="425"/>
      </w:pPr>
      <w:rPr>
        <w:rFonts w:hint="default"/>
      </w:rPr>
    </w:lvl>
    <w:lvl w:ilvl="1" w:tplc="8408BE08">
      <w:start w:val="1"/>
      <w:numFmt w:val="bullet"/>
      <w:lvlText w:val="o"/>
      <w:lvlJc w:val="left"/>
      <w:pPr>
        <w:ind w:left="1440" w:hanging="360"/>
      </w:pPr>
      <w:rPr>
        <w:rFonts w:ascii="Courier New" w:eastAsia="Courier New" w:hAnsi="Courier New" w:cs="Courier New" w:hint="default"/>
      </w:rPr>
    </w:lvl>
    <w:lvl w:ilvl="2" w:tplc="F17E1B24">
      <w:start w:val="1"/>
      <w:numFmt w:val="bullet"/>
      <w:lvlText w:val="§"/>
      <w:lvlJc w:val="left"/>
      <w:pPr>
        <w:ind w:left="2160" w:hanging="360"/>
      </w:pPr>
      <w:rPr>
        <w:rFonts w:ascii="Wingdings" w:eastAsia="Wingdings" w:hAnsi="Wingdings" w:cs="Wingdings" w:hint="default"/>
      </w:rPr>
    </w:lvl>
    <w:lvl w:ilvl="3" w:tplc="B72A7084">
      <w:start w:val="1"/>
      <w:numFmt w:val="bullet"/>
      <w:lvlText w:val="·"/>
      <w:lvlJc w:val="left"/>
      <w:pPr>
        <w:ind w:left="2880" w:hanging="360"/>
      </w:pPr>
      <w:rPr>
        <w:rFonts w:ascii="Symbol" w:eastAsia="Symbol" w:hAnsi="Symbol" w:cs="Symbol" w:hint="default"/>
      </w:rPr>
    </w:lvl>
    <w:lvl w:ilvl="4" w:tplc="112C0758">
      <w:start w:val="1"/>
      <w:numFmt w:val="bullet"/>
      <w:lvlText w:val="o"/>
      <w:lvlJc w:val="left"/>
      <w:pPr>
        <w:ind w:left="3600" w:hanging="360"/>
      </w:pPr>
      <w:rPr>
        <w:rFonts w:ascii="Courier New" w:eastAsia="Courier New" w:hAnsi="Courier New" w:cs="Courier New" w:hint="default"/>
      </w:rPr>
    </w:lvl>
    <w:lvl w:ilvl="5" w:tplc="21BEFD26">
      <w:start w:val="1"/>
      <w:numFmt w:val="bullet"/>
      <w:lvlText w:val="§"/>
      <w:lvlJc w:val="left"/>
      <w:pPr>
        <w:ind w:left="4320" w:hanging="360"/>
      </w:pPr>
      <w:rPr>
        <w:rFonts w:ascii="Wingdings" w:eastAsia="Wingdings" w:hAnsi="Wingdings" w:cs="Wingdings" w:hint="default"/>
      </w:rPr>
    </w:lvl>
    <w:lvl w:ilvl="6" w:tplc="4AD425D2">
      <w:start w:val="1"/>
      <w:numFmt w:val="bullet"/>
      <w:lvlText w:val="·"/>
      <w:lvlJc w:val="left"/>
      <w:pPr>
        <w:ind w:left="5040" w:hanging="360"/>
      </w:pPr>
      <w:rPr>
        <w:rFonts w:ascii="Symbol" w:eastAsia="Symbol" w:hAnsi="Symbol" w:cs="Symbol" w:hint="default"/>
      </w:rPr>
    </w:lvl>
    <w:lvl w:ilvl="7" w:tplc="4D04ECEA">
      <w:start w:val="1"/>
      <w:numFmt w:val="bullet"/>
      <w:lvlText w:val="o"/>
      <w:lvlJc w:val="left"/>
      <w:pPr>
        <w:ind w:left="5760" w:hanging="360"/>
      </w:pPr>
      <w:rPr>
        <w:rFonts w:ascii="Courier New" w:eastAsia="Courier New" w:hAnsi="Courier New" w:cs="Courier New" w:hint="default"/>
      </w:rPr>
    </w:lvl>
    <w:lvl w:ilvl="8" w:tplc="7E68CFCA">
      <w:start w:val="1"/>
      <w:numFmt w:val="bullet"/>
      <w:lvlText w:val="§"/>
      <w:lvlJc w:val="left"/>
      <w:pPr>
        <w:ind w:left="6480" w:hanging="360"/>
      </w:pPr>
      <w:rPr>
        <w:rFonts w:ascii="Wingdings" w:eastAsia="Wingdings" w:hAnsi="Wingdings" w:cs="Wingdings" w:hint="default"/>
      </w:rPr>
    </w:lvl>
  </w:abstractNum>
  <w:abstractNum w:abstractNumId="9" w15:restartNumberingAfterBreak="0">
    <w:nsid w:val="48244F4F"/>
    <w:multiLevelType w:val="hybridMultilevel"/>
    <w:tmpl w:val="9E908420"/>
    <w:lvl w:ilvl="0" w:tplc="5CBAD86E">
      <w:start w:val="1"/>
      <w:numFmt w:val="decimal"/>
      <w:lvlText w:val="(%1)"/>
      <w:lvlJc w:val="left"/>
      <w:pPr>
        <w:ind w:left="425" w:hanging="425"/>
      </w:pPr>
      <w:rPr>
        <w:rFonts w:hint="default"/>
      </w:rPr>
    </w:lvl>
    <w:lvl w:ilvl="1" w:tplc="816EE304">
      <w:start w:val="1"/>
      <w:numFmt w:val="bullet"/>
      <w:lvlText w:val="o"/>
      <w:lvlJc w:val="left"/>
      <w:pPr>
        <w:ind w:left="1440" w:hanging="360"/>
      </w:pPr>
      <w:rPr>
        <w:rFonts w:ascii="Courier New" w:eastAsia="Courier New" w:hAnsi="Courier New" w:cs="Courier New" w:hint="default"/>
      </w:rPr>
    </w:lvl>
    <w:lvl w:ilvl="2" w:tplc="C694C01E">
      <w:start w:val="1"/>
      <w:numFmt w:val="bullet"/>
      <w:lvlText w:val="§"/>
      <w:lvlJc w:val="left"/>
      <w:pPr>
        <w:ind w:left="2160" w:hanging="360"/>
      </w:pPr>
      <w:rPr>
        <w:rFonts w:ascii="Wingdings" w:eastAsia="Wingdings" w:hAnsi="Wingdings" w:cs="Wingdings" w:hint="default"/>
      </w:rPr>
    </w:lvl>
    <w:lvl w:ilvl="3" w:tplc="CB1A4840">
      <w:start w:val="1"/>
      <w:numFmt w:val="bullet"/>
      <w:lvlText w:val="·"/>
      <w:lvlJc w:val="left"/>
      <w:pPr>
        <w:ind w:left="2880" w:hanging="360"/>
      </w:pPr>
      <w:rPr>
        <w:rFonts w:ascii="Symbol" w:eastAsia="Symbol" w:hAnsi="Symbol" w:cs="Symbol" w:hint="default"/>
      </w:rPr>
    </w:lvl>
    <w:lvl w:ilvl="4" w:tplc="2182F6B0">
      <w:start w:val="1"/>
      <w:numFmt w:val="bullet"/>
      <w:lvlText w:val="o"/>
      <w:lvlJc w:val="left"/>
      <w:pPr>
        <w:ind w:left="3600" w:hanging="360"/>
      </w:pPr>
      <w:rPr>
        <w:rFonts w:ascii="Courier New" w:eastAsia="Courier New" w:hAnsi="Courier New" w:cs="Courier New" w:hint="default"/>
      </w:rPr>
    </w:lvl>
    <w:lvl w:ilvl="5" w:tplc="43662F10">
      <w:start w:val="1"/>
      <w:numFmt w:val="bullet"/>
      <w:lvlText w:val="§"/>
      <w:lvlJc w:val="left"/>
      <w:pPr>
        <w:ind w:left="4320" w:hanging="360"/>
      </w:pPr>
      <w:rPr>
        <w:rFonts w:ascii="Wingdings" w:eastAsia="Wingdings" w:hAnsi="Wingdings" w:cs="Wingdings" w:hint="default"/>
      </w:rPr>
    </w:lvl>
    <w:lvl w:ilvl="6" w:tplc="019C3ACC">
      <w:start w:val="1"/>
      <w:numFmt w:val="bullet"/>
      <w:lvlText w:val="·"/>
      <w:lvlJc w:val="left"/>
      <w:pPr>
        <w:ind w:left="5040" w:hanging="360"/>
      </w:pPr>
      <w:rPr>
        <w:rFonts w:ascii="Symbol" w:eastAsia="Symbol" w:hAnsi="Symbol" w:cs="Symbol" w:hint="default"/>
      </w:rPr>
    </w:lvl>
    <w:lvl w:ilvl="7" w:tplc="255EEF02">
      <w:start w:val="1"/>
      <w:numFmt w:val="bullet"/>
      <w:lvlText w:val="o"/>
      <w:lvlJc w:val="left"/>
      <w:pPr>
        <w:ind w:left="5760" w:hanging="360"/>
      </w:pPr>
      <w:rPr>
        <w:rFonts w:ascii="Courier New" w:eastAsia="Courier New" w:hAnsi="Courier New" w:cs="Courier New" w:hint="default"/>
      </w:rPr>
    </w:lvl>
    <w:lvl w:ilvl="8" w:tplc="E2DCB28C">
      <w:start w:val="1"/>
      <w:numFmt w:val="bullet"/>
      <w:lvlText w:val="§"/>
      <w:lvlJc w:val="left"/>
      <w:pPr>
        <w:ind w:left="6480" w:hanging="360"/>
      </w:pPr>
      <w:rPr>
        <w:rFonts w:ascii="Wingdings" w:eastAsia="Wingdings" w:hAnsi="Wingdings" w:cs="Wingdings" w:hint="default"/>
      </w:rPr>
    </w:lvl>
  </w:abstractNum>
  <w:abstractNum w:abstractNumId="10" w15:restartNumberingAfterBreak="0">
    <w:nsid w:val="557652A6"/>
    <w:multiLevelType w:val="hybridMultilevel"/>
    <w:tmpl w:val="D7CEAEE8"/>
    <w:lvl w:ilvl="0" w:tplc="ADCACABA">
      <w:start w:val="2"/>
      <w:numFmt w:val="decimal"/>
      <w:lvlText w:val="%1."/>
      <w:lvlJc w:val="left"/>
      <w:pPr>
        <w:tabs>
          <w:tab w:val="left" w:pos="312"/>
        </w:tabs>
      </w:pPr>
    </w:lvl>
    <w:lvl w:ilvl="1" w:tplc="FFEA6F1E">
      <w:start w:val="1"/>
      <w:numFmt w:val="bullet"/>
      <w:lvlText w:val="o"/>
      <w:lvlJc w:val="left"/>
      <w:pPr>
        <w:ind w:left="1440" w:hanging="360"/>
      </w:pPr>
      <w:rPr>
        <w:rFonts w:ascii="Courier New" w:eastAsia="Courier New" w:hAnsi="Courier New" w:cs="Courier New" w:hint="default"/>
      </w:rPr>
    </w:lvl>
    <w:lvl w:ilvl="2" w:tplc="67000356">
      <w:start w:val="1"/>
      <w:numFmt w:val="bullet"/>
      <w:lvlText w:val="§"/>
      <w:lvlJc w:val="left"/>
      <w:pPr>
        <w:ind w:left="2160" w:hanging="360"/>
      </w:pPr>
      <w:rPr>
        <w:rFonts w:ascii="Wingdings" w:eastAsia="Wingdings" w:hAnsi="Wingdings" w:cs="Wingdings" w:hint="default"/>
      </w:rPr>
    </w:lvl>
    <w:lvl w:ilvl="3" w:tplc="475ACEBC">
      <w:start w:val="1"/>
      <w:numFmt w:val="bullet"/>
      <w:lvlText w:val="·"/>
      <w:lvlJc w:val="left"/>
      <w:pPr>
        <w:ind w:left="2880" w:hanging="360"/>
      </w:pPr>
      <w:rPr>
        <w:rFonts w:ascii="Symbol" w:eastAsia="Symbol" w:hAnsi="Symbol" w:cs="Symbol" w:hint="default"/>
      </w:rPr>
    </w:lvl>
    <w:lvl w:ilvl="4" w:tplc="AA6203EC">
      <w:start w:val="1"/>
      <w:numFmt w:val="bullet"/>
      <w:lvlText w:val="o"/>
      <w:lvlJc w:val="left"/>
      <w:pPr>
        <w:ind w:left="3600" w:hanging="360"/>
      </w:pPr>
      <w:rPr>
        <w:rFonts w:ascii="Courier New" w:eastAsia="Courier New" w:hAnsi="Courier New" w:cs="Courier New" w:hint="default"/>
      </w:rPr>
    </w:lvl>
    <w:lvl w:ilvl="5" w:tplc="C8E0E57C">
      <w:start w:val="1"/>
      <w:numFmt w:val="bullet"/>
      <w:lvlText w:val="§"/>
      <w:lvlJc w:val="left"/>
      <w:pPr>
        <w:ind w:left="4320" w:hanging="360"/>
      </w:pPr>
      <w:rPr>
        <w:rFonts w:ascii="Wingdings" w:eastAsia="Wingdings" w:hAnsi="Wingdings" w:cs="Wingdings" w:hint="default"/>
      </w:rPr>
    </w:lvl>
    <w:lvl w:ilvl="6" w:tplc="661A8288">
      <w:start w:val="1"/>
      <w:numFmt w:val="bullet"/>
      <w:lvlText w:val="·"/>
      <w:lvlJc w:val="left"/>
      <w:pPr>
        <w:ind w:left="5040" w:hanging="360"/>
      </w:pPr>
      <w:rPr>
        <w:rFonts w:ascii="Symbol" w:eastAsia="Symbol" w:hAnsi="Symbol" w:cs="Symbol" w:hint="default"/>
      </w:rPr>
    </w:lvl>
    <w:lvl w:ilvl="7" w:tplc="178A74FE">
      <w:start w:val="1"/>
      <w:numFmt w:val="bullet"/>
      <w:lvlText w:val="o"/>
      <w:lvlJc w:val="left"/>
      <w:pPr>
        <w:ind w:left="5760" w:hanging="360"/>
      </w:pPr>
      <w:rPr>
        <w:rFonts w:ascii="Courier New" w:eastAsia="Courier New" w:hAnsi="Courier New" w:cs="Courier New" w:hint="default"/>
      </w:rPr>
    </w:lvl>
    <w:lvl w:ilvl="8" w:tplc="B3C04702">
      <w:start w:val="1"/>
      <w:numFmt w:val="bullet"/>
      <w:lvlText w:val="§"/>
      <w:lvlJc w:val="left"/>
      <w:pPr>
        <w:ind w:left="6480" w:hanging="360"/>
      </w:pPr>
      <w:rPr>
        <w:rFonts w:ascii="Wingdings" w:eastAsia="Wingdings" w:hAnsi="Wingdings" w:cs="Wingdings" w:hint="default"/>
      </w:rPr>
    </w:lvl>
  </w:abstractNum>
  <w:abstractNum w:abstractNumId="11" w15:restartNumberingAfterBreak="0">
    <w:nsid w:val="59BC391D"/>
    <w:multiLevelType w:val="hybridMultilevel"/>
    <w:tmpl w:val="75B8882C"/>
    <w:lvl w:ilvl="0" w:tplc="79BECD68">
      <w:start w:val="1"/>
      <w:numFmt w:val="bullet"/>
      <w:pStyle w:val="Standard"/>
      <w:lvlText w:val=""/>
      <w:lvlJc w:val="left"/>
      <w:pPr>
        <w:tabs>
          <w:tab w:val="left" w:pos="360"/>
        </w:tabs>
        <w:ind w:left="360" w:hanging="360"/>
      </w:pPr>
      <w:rPr>
        <w:rFonts w:ascii="Symbol" w:hAnsi="Symbol" w:hint="default"/>
      </w:rPr>
    </w:lvl>
    <w:lvl w:ilvl="1" w:tplc="A026602A">
      <w:start w:val="1"/>
      <w:numFmt w:val="bullet"/>
      <w:lvlText w:val="o"/>
      <w:lvlJc w:val="left"/>
      <w:pPr>
        <w:ind w:left="1080" w:hanging="360"/>
      </w:pPr>
      <w:rPr>
        <w:rFonts w:ascii="Courier New" w:hAnsi="Courier New" w:cs="Courier New" w:hint="default"/>
      </w:rPr>
    </w:lvl>
    <w:lvl w:ilvl="2" w:tplc="A8541D4A">
      <w:start w:val="1"/>
      <w:numFmt w:val="bullet"/>
      <w:lvlText w:val=""/>
      <w:lvlJc w:val="left"/>
      <w:pPr>
        <w:ind w:left="1800" w:hanging="360"/>
      </w:pPr>
      <w:rPr>
        <w:rFonts w:ascii="Wingdings" w:hAnsi="Wingdings" w:hint="default"/>
      </w:rPr>
    </w:lvl>
    <w:lvl w:ilvl="3" w:tplc="E2601C82">
      <w:start w:val="1"/>
      <w:numFmt w:val="bullet"/>
      <w:lvlText w:val=""/>
      <w:lvlJc w:val="left"/>
      <w:pPr>
        <w:ind w:left="2520" w:hanging="360"/>
      </w:pPr>
      <w:rPr>
        <w:rFonts w:ascii="Symbol" w:hAnsi="Symbol" w:hint="default"/>
      </w:rPr>
    </w:lvl>
    <w:lvl w:ilvl="4" w:tplc="11E60F44">
      <w:start w:val="1"/>
      <w:numFmt w:val="bullet"/>
      <w:lvlText w:val="o"/>
      <w:lvlJc w:val="left"/>
      <w:pPr>
        <w:ind w:left="3240" w:hanging="360"/>
      </w:pPr>
      <w:rPr>
        <w:rFonts w:ascii="Courier New" w:hAnsi="Courier New" w:cs="Courier New" w:hint="default"/>
      </w:rPr>
    </w:lvl>
    <w:lvl w:ilvl="5" w:tplc="10086C10">
      <w:start w:val="1"/>
      <w:numFmt w:val="bullet"/>
      <w:lvlText w:val=""/>
      <w:lvlJc w:val="left"/>
      <w:pPr>
        <w:ind w:left="3960" w:hanging="360"/>
      </w:pPr>
      <w:rPr>
        <w:rFonts w:ascii="Wingdings" w:hAnsi="Wingdings" w:hint="default"/>
      </w:rPr>
    </w:lvl>
    <w:lvl w:ilvl="6" w:tplc="047AFA8C">
      <w:start w:val="1"/>
      <w:numFmt w:val="bullet"/>
      <w:lvlText w:val=""/>
      <w:lvlJc w:val="left"/>
      <w:pPr>
        <w:ind w:left="4680" w:hanging="360"/>
      </w:pPr>
      <w:rPr>
        <w:rFonts w:ascii="Symbol" w:hAnsi="Symbol" w:hint="default"/>
      </w:rPr>
    </w:lvl>
    <w:lvl w:ilvl="7" w:tplc="6ABC2702">
      <w:start w:val="1"/>
      <w:numFmt w:val="bullet"/>
      <w:lvlText w:val="o"/>
      <w:lvlJc w:val="left"/>
      <w:pPr>
        <w:ind w:left="5400" w:hanging="360"/>
      </w:pPr>
      <w:rPr>
        <w:rFonts w:ascii="Courier New" w:hAnsi="Courier New" w:cs="Courier New" w:hint="default"/>
      </w:rPr>
    </w:lvl>
    <w:lvl w:ilvl="8" w:tplc="D8AAB2F2">
      <w:start w:val="1"/>
      <w:numFmt w:val="bullet"/>
      <w:lvlText w:val=""/>
      <w:lvlJc w:val="left"/>
      <w:pPr>
        <w:ind w:left="6120" w:hanging="360"/>
      </w:pPr>
      <w:rPr>
        <w:rFonts w:ascii="Wingdings" w:hAnsi="Wingdings" w:hint="default"/>
      </w:rPr>
    </w:lvl>
  </w:abstractNum>
  <w:abstractNum w:abstractNumId="12" w15:restartNumberingAfterBreak="0">
    <w:nsid w:val="5CC24EF7"/>
    <w:multiLevelType w:val="hybridMultilevel"/>
    <w:tmpl w:val="2E861960"/>
    <w:lvl w:ilvl="0" w:tplc="E396A23A">
      <w:start w:val="1"/>
      <w:numFmt w:val="lowerLetter"/>
      <w:pStyle w:val="a1"/>
      <w:lvlText w:val="%1)"/>
      <w:lvlJc w:val="left"/>
      <w:pPr>
        <w:tabs>
          <w:tab w:val="left" w:pos="990"/>
        </w:tabs>
        <w:ind w:left="990" w:hanging="360"/>
      </w:pPr>
      <w:rPr>
        <w:rFonts w:hint="eastAsia"/>
      </w:rPr>
    </w:lvl>
    <w:lvl w:ilvl="1" w:tplc="0068FB32">
      <w:start w:val="1"/>
      <w:numFmt w:val="lowerLetter"/>
      <w:pStyle w:val="11"/>
      <w:lvlText w:val="%2)"/>
      <w:lvlJc w:val="left"/>
      <w:pPr>
        <w:tabs>
          <w:tab w:val="left" w:pos="1470"/>
        </w:tabs>
        <w:ind w:left="1470" w:hanging="420"/>
      </w:pPr>
    </w:lvl>
    <w:lvl w:ilvl="2" w:tplc="709A4174">
      <w:start w:val="1"/>
      <w:numFmt w:val="lowerRoman"/>
      <w:lvlText w:val="%3."/>
      <w:lvlJc w:val="right"/>
      <w:pPr>
        <w:tabs>
          <w:tab w:val="left" w:pos="1890"/>
        </w:tabs>
        <w:ind w:left="1890" w:hanging="420"/>
      </w:pPr>
    </w:lvl>
    <w:lvl w:ilvl="3" w:tplc="4EB04794">
      <w:start w:val="1"/>
      <w:numFmt w:val="decimal"/>
      <w:lvlText w:val="%4."/>
      <w:lvlJc w:val="left"/>
      <w:pPr>
        <w:tabs>
          <w:tab w:val="left" w:pos="2310"/>
        </w:tabs>
        <w:ind w:left="2310" w:hanging="420"/>
      </w:pPr>
    </w:lvl>
    <w:lvl w:ilvl="4" w:tplc="4AA05F0A">
      <w:start w:val="1"/>
      <w:numFmt w:val="lowerLetter"/>
      <w:lvlText w:val="%5)"/>
      <w:lvlJc w:val="left"/>
      <w:pPr>
        <w:tabs>
          <w:tab w:val="left" w:pos="2730"/>
        </w:tabs>
        <w:ind w:left="2730" w:hanging="420"/>
      </w:pPr>
    </w:lvl>
    <w:lvl w:ilvl="5" w:tplc="62D04308">
      <w:start w:val="1"/>
      <w:numFmt w:val="lowerRoman"/>
      <w:lvlText w:val="%6."/>
      <w:lvlJc w:val="right"/>
      <w:pPr>
        <w:tabs>
          <w:tab w:val="left" w:pos="3150"/>
        </w:tabs>
        <w:ind w:left="3150" w:hanging="420"/>
      </w:pPr>
    </w:lvl>
    <w:lvl w:ilvl="6" w:tplc="F38603D6">
      <w:start w:val="1"/>
      <w:numFmt w:val="decimal"/>
      <w:lvlText w:val="%7."/>
      <w:lvlJc w:val="left"/>
      <w:pPr>
        <w:tabs>
          <w:tab w:val="left" w:pos="3570"/>
        </w:tabs>
        <w:ind w:left="3570" w:hanging="420"/>
      </w:pPr>
    </w:lvl>
    <w:lvl w:ilvl="7" w:tplc="820EC3E6">
      <w:start w:val="1"/>
      <w:numFmt w:val="lowerLetter"/>
      <w:lvlText w:val="%8)"/>
      <w:lvlJc w:val="left"/>
      <w:pPr>
        <w:tabs>
          <w:tab w:val="left" w:pos="3990"/>
        </w:tabs>
        <w:ind w:left="3990" w:hanging="420"/>
      </w:pPr>
    </w:lvl>
    <w:lvl w:ilvl="8" w:tplc="F648B7C4">
      <w:start w:val="1"/>
      <w:numFmt w:val="lowerRoman"/>
      <w:lvlText w:val="%9."/>
      <w:lvlJc w:val="right"/>
      <w:pPr>
        <w:tabs>
          <w:tab w:val="left" w:pos="4410"/>
        </w:tabs>
        <w:ind w:left="4410" w:hanging="420"/>
      </w:pPr>
    </w:lvl>
  </w:abstractNum>
  <w:abstractNum w:abstractNumId="13" w15:restartNumberingAfterBreak="0">
    <w:nsid w:val="613C01DE"/>
    <w:multiLevelType w:val="hybridMultilevel"/>
    <w:tmpl w:val="A28433DA"/>
    <w:lvl w:ilvl="0" w:tplc="B5BC7152">
      <w:start w:val="1"/>
      <w:numFmt w:val="decimal"/>
      <w:lvlText w:val="(%1)"/>
      <w:lvlJc w:val="left"/>
      <w:pPr>
        <w:ind w:left="425" w:hanging="425"/>
      </w:pPr>
      <w:rPr>
        <w:rFonts w:hint="default"/>
      </w:rPr>
    </w:lvl>
    <w:lvl w:ilvl="1" w:tplc="B6A67EE8">
      <w:start w:val="1"/>
      <w:numFmt w:val="bullet"/>
      <w:lvlText w:val="o"/>
      <w:lvlJc w:val="left"/>
      <w:pPr>
        <w:ind w:left="1440" w:hanging="360"/>
      </w:pPr>
      <w:rPr>
        <w:rFonts w:ascii="Courier New" w:eastAsia="Courier New" w:hAnsi="Courier New" w:cs="Courier New" w:hint="default"/>
      </w:rPr>
    </w:lvl>
    <w:lvl w:ilvl="2" w:tplc="0C7A2220">
      <w:start w:val="1"/>
      <w:numFmt w:val="bullet"/>
      <w:lvlText w:val="§"/>
      <w:lvlJc w:val="left"/>
      <w:pPr>
        <w:ind w:left="2160" w:hanging="360"/>
      </w:pPr>
      <w:rPr>
        <w:rFonts w:ascii="Wingdings" w:eastAsia="Wingdings" w:hAnsi="Wingdings" w:cs="Wingdings" w:hint="default"/>
      </w:rPr>
    </w:lvl>
    <w:lvl w:ilvl="3" w:tplc="ACB083B2">
      <w:start w:val="1"/>
      <w:numFmt w:val="bullet"/>
      <w:lvlText w:val="·"/>
      <w:lvlJc w:val="left"/>
      <w:pPr>
        <w:ind w:left="2880" w:hanging="360"/>
      </w:pPr>
      <w:rPr>
        <w:rFonts w:ascii="Symbol" w:eastAsia="Symbol" w:hAnsi="Symbol" w:cs="Symbol" w:hint="default"/>
      </w:rPr>
    </w:lvl>
    <w:lvl w:ilvl="4" w:tplc="A53A49BA">
      <w:start w:val="1"/>
      <w:numFmt w:val="bullet"/>
      <w:lvlText w:val="o"/>
      <w:lvlJc w:val="left"/>
      <w:pPr>
        <w:ind w:left="3600" w:hanging="360"/>
      </w:pPr>
      <w:rPr>
        <w:rFonts w:ascii="Courier New" w:eastAsia="Courier New" w:hAnsi="Courier New" w:cs="Courier New" w:hint="default"/>
      </w:rPr>
    </w:lvl>
    <w:lvl w:ilvl="5" w:tplc="EEC6DE94">
      <w:start w:val="1"/>
      <w:numFmt w:val="bullet"/>
      <w:lvlText w:val="§"/>
      <w:lvlJc w:val="left"/>
      <w:pPr>
        <w:ind w:left="4320" w:hanging="360"/>
      </w:pPr>
      <w:rPr>
        <w:rFonts w:ascii="Wingdings" w:eastAsia="Wingdings" w:hAnsi="Wingdings" w:cs="Wingdings" w:hint="default"/>
      </w:rPr>
    </w:lvl>
    <w:lvl w:ilvl="6" w:tplc="8FDA04DC">
      <w:start w:val="1"/>
      <w:numFmt w:val="bullet"/>
      <w:lvlText w:val="·"/>
      <w:lvlJc w:val="left"/>
      <w:pPr>
        <w:ind w:left="5040" w:hanging="360"/>
      </w:pPr>
      <w:rPr>
        <w:rFonts w:ascii="Symbol" w:eastAsia="Symbol" w:hAnsi="Symbol" w:cs="Symbol" w:hint="default"/>
      </w:rPr>
    </w:lvl>
    <w:lvl w:ilvl="7" w:tplc="D7CC38D8">
      <w:start w:val="1"/>
      <w:numFmt w:val="bullet"/>
      <w:lvlText w:val="o"/>
      <w:lvlJc w:val="left"/>
      <w:pPr>
        <w:ind w:left="5760" w:hanging="360"/>
      </w:pPr>
      <w:rPr>
        <w:rFonts w:ascii="Courier New" w:eastAsia="Courier New" w:hAnsi="Courier New" w:cs="Courier New" w:hint="default"/>
      </w:rPr>
    </w:lvl>
    <w:lvl w:ilvl="8" w:tplc="28D86660">
      <w:start w:val="1"/>
      <w:numFmt w:val="bullet"/>
      <w:lvlText w:val="§"/>
      <w:lvlJc w:val="left"/>
      <w:pPr>
        <w:ind w:left="6480" w:hanging="360"/>
      </w:pPr>
      <w:rPr>
        <w:rFonts w:ascii="Wingdings" w:eastAsia="Wingdings" w:hAnsi="Wingdings" w:cs="Wingdings" w:hint="default"/>
      </w:rPr>
    </w:lvl>
  </w:abstractNum>
  <w:abstractNum w:abstractNumId="14" w15:restartNumberingAfterBreak="0">
    <w:nsid w:val="62E660A6"/>
    <w:multiLevelType w:val="hybridMultilevel"/>
    <w:tmpl w:val="3B2A12B4"/>
    <w:lvl w:ilvl="0" w:tplc="C81E9B04">
      <w:start w:val="1"/>
      <w:numFmt w:val="decimal"/>
      <w:lvlText w:val="%1."/>
      <w:lvlJc w:val="left"/>
      <w:pPr>
        <w:ind w:left="425" w:hanging="425"/>
      </w:pPr>
      <w:rPr>
        <w:rFonts w:hint="default"/>
      </w:rPr>
    </w:lvl>
    <w:lvl w:ilvl="1" w:tplc="5A5AB6A2">
      <w:start w:val="1"/>
      <w:numFmt w:val="bullet"/>
      <w:lvlText w:val="o"/>
      <w:lvlJc w:val="left"/>
      <w:pPr>
        <w:ind w:left="1440" w:hanging="360"/>
      </w:pPr>
      <w:rPr>
        <w:rFonts w:ascii="Courier New" w:eastAsia="Courier New" w:hAnsi="Courier New" w:cs="Courier New" w:hint="default"/>
      </w:rPr>
    </w:lvl>
    <w:lvl w:ilvl="2" w:tplc="04B8847E">
      <w:start w:val="1"/>
      <w:numFmt w:val="bullet"/>
      <w:lvlText w:val="§"/>
      <w:lvlJc w:val="left"/>
      <w:pPr>
        <w:ind w:left="2160" w:hanging="360"/>
      </w:pPr>
      <w:rPr>
        <w:rFonts w:ascii="Wingdings" w:eastAsia="Wingdings" w:hAnsi="Wingdings" w:cs="Wingdings" w:hint="default"/>
      </w:rPr>
    </w:lvl>
    <w:lvl w:ilvl="3" w:tplc="3A30D236">
      <w:start w:val="1"/>
      <w:numFmt w:val="bullet"/>
      <w:lvlText w:val="·"/>
      <w:lvlJc w:val="left"/>
      <w:pPr>
        <w:ind w:left="2880" w:hanging="360"/>
      </w:pPr>
      <w:rPr>
        <w:rFonts w:ascii="Symbol" w:eastAsia="Symbol" w:hAnsi="Symbol" w:cs="Symbol" w:hint="default"/>
      </w:rPr>
    </w:lvl>
    <w:lvl w:ilvl="4" w:tplc="DB6EC100">
      <w:start w:val="1"/>
      <w:numFmt w:val="bullet"/>
      <w:lvlText w:val="o"/>
      <w:lvlJc w:val="left"/>
      <w:pPr>
        <w:ind w:left="3600" w:hanging="360"/>
      </w:pPr>
      <w:rPr>
        <w:rFonts w:ascii="Courier New" w:eastAsia="Courier New" w:hAnsi="Courier New" w:cs="Courier New" w:hint="default"/>
      </w:rPr>
    </w:lvl>
    <w:lvl w:ilvl="5" w:tplc="B58E81B8">
      <w:start w:val="1"/>
      <w:numFmt w:val="bullet"/>
      <w:lvlText w:val="§"/>
      <w:lvlJc w:val="left"/>
      <w:pPr>
        <w:ind w:left="4320" w:hanging="360"/>
      </w:pPr>
      <w:rPr>
        <w:rFonts w:ascii="Wingdings" w:eastAsia="Wingdings" w:hAnsi="Wingdings" w:cs="Wingdings" w:hint="default"/>
      </w:rPr>
    </w:lvl>
    <w:lvl w:ilvl="6" w:tplc="D4E2962C">
      <w:start w:val="1"/>
      <w:numFmt w:val="bullet"/>
      <w:lvlText w:val="·"/>
      <w:lvlJc w:val="left"/>
      <w:pPr>
        <w:ind w:left="5040" w:hanging="360"/>
      </w:pPr>
      <w:rPr>
        <w:rFonts w:ascii="Symbol" w:eastAsia="Symbol" w:hAnsi="Symbol" w:cs="Symbol" w:hint="default"/>
      </w:rPr>
    </w:lvl>
    <w:lvl w:ilvl="7" w:tplc="ABEAD040">
      <w:start w:val="1"/>
      <w:numFmt w:val="bullet"/>
      <w:lvlText w:val="o"/>
      <w:lvlJc w:val="left"/>
      <w:pPr>
        <w:ind w:left="5760" w:hanging="360"/>
      </w:pPr>
      <w:rPr>
        <w:rFonts w:ascii="Courier New" w:eastAsia="Courier New" w:hAnsi="Courier New" w:cs="Courier New" w:hint="default"/>
      </w:rPr>
    </w:lvl>
    <w:lvl w:ilvl="8" w:tplc="B6D8F3F2">
      <w:start w:val="1"/>
      <w:numFmt w:val="bullet"/>
      <w:lvlText w:val="§"/>
      <w:lvlJc w:val="left"/>
      <w:pPr>
        <w:ind w:left="6480" w:hanging="360"/>
      </w:pPr>
      <w:rPr>
        <w:rFonts w:ascii="Wingdings" w:eastAsia="Wingdings" w:hAnsi="Wingdings" w:cs="Wingdings" w:hint="default"/>
      </w:rPr>
    </w:lvl>
  </w:abstractNum>
  <w:abstractNum w:abstractNumId="15" w15:restartNumberingAfterBreak="0">
    <w:nsid w:val="6BD35B46"/>
    <w:multiLevelType w:val="hybridMultilevel"/>
    <w:tmpl w:val="CD9427E4"/>
    <w:lvl w:ilvl="0" w:tplc="9CBC3E7A">
      <w:start w:val="1"/>
      <w:numFmt w:val="decimal"/>
      <w:lvlText w:val="%1."/>
      <w:lvlJc w:val="left"/>
      <w:pPr>
        <w:ind w:left="425" w:hanging="425"/>
      </w:pPr>
      <w:rPr>
        <w:rFonts w:hint="default"/>
      </w:rPr>
    </w:lvl>
    <w:lvl w:ilvl="1" w:tplc="5DD2AD36">
      <w:start w:val="1"/>
      <w:numFmt w:val="bullet"/>
      <w:lvlText w:val="o"/>
      <w:lvlJc w:val="left"/>
      <w:pPr>
        <w:ind w:left="1440" w:hanging="360"/>
      </w:pPr>
      <w:rPr>
        <w:rFonts w:ascii="Courier New" w:eastAsia="Courier New" w:hAnsi="Courier New" w:cs="Courier New" w:hint="default"/>
      </w:rPr>
    </w:lvl>
    <w:lvl w:ilvl="2" w:tplc="66FC2722">
      <w:start w:val="1"/>
      <w:numFmt w:val="bullet"/>
      <w:lvlText w:val="§"/>
      <w:lvlJc w:val="left"/>
      <w:pPr>
        <w:ind w:left="2160" w:hanging="360"/>
      </w:pPr>
      <w:rPr>
        <w:rFonts w:ascii="Wingdings" w:eastAsia="Wingdings" w:hAnsi="Wingdings" w:cs="Wingdings" w:hint="default"/>
      </w:rPr>
    </w:lvl>
    <w:lvl w:ilvl="3" w:tplc="A8CADC9C">
      <w:start w:val="1"/>
      <w:numFmt w:val="bullet"/>
      <w:lvlText w:val="·"/>
      <w:lvlJc w:val="left"/>
      <w:pPr>
        <w:ind w:left="2880" w:hanging="360"/>
      </w:pPr>
      <w:rPr>
        <w:rFonts w:ascii="Symbol" w:eastAsia="Symbol" w:hAnsi="Symbol" w:cs="Symbol" w:hint="default"/>
      </w:rPr>
    </w:lvl>
    <w:lvl w:ilvl="4" w:tplc="E6ACF112">
      <w:start w:val="1"/>
      <w:numFmt w:val="bullet"/>
      <w:lvlText w:val="o"/>
      <w:lvlJc w:val="left"/>
      <w:pPr>
        <w:ind w:left="3600" w:hanging="360"/>
      </w:pPr>
      <w:rPr>
        <w:rFonts w:ascii="Courier New" w:eastAsia="Courier New" w:hAnsi="Courier New" w:cs="Courier New" w:hint="default"/>
      </w:rPr>
    </w:lvl>
    <w:lvl w:ilvl="5" w:tplc="D5F4A1B6">
      <w:start w:val="1"/>
      <w:numFmt w:val="bullet"/>
      <w:lvlText w:val="§"/>
      <w:lvlJc w:val="left"/>
      <w:pPr>
        <w:ind w:left="4320" w:hanging="360"/>
      </w:pPr>
      <w:rPr>
        <w:rFonts w:ascii="Wingdings" w:eastAsia="Wingdings" w:hAnsi="Wingdings" w:cs="Wingdings" w:hint="default"/>
      </w:rPr>
    </w:lvl>
    <w:lvl w:ilvl="6" w:tplc="49B4CC8E">
      <w:start w:val="1"/>
      <w:numFmt w:val="bullet"/>
      <w:lvlText w:val="·"/>
      <w:lvlJc w:val="left"/>
      <w:pPr>
        <w:ind w:left="5040" w:hanging="360"/>
      </w:pPr>
      <w:rPr>
        <w:rFonts w:ascii="Symbol" w:eastAsia="Symbol" w:hAnsi="Symbol" w:cs="Symbol" w:hint="default"/>
      </w:rPr>
    </w:lvl>
    <w:lvl w:ilvl="7" w:tplc="EF6EF7A0">
      <w:start w:val="1"/>
      <w:numFmt w:val="bullet"/>
      <w:lvlText w:val="o"/>
      <w:lvlJc w:val="left"/>
      <w:pPr>
        <w:ind w:left="5760" w:hanging="360"/>
      </w:pPr>
      <w:rPr>
        <w:rFonts w:ascii="Courier New" w:eastAsia="Courier New" w:hAnsi="Courier New" w:cs="Courier New" w:hint="default"/>
      </w:rPr>
    </w:lvl>
    <w:lvl w:ilvl="8" w:tplc="4A2038C0">
      <w:start w:val="1"/>
      <w:numFmt w:val="bullet"/>
      <w:lvlText w:val="§"/>
      <w:lvlJc w:val="left"/>
      <w:pPr>
        <w:ind w:left="6480" w:hanging="360"/>
      </w:pPr>
      <w:rPr>
        <w:rFonts w:ascii="Wingdings" w:eastAsia="Wingdings" w:hAnsi="Wingdings" w:cs="Wingdings" w:hint="default"/>
      </w:rPr>
    </w:lvl>
  </w:abstractNum>
  <w:num w:numId="1" w16cid:durableId="6831216">
    <w:abstractNumId w:val="12"/>
  </w:num>
  <w:num w:numId="2" w16cid:durableId="1776245514">
    <w:abstractNumId w:val="6"/>
  </w:num>
  <w:num w:numId="3" w16cid:durableId="543909522">
    <w:abstractNumId w:val="2"/>
  </w:num>
  <w:num w:numId="4" w16cid:durableId="1811633230">
    <w:abstractNumId w:val="11"/>
  </w:num>
  <w:num w:numId="5" w16cid:durableId="1362434268">
    <w:abstractNumId w:val="10"/>
  </w:num>
  <w:num w:numId="6" w16cid:durableId="941648001">
    <w:abstractNumId w:val="5"/>
  </w:num>
  <w:num w:numId="7" w16cid:durableId="1744063906">
    <w:abstractNumId w:val="0"/>
  </w:num>
  <w:num w:numId="8" w16cid:durableId="699472922">
    <w:abstractNumId w:val="14"/>
  </w:num>
  <w:num w:numId="9" w16cid:durableId="1103691887">
    <w:abstractNumId w:val="7"/>
  </w:num>
  <w:num w:numId="10" w16cid:durableId="575434449">
    <w:abstractNumId w:val="13"/>
  </w:num>
  <w:num w:numId="11" w16cid:durableId="132063988">
    <w:abstractNumId w:val="9"/>
  </w:num>
  <w:num w:numId="12" w16cid:durableId="1707829950">
    <w:abstractNumId w:val="15"/>
  </w:num>
  <w:num w:numId="13" w16cid:durableId="1128082893">
    <w:abstractNumId w:val="3"/>
  </w:num>
  <w:num w:numId="14" w16cid:durableId="375203336">
    <w:abstractNumId w:val="1"/>
  </w:num>
  <w:num w:numId="15" w16cid:durableId="96563844">
    <w:abstractNumId w:val="4"/>
  </w:num>
  <w:num w:numId="16" w16cid:durableId="206513197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420"/>
  <w:characterSpacingControl w:val="doNotCompress"/>
  <w:hdrShapeDefaults>
    <o:shapedefaults v:ext="edit" spidmax="2050"/>
  </w:hdrShapeDefaults>
  <w:footnotePr>
    <w:footnote w:id="-1"/>
    <w:footnote w:id="0"/>
  </w:footnotePr>
  <w:endnotePr>
    <w:endnote w:id="-1"/>
    <w:endnote w:id="0"/>
  </w:endnotePr>
  <w:compat>
    <w:balanceSingleByteDoubleByteWidth/>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876C7"/>
    <w:rsid w:val="000350AE"/>
    <w:rsid w:val="00071FA1"/>
    <w:rsid w:val="0007752C"/>
    <w:rsid w:val="000B13EC"/>
    <w:rsid w:val="000B2808"/>
    <w:rsid w:val="000F75EE"/>
    <w:rsid w:val="00103D5C"/>
    <w:rsid w:val="001051BD"/>
    <w:rsid w:val="0013140E"/>
    <w:rsid w:val="00136158"/>
    <w:rsid w:val="00140E38"/>
    <w:rsid w:val="0015460A"/>
    <w:rsid w:val="0016496A"/>
    <w:rsid w:val="00166CB5"/>
    <w:rsid w:val="00170B15"/>
    <w:rsid w:val="00176A3E"/>
    <w:rsid w:val="001A1D29"/>
    <w:rsid w:val="001B29DD"/>
    <w:rsid w:val="001C0254"/>
    <w:rsid w:val="001C1C64"/>
    <w:rsid w:val="001D18FD"/>
    <w:rsid w:val="001F35BB"/>
    <w:rsid w:val="00210BB1"/>
    <w:rsid w:val="00226623"/>
    <w:rsid w:val="002274FC"/>
    <w:rsid w:val="002431FE"/>
    <w:rsid w:val="00243AF3"/>
    <w:rsid w:val="00251BEC"/>
    <w:rsid w:val="002B7561"/>
    <w:rsid w:val="002D7C62"/>
    <w:rsid w:val="003068C1"/>
    <w:rsid w:val="00307A4C"/>
    <w:rsid w:val="00320678"/>
    <w:rsid w:val="0032103A"/>
    <w:rsid w:val="00335B08"/>
    <w:rsid w:val="0036144C"/>
    <w:rsid w:val="00366D06"/>
    <w:rsid w:val="00366D2A"/>
    <w:rsid w:val="00370686"/>
    <w:rsid w:val="00384085"/>
    <w:rsid w:val="00397893"/>
    <w:rsid w:val="003F1A88"/>
    <w:rsid w:val="00412FF9"/>
    <w:rsid w:val="00414F24"/>
    <w:rsid w:val="004173B5"/>
    <w:rsid w:val="00437E16"/>
    <w:rsid w:val="00447F16"/>
    <w:rsid w:val="004526BD"/>
    <w:rsid w:val="004714EB"/>
    <w:rsid w:val="004728D7"/>
    <w:rsid w:val="0047639D"/>
    <w:rsid w:val="004A25E3"/>
    <w:rsid w:val="004B5495"/>
    <w:rsid w:val="004C1A64"/>
    <w:rsid w:val="004C74EF"/>
    <w:rsid w:val="004E629D"/>
    <w:rsid w:val="004F2BE2"/>
    <w:rsid w:val="004F2D7D"/>
    <w:rsid w:val="00514A60"/>
    <w:rsid w:val="00537F41"/>
    <w:rsid w:val="00540B48"/>
    <w:rsid w:val="00542FCB"/>
    <w:rsid w:val="00555779"/>
    <w:rsid w:val="0056055D"/>
    <w:rsid w:val="0056281C"/>
    <w:rsid w:val="00567D37"/>
    <w:rsid w:val="00587649"/>
    <w:rsid w:val="005A3660"/>
    <w:rsid w:val="005C2103"/>
    <w:rsid w:val="005D1D85"/>
    <w:rsid w:val="005F55C9"/>
    <w:rsid w:val="005F76F9"/>
    <w:rsid w:val="00606D4E"/>
    <w:rsid w:val="00626B9C"/>
    <w:rsid w:val="0063537E"/>
    <w:rsid w:val="00640B67"/>
    <w:rsid w:val="00660AF5"/>
    <w:rsid w:val="00663B29"/>
    <w:rsid w:val="006876C7"/>
    <w:rsid w:val="00691F8E"/>
    <w:rsid w:val="006B42CE"/>
    <w:rsid w:val="006C75CF"/>
    <w:rsid w:val="006F3CD3"/>
    <w:rsid w:val="007006F4"/>
    <w:rsid w:val="007052F9"/>
    <w:rsid w:val="00705B57"/>
    <w:rsid w:val="007148E1"/>
    <w:rsid w:val="00716C52"/>
    <w:rsid w:val="00742820"/>
    <w:rsid w:val="00746E42"/>
    <w:rsid w:val="00750EBA"/>
    <w:rsid w:val="00787923"/>
    <w:rsid w:val="007B4567"/>
    <w:rsid w:val="007E142F"/>
    <w:rsid w:val="007E7229"/>
    <w:rsid w:val="007F5523"/>
    <w:rsid w:val="007F6A70"/>
    <w:rsid w:val="00824DC9"/>
    <w:rsid w:val="00830FCA"/>
    <w:rsid w:val="00831891"/>
    <w:rsid w:val="008503CF"/>
    <w:rsid w:val="008821B6"/>
    <w:rsid w:val="008B0AB9"/>
    <w:rsid w:val="008B24DF"/>
    <w:rsid w:val="008E48D9"/>
    <w:rsid w:val="00930EE3"/>
    <w:rsid w:val="00932CAC"/>
    <w:rsid w:val="00943CB6"/>
    <w:rsid w:val="00945C1E"/>
    <w:rsid w:val="009E5E23"/>
    <w:rsid w:val="009F5C81"/>
    <w:rsid w:val="00A23C5E"/>
    <w:rsid w:val="00A454CE"/>
    <w:rsid w:val="00A7476B"/>
    <w:rsid w:val="00A914D9"/>
    <w:rsid w:val="00A9289F"/>
    <w:rsid w:val="00AA18BF"/>
    <w:rsid w:val="00AA1BFB"/>
    <w:rsid w:val="00AF4C5E"/>
    <w:rsid w:val="00B4048D"/>
    <w:rsid w:val="00B50FB8"/>
    <w:rsid w:val="00B7757B"/>
    <w:rsid w:val="00BA3F81"/>
    <w:rsid w:val="00BB4115"/>
    <w:rsid w:val="00BC5C32"/>
    <w:rsid w:val="00BE136F"/>
    <w:rsid w:val="00BE691D"/>
    <w:rsid w:val="00C0096F"/>
    <w:rsid w:val="00C12D9F"/>
    <w:rsid w:val="00C25F6D"/>
    <w:rsid w:val="00C42EDF"/>
    <w:rsid w:val="00C55E1A"/>
    <w:rsid w:val="00C728CB"/>
    <w:rsid w:val="00C96552"/>
    <w:rsid w:val="00C96C82"/>
    <w:rsid w:val="00CD1453"/>
    <w:rsid w:val="00CD1EAD"/>
    <w:rsid w:val="00CD7164"/>
    <w:rsid w:val="00D04EE5"/>
    <w:rsid w:val="00D10A63"/>
    <w:rsid w:val="00D3798E"/>
    <w:rsid w:val="00D41200"/>
    <w:rsid w:val="00D438FE"/>
    <w:rsid w:val="00D52B5F"/>
    <w:rsid w:val="00D631B3"/>
    <w:rsid w:val="00D776A1"/>
    <w:rsid w:val="00DD7039"/>
    <w:rsid w:val="00E01D56"/>
    <w:rsid w:val="00E3522B"/>
    <w:rsid w:val="00E357A9"/>
    <w:rsid w:val="00E36485"/>
    <w:rsid w:val="00E37DA8"/>
    <w:rsid w:val="00E46A85"/>
    <w:rsid w:val="00E573D3"/>
    <w:rsid w:val="00E63440"/>
    <w:rsid w:val="00E64C04"/>
    <w:rsid w:val="00E84A61"/>
    <w:rsid w:val="00EB3D8D"/>
    <w:rsid w:val="00EB5191"/>
    <w:rsid w:val="00EC3DBB"/>
    <w:rsid w:val="00EF0A61"/>
    <w:rsid w:val="00F07088"/>
    <w:rsid w:val="00F2671E"/>
    <w:rsid w:val="00F4733B"/>
    <w:rsid w:val="00F660D4"/>
    <w:rsid w:val="00F76847"/>
    <w:rsid w:val="00F91A49"/>
    <w:rsid w:val="00FA4F49"/>
    <w:rsid w:val="00FC148F"/>
    <w:rsid w:val="00FE2F44"/>
    <w:rsid w:val="00FF74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C4FF3B"/>
  <w15:docId w15:val="{55D044C5-3950-477A-8B10-3BD7B2B00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next w:val="4"/>
    <w:qFormat/>
    <w:pPr>
      <w:widowControl w:val="0"/>
      <w:jc w:val="both"/>
    </w:pPr>
    <w:rPr>
      <w:rFonts w:eastAsia="微软雅黑"/>
      <w:sz w:val="21"/>
      <w:szCs w:val="22"/>
    </w:rPr>
  </w:style>
  <w:style w:type="paragraph" w:styleId="10">
    <w:name w:val="heading 1"/>
    <w:basedOn w:val="a2"/>
    <w:next w:val="a2"/>
    <w:link w:val="12"/>
    <w:qFormat/>
    <w:pPr>
      <w:keepNext/>
      <w:keepLines/>
      <w:spacing w:before="340" w:after="330"/>
      <w:jc w:val="center"/>
      <w:outlineLvl w:val="0"/>
    </w:pPr>
    <w:rPr>
      <w:b/>
      <w:bCs/>
      <w:sz w:val="32"/>
      <w:szCs w:val="44"/>
    </w:rPr>
  </w:style>
  <w:style w:type="paragraph" w:styleId="2">
    <w:name w:val="heading 2"/>
    <w:basedOn w:val="a2"/>
    <w:next w:val="a2"/>
    <w:link w:val="20"/>
    <w:qFormat/>
    <w:pPr>
      <w:keepNext/>
      <w:keepLines/>
      <w:spacing w:before="260" w:after="260"/>
      <w:jc w:val="center"/>
      <w:outlineLvl w:val="1"/>
    </w:pPr>
    <w:rPr>
      <w:rFonts w:ascii="Cambria" w:hAnsi="Cambria"/>
      <w:b/>
      <w:bCs/>
      <w:sz w:val="28"/>
      <w:szCs w:val="32"/>
    </w:rPr>
  </w:style>
  <w:style w:type="paragraph" w:styleId="3">
    <w:name w:val="heading 3"/>
    <w:basedOn w:val="a2"/>
    <w:next w:val="a2"/>
    <w:link w:val="30"/>
    <w:qFormat/>
    <w:pPr>
      <w:keepNext/>
      <w:keepLines/>
      <w:spacing w:before="260" w:after="260" w:line="416" w:lineRule="auto"/>
      <w:jc w:val="center"/>
      <w:outlineLvl w:val="2"/>
    </w:pPr>
    <w:rPr>
      <w:bCs/>
      <w:sz w:val="28"/>
      <w:szCs w:val="32"/>
    </w:rPr>
  </w:style>
  <w:style w:type="paragraph" w:styleId="40">
    <w:name w:val="heading 4"/>
    <w:basedOn w:val="a2"/>
    <w:next w:val="a2"/>
    <w:link w:val="41"/>
    <w:qFormat/>
    <w:pPr>
      <w:keepNext/>
      <w:keepLines/>
      <w:spacing w:line="360" w:lineRule="auto"/>
      <w:outlineLvl w:val="3"/>
    </w:pPr>
    <w:rPr>
      <w:rFonts w:ascii="Arial" w:eastAsia="宋体" w:hAnsi="Arial"/>
      <w:b/>
      <w:bCs/>
      <w:sz w:val="24"/>
      <w:szCs w:val="28"/>
    </w:rPr>
  </w:style>
  <w:style w:type="paragraph" w:styleId="5">
    <w:name w:val="heading 5"/>
    <w:basedOn w:val="a2"/>
    <w:next w:val="a2"/>
    <w:link w:val="50"/>
    <w:qFormat/>
    <w:pPr>
      <w:keepNext/>
      <w:keepLines/>
      <w:spacing w:before="280" w:after="290" w:line="376" w:lineRule="auto"/>
      <w:outlineLvl w:val="4"/>
    </w:pPr>
    <w:rPr>
      <w:rFonts w:eastAsia="宋体"/>
      <w:b/>
      <w:bCs/>
      <w:sz w:val="28"/>
      <w:szCs w:val="28"/>
    </w:rPr>
  </w:style>
  <w:style w:type="paragraph" w:styleId="6">
    <w:name w:val="heading 6"/>
    <w:basedOn w:val="a2"/>
    <w:next w:val="a2"/>
    <w:link w:val="60"/>
    <w:uiPriority w:val="9"/>
    <w:unhideWhenUsed/>
    <w:qFormat/>
    <w:pPr>
      <w:keepNext/>
      <w:keepLines/>
      <w:spacing w:before="320" w:after="200"/>
      <w:outlineLvl w:val="5"/>
    </w:pPr>
    <w:rPr>
      <w:rFonts w:ascii="Arial" w:eastAsia="Arial" w:hAnsi="Arial" w:cs="Arial"/>
      <w:b/>
      <w:bCs/>
      <w:sz w:val="22"/>
    </w:rPr>
  </w:style>
  <w:style w:type="paragraph" w:styleId="7">
    <w:name w:val="heading 7"/>
    <w:basedOn w:val="a2"/>
    <w:next w:val="a2"/>
    <w:link w:val="70"/>
    <w:uiPriority w:val="9"/>
    <w:unhideWhenUsed/>
    <w:qFormat/>
    <w:pPr>
      <w:keepNext/>
      <w:keepLines/>
      <w:spacing w:before="320" w:after="200"/>
      <w:outlineLvl w:val="6"/>
    </w:pPr>
    <w:rPr>
      <w:rFonts w:ascii="Arial" w:eastAsia="Arial" w:hAnsi="Arial" w:cs="Arial"/>
      <w:b/>
      <w:bCs/>
      <w:i/>
      <w:iCs/>
      <w:sz w:val="22"/>
    </w:rPr>
  </w:style>
  <w:style w:type="paragraph" w:styleId="8">
    <w:name w:val="heading 8"/>
    <w:basedOn w:val="a2"/>
    <w:next w:val="a2"/>
    <w:link w:val="80"/>
    <w:uiPriority w:val="9"/>
    <w:unhideWhenUsed/>
    <w:qFormat/>
    <w:pPr>
      <w:keepNext/>
      <w:keepLines/>
      <w:spacing w:before="320" w:after="200"/>
      <w:outlineLvl w:val="7"/>
    </w:pPr>
    <w:rPr>
      <w:rFonts w:ascii="Arial" w:eastAsia="Arial" w:hAnsi="Arial" w:cs="Arial"/>
      <w:i/>
      <w:iCs/>
      <w:sz w:val="22"/>
    </w:rPr>
  </w:style>
  <w:style w:type="paragraph" w:styleId="9">
    <w:name w:val="heading 9"/>
    <w:basedOn w:val="a2"/>
    <w:next w:val="a2"/>
    <w:link w:val="90"/>
    <w:uiPriority w:val="9"/>
    <w:unhideWhenUsed/>
    <w:qFormat/>
    <w:pPr>
      <w:keepNext/>
      <w:keepLines/>
      <w:spacing w:before="320" w:after="200"/>
      <w:outlineLvl w:val="8"/>
    </w:pPr>
    <w:rPr>
      <w:rFonts w:ascii="Arial" w:eastAsia="Arial" w:hAnsi="Arial" w:cs="Arial"/>
      <w:i/>
      <w:iCs/>
      <w:szCs w:val="2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Heading1Char">
    <w:name w:val="Heading 1 Char"/>
    <w:basedOn w:val="a3"/>
    <w:uiPriority w:val="9"/>
    <w:rPr>
      <w:rFonts w:ascii="Arial" w:eastAsia="Arial" w:hAnsi="Arial" w:cs="Arial"/>
      <w:sz w:val="40"/>
      <w:szCs w:val="40"/>
    </w:rPr>
  </w:style>
  <w:style w:type="character" w:customStyle="1" w:styleId="Heading2Char">
    <w:name w:val="Heading 2 Char"/>
    <w:basedOn w:val="a3"/>
    <w:uiPriority w:val="9"/>
    <w:rPr>
      <w:rFonts w:ascii="Arial" w:eastAsia="Arial" w:hAnsi="Arial" w:cs="Arial"/>
      <w:sz w:val="34"/>
    </w:rPr>
  </w:style>
  <w:style w:type="character" w:customStyle="1" w:styleId="Heading3Char">
    <w:name w:val="Heading 3 Char"/>
    <w:basedOn w:val="a3"/>
    <w:uiPriority w:val="9"/>
    <w:rPr>
      <w:rFonts w:ascii="Arial" w:eastAsia="Arial" w:hAnsi="Arial" w:cs="Arial"/>
      <w:sz w:val="30"/>
      <w:szCs w:val="30"/>
    </w:rPr>
  </w:style>
  <w:style w:type="character" w:customStyle="1" w:styleId="Heading4Char">
    <w:name w:val="Heading 4 Char"/>
    <w:basedOn w:val="a3"/>
    <w:uiPriority w:val="9"/>
    <w:rPr>
      <w:rFonts w:ascii="Arial" w:eastAsia="Arial" w:hAnsi="Arial" w:cs="Arial"/>
      <w:b/>
      <w:bCs/>
      <w:sz w:val="26"/>
      <w:szCs w:val="26"/>
    </w:rPr>
  </w:style>
  <w:style w:type="character" w:customStyle="1" w:styleId="Heading5Char">
    <w:name w:val="Heading 5 Char"/>
    <w:basedOn w:val="a3"/>
    <w:uiPriority w:val="9"/>
    <w:rPr>
      <w:rFonts w:ascii="Arial" w:eastAsia="Arial" w:hAnsi="Arial" w:cs="Arial"/>
      <w:b/>
      <w:bCs/>
      <w:sz w:val="24"/>
      <w:szCs w:val="24"/>
    </w:rPr>
  </w:style>
  <w:style w:type="character" w:customStyle="1" w:styleId="60">
    <w:name w:val="标题 6 字符"/>
    <w:basedOn w:val="a3"/>
    <w:link w:val="6"/>
    <w:uiPriority w:val="9"/>
    <w:rPr>
      <w:rFonts w:ascii="Arial" w:eastAsia="Arial" w:hAnsi="Arial" w:cs="Arial"/>
      <w:b/>
      <w:bCs/>
      <w:sz w:val="22"/>
      <w:szCs w:val="22"/>
    </w:rPr>
  </w:style>
  <w:style w:type="character" w:customStyle="1" w:styleId="70">
    <w:name w:val="标题 7 字符"/>
    <w:basedOn w:val="a3"/>
    <w:link w:val="7"/>
    <w:uiPriority w:val="9"/>
    <w:rPr>
      <w:rFonts w:ascii="Arial" w:eastAsia="Arial" w:hAnsi="Arial" w:cs="Arial"/>
      <w:b/>
      <w:bCs/>
      <w:i/>
      <w:iCs/>
      <w:sz w:val="22"/>
      <w:szCs w:val="22"/>
    </w:rPr>
  </w:style>
  <w:style w:type="character" w:customStyle="1" w:styleId="80">
    <w:name w:val="标题 8 字符"/>
    <w:basedOn w:val="a3"/>
    <w:link w:val="8"/>
    <w:uiPriority w:val="9"/>
    <w:rPr>
      <w:rFonts w:ascii="Arial" w:eastAsia="Arial" w:hAnsi="Arial" w:cs="Arial"/>
      <w:i/>
      <w:iCs/>
      <w:sz w:val="22"/>
      <w:szCs w:val="22"/>
    </w:rPr>
  </w:style>
  <w:style w:type="character" w:customStyle="1" w:styleId="90">
    <w:name w:val="标题 9 字符"/>
    <w:basedOn w:val="a3"/>
    <w:link w:val="9"/>
    <w:uiPriority w:val="9"/>
    <w:rPr>
      <w:rFonts w:ascii="Arial" w:eastAsia="Arial" w:hAnsi="Arial" w:cs="Arial"/>
      <w:i/>
      <w:iCs/>
      <w:sz w:val="21"/>
      <w:szCs w:val="21"/>
    </w:rPr>
  </w:style>
  <w:style w:type="paragraph" w:styleId="a6">
    <w:name w:val="No Spacing"/>
    <w:uiPriority w:val="1"/>
    <w:qFormat/>
  </w:style>
  <w:style w:type="paragraph" w:styleId="a7">
    <w:name w:val="Title"/>
    <w:basedOn w:val="a2"/>
    <w:next w:val="a2"/>
    <w:link w:val="a8"/>
    <w:uiPriority w:val="10"/>
    <w:qFormat/>
    <w:pPr>
      <w:spacing w:before="300" w:after="200"/>
      <w:contextualSpacing/>
    </w:pPr>
    <w:rPr>
      <w:sz w:val="48"/>
      <w:szCs w:val="48"/>
    </w:rPr>
  </w:style>
  <w:style w:type="character" w:customStyle="1" w:styleId="a8">
    <w:name w:val="标题 字符"/>
    <w:basedOn w:val="a3"/>
    <w:link w:val="a7"/>
    <w:uiPriority w:val="10"/>
    <w:rPr>
      <w:sz w:val="48"/>
      <w:szCs w:val="48"/>
    </w:rPr>
  </w:style>
  <w:style w:type="paragraph" w:styleId="a9">
    <w:name w:val="Subtitle"/>
    <w:basedOn w:val="a2"/>
    <w:next w:val="a2"/>
    <w:link w:val="aa"/>
    <w:uiPriority w:val="11"/>
    <w:qFormat/>
    <w:pPr>
      <w:spacing w:before="200" w:after="200"/>
    </w:pPr>
    <w:rPr>
      <w:sz w:val="24"/>
      <w:szCs w:val="24"/>
    </w:rPr>
  </w:style>
  <w:style w:type="character" w:customStyle="1" w:styleId="aa">
    <w:name w:val="副标题 字符"/>
    <w:basedOn w:val="a3"/>
    <w:link w:val="a9"/>
    <w:uiPriority w:val="11"/>
    <w:rPr>
      <w:sz w:val="24"/>
      <w:szCs w:val="24"/>
    </w:rPr>
  </w:style>
  <w:style w:type="paragraph" w:styleId="ab">
    <w:name w:val="Quote"/>
    <w:basedOn w:val="a2"/>
    <w:next w:val="a2"/>
    <w:link w:val="ac"/>
    <w:uiPriority w:val="29"/>
    <w:qFormat/>
    <w:pPr>
      <w:ind w:left="720" w:right="720"/>
    </w:pPr>
    <w:rPr>
      <w:i/>
    </w:rPr>
  </w:style>
  <w:style w:type="character" w:customStyle="1" w:styleId="ac">
    <w:name w:val="引用 字符"/>
    <w:link w:val="ab"/>
    <w:uiPriority w:val="29"/>
    <w:rPr>
      <w:i/>
    </w:rPr>
  </w:style>
  <w:style w:type="paragraph" w:styleId="ad">
    <w:name w:val="Intense Quote"/>
    <w:basedOn w:val="a2"/>
    <w:next w:val="a2"/>
    <w:link w:val="ae"/>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e">
    <w:name w:val="明显引用 字符"/>
    <w:link w:val="ad"/>
    <w:uiPriority w:val="30"/>
    <w:rPr>
      <w:i/>
    </w:rPr>
  </w:style>
  <w:style w:type="character" w:customStyle="1" w:styleId="HeaderChar">
    <w:name w:val="Header Char"/>
    <w:basedOn w:val="a3"/>
    <w:uiPriority w:val="99"/>
  </w:style>
  <w:style w:type="character" w:customStyle="1" w:styleId="FooterChar">
    <w:name w:val="Footer Char"/>
    <w:basedOn w:val="a3"/>
    <w:uiPriority w:val="99"/>
  </w:style>
  <w:style w:type="character" w:customStyle="1" w:styleId="CaptionChar">
    <w:name w:val="Caption Char"/>
    <w:uiPriority w:val="99"/>
  </w:style>
  <w:style w:type="table" w:customStyle="1" w:styleId="TableGridLight">
    <w:name w:val="Table Grid Light"/>
    <w:basedOn w:val="a4"/>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无格式表格 11"/>
    <w:basedOn w:val="a4"/>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
    <w:name w:val="无格式表格 21"/>
    <w:basedOn w:val="a4"/>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无格式表格 31"/>
    <w:basedOn w:val="a4"/>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无格式表格 41"/>
    <w:basedOn w:val="a4"/>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无格式表格 51"/>
    <w:basedOn w:val="a4"/>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2">
    <w:name w:val="网格表 1 浅色1"/>
    <w:basedOn w:val="a4"/>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4"/>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4"/>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4"/>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4"/>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4"/>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4"/>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0">
    <w:name w:val="网格表 21"/>
    <w:basedOn w:val="a4"/>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4"/>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4"/>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4"/>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4"/>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4"/>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4"/>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0">
    <w:name w:val="网格表 31"/>
    <w:basedOn w:val="a4"/>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4"/>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4"/>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4"/>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4"/>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4"/>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4"/>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1">
    <w:name w:val="网格表 41"/>
    <w:basedOn w:val="a4"/>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4"/>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4"/>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4"/>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4"/>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4"/>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4"/>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0">
    <w:name w:val="网格表 5 深色1"/>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网格表 6 彩色1"/>
    <w:basedOn w:val="a4"/>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4"/>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4"/>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4"/>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4"/>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4"/>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4"/>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网格表 7 彩色1"/>
    <w:basedOn w:val="a4"/>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4"/>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4"/>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4"/>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4"/>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4"/>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4"/>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3">
    <w:name w:val="清单表 1 浅色1"/>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1">
    <w:name w:val="清单表 21"/>
    <w:basedOn w:val="a4"/>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4"/>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4"/>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4"/>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4"/>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4"/>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4"/>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1">
    <w:name w:val="清单表 31"/>
    <w:basedOn w:val="a4"/>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4"/>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4"/>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4"/>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4"/>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4"/>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4"/>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2">
    <w:name w:val="清单表 41"/>
    <w:basedOn w:val="a4"/>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4"/>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4"/>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4"/>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4"/>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4"/>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4"/>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1">
    <w:name w:val="清单表 5 深色1"/>
    <w:basedOn w:val="a4"/>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4"/>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4"/>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4"/>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4"/>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4"/>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4"/>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清单表 6 彩色1"/>
    <w:basedOn w:val="a4"/>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4"/>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4"/>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4"/>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4"/>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4"/>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4"/>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清单表 7 彩色1"/>
    <w:basedOn w:val="a4"/>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4"/>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4"/>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4"/>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4"/>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4"/>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4"/>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4"/>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4"/>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4"/>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4"/>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4"/>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4"/>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4"/>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4"/>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4"/>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4"/>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4"/>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4"/>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4"/>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4"/>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4"/>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4"/>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4"/>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4"/>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4"/>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4"/>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4"/>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af">
    <w:name w:val="脚注文本 字符"/>
    <w:link w:val="af0"/>
    <w:uiPriority w:val="99"/>
    <w:rPr>
      <w:sz w:val="18"/>
    </w:rPr>
  </w:style>
  <w:style w:type="character" w:styleId="af1">
    <w:name w:val="footnote reference"/>
    <w:basedOn w:val="a3"/>
    <w:uiPriority w:val="99"/>
    <w:unhideWhenUsed/>
    <w:rPr>
      <w:vertAlign w:val="superscript"/>
    </w:rPr>
  </w:style>
  <w:style w:type="paragraph" w:styleId="af2">
    <w:name w:val="endnote text"/>
    <w:basedOn w:val="a2"/>
    <w:link w:val="af3"/>
    <w:uiPriority w:val="99"/>
    <w:semiHidden/>
    <w:unhideWhenUsed/>
    <w:rPr>
      <w:sz w:val="20"/>
    </w:rPr>
  </w:style>
  <w:style w:type="character" w:customStyle="1" w:styleId="af3">
    <w:name w:val="尾注文本 字符"/>
    <w:link w:val="af2"/>
    <w:uiPriority w:val="99"/>
    <w:rPr>
      <w:sz w:val="20"/>
    </w:rPr>
  </w:style>
  <w:style w:type="character" w:styleId="af4">
    <w:name w:val="endnote reference"/>
    <w:basedOn w:val="a3"/>
    <w:uiPriority w:val="99"/>
    <w:semiHidden/>
    <w:unhideWhenUsed/>
    <w:rPr>
      <w:vertAlign w:val="superscript"/>
    </w:rPr>
  </w:style>
  <w:style w:type="paragraph" w:styleId="TOC">
    <w:name w:val="TOC Heading"/>
    <w:uiPriority w:val="39"/>
    <w:unhideWhenUsed/>
  </w:style>
  <w:style w:type="paragraph" w:styleId="af5">
    <w:name w:val="table of figures"/>
    <w:basedOn w:val="a2"/>
    <w:next w:val="a2"/>
    <w:uiPriority w:val="99"/>
    <w:unhideWhenUsed/>
  </w:style>
  <w:style w:type="paragraph" w:styleId="4">
    <w:name w:val="index 4"/>
    <w:basedOn w:val="a2"/>
    <w:next w:val="a2"/>
    <w:uiPriority w:val="99"/>
    <w:unhideWhenUsed/>
    <w:qFormat/>
    <w:pPr>
      <w:ind w:left="600"/>
    </w:pPr>
    <w:rPr>
      <w:rFonts w:ascii="Verdana" w:hAnsi="Verdana"/>
      <w:szCs w:val="20"/>
    </w:rPr>
  </w:style>
  <w:style w:type="paragraph" w:styleId="TOC7">
    <w:name w:val="toc 7"/>
    <w:basedOn w:val="a2"/>
    <w:next w:val="a2"/>
    <w:qFormat/>
    <w:pPr>
      <w:ind w:left="2520"/>
    </w:pPr>
    <w:rPr>
      <w:szCs w:val="24"/>
    </w:rPr>
  </w:style>
  <w:style w:type="paragraph" w:styleId="af6">
    <w:name w:val="Normal Indent"/>
    <w:basedOn w:val="a2"/>
    <w:qFormat/>
    <w:pPr>
      <w:spacing w:line="360" w:lineRule="atLeast"/>
      <w:ind w:firstLine="420"/>
      <w:jc w:val="left"/>
    </w:pPr>
    <w:rPr>
      <w:rFonts w:eastAsia="宋体"/>
      <w:szCs w:val="21"/>
    </w:rPr>
  </w:style>
  <w:style w:type="paragraph" w:styleId="af7">
    <w:name w:val="caption"/>
    <w:basedOn w:val="a2"/>
    <w:next w:val="a2"/>
    <w:uiPriority w:val="35"/>
    <w:qFormat/>
    <w:rPr>
      <w:rFonts w:ascii="Cambria" w:eastAsia="黑体" w:hAnsi="Cambria"/>
      <w:sz w:val="20"/>
      <w:szCs w:val="20"/>
    </w:rPr>
  </w:style>
  <w:style w:type="paragraph" w:styleId="a1">
    <w:name w:val="List Bullet"/>
    <w:basedOn w:val="a2"/>
    <w:qFormat/>
    <w:pPr>
      <w:numPr>
        <w:numId w:val="1"/>
      </w:numPr>
      <w:tabs>
        <w:tab w:val="left" w:pos="360"/>
      </w:tabs>
      <w:spacing w:line="360" w:lineRule="atLeast"/>
    </w:pPr>
    <w:rPr>
      <w:rFonts w:ascii="Arial" w:hAnsi="Arial"/>
      <w:szCs w:val="21"/>
    </w:rPr>
  </w:style>
  <w:style w:type="paragraph" w:styleId="af8">
    <w:name w:val="Document Map"/>
    <w:basedOn w:val="a2"/>
    <w:link w:val="af9"/>
    <w:qFormat/>
    <w:rPr>
      <w:rFonts w:ascii="宋体" w:eastAsia="宋体"/>
      <w:sz w:val="18"/>
      <w:szCs w:val="18"/>
    </w:rPr>
  </w:style>
  <w:style w:type="paragraph" w:styleId="afa">
    <w:name w:val="annotation text"/>
    <w:basedOn w:val="a2"/>
    <w:link w:val="afb"/>
    <w:semiHidden/>
    <w:qFormat/>
    <w:pPr>
      <w:jc w:val="left"/>
    </w:pPr>
    <w:rPr>
      <w:rFonts w:eastAsia="宋体"/>
      <w:sz w:val="20"/>
      <w:szCs w:val="21"/>
    </w:rPr>
  </w:style>
  <w:style w:type="paragraph" w:styleId="afc">
    <w:name w:val="Body Text"/>
    <w:basedOn w:val="a2"/>
    <w:link w:val="afd"/>
    <w:qFormat/>
    <w:rPr>
      <w:rFonts w:ascii="仿宋_GB2312" w:eastAsia="仿宋_GB2312" w:hAnsi="宋体"/>
      <w:sz w:val="24"/>
      <w:szCs w:val="24"/>
    </w:rPr>
  </w:style>
  <w:style w:type="paragraph" w:styleId="afe">
    <w:name w:val="Body Text Indent"/>
    <w:basedOn w:val="a2"/>
    <w:next w:val="aff"/>
    <w:link w:val="aff0"/>
    <w:qFormat/>
    <w:pPr>
      <w:spacing w:line="440" w:lineRule="exact"/>
      <w:ind w:firstLine="403"/>
    </w:pPr>
    <w:rPr>
      <w:rFonts w:ascii="宋体" w:eastAsia="宋体" w:hAnsi="宋体"/>
      <w:sz w:val="20"/>
      <w:szCs w:val="21"/>
    </w:rPr>
  </w:style>
  <w:style w:type="paragraph" w:styleId="aff">
    <w:name w:val="envelope return"/>
    <w:basedOn w:val="a2"/>
    <w:uiPriority w:val="99"/>
    <w:unhideWhenUsed/>
    <w:qFormat/>
    <w:rPr>
      <w:rFonts w:ascii="Arial" w:hAnsi="Arial"/>
    </w:rPr>
  </w:style>
  <w:style w:type="paragraph" w:styleId="aff1">
    <w:name w:val="Block Text"/>
    <w:basedOn w:val="a2"/>
    <w:next w:val="a2"/>
    <w:uiPriority w:val="99"/>
    <w:unhideWhenUsed/>
    <w:qFormat/>
    <w:pPr>
      <w:spacing w:after="120"/>
      <w:ind w:left="1440" w:right="1440"/>
    </w:pPr>
  </w:style>
  <w:style w:type="paragraph" w:styleId="TOC5">
    <w:name w:val="toc 5"/>
    <w:basedOn w:val="a2"/>
    <w:next w:val="a2"/>
    <w:qFormat/>
    <w:pPr>
      <w:ind w:left="1680"/>
    </w:pPr>
    <w:rPr>
      <w:szCs w:val="24"/>
    </w:rPr>
  </w:style>
  <w:style w:type="paragraph" w:styleId="TOC3">
    <w:name w:val="toc 3"/>
    <w:basedOn w:val="a2"/>
    <w:next w:val="a2"/>
    <w:uiPriority w:val="39"/>
    <w:unhideWhenUsed/>
    <w:qFormat/>
    <w:pPr>
      <w:spacing w:line="360" w:lineRule="exact"/>
      <w:ind w:left="840"/>
    </w:pPr>
    <w:rPr>
      <w:rFonts w:ascii="Calibri" w:eastAsia="宋体" w:hAnsi="Calibri"/>
    </w:rPr>
  </w:style>
  <w:style w:type="paragraph" w:styleId="aff2">
    <w:name w:val="Plain Text"/>
    <w:basedOn w:val="a2"/>
    <w:link w:val="aff3"/>
    <w:qFormat/>
    <w:rPr>
      <w:rFonts w:ascii="宋体" w:eastAsia="宋体" w:hAnsi="Courier New"/>
      <w:sz w:val="28"/>
      <w:szCs w:val="28"/>
    </w:rPr>
  </w:style>
  <w:style w:type="paragraph" w:styleId="TOC8">
    <w:name w:val="toc 8"/>
    <w:basedOn w:val="a2"/>
    <w:next w:val="a2"/>
    <w:qFormat/>
    <w:pPr>
      <w:ind w:left="2940"/>
    </w:pPr>
    <w:rPr>
      <w:szCs w:val="24"/>
    </w:rPr>
  </w:style>
  <w:style w:type="paragraph" w:styleId="aff4">
    <w:name w:val="Date"/>
    <w:basedOn w:val="a2"/>
    <w:next w:val="a2"/>
    <w:link w:val="aff5"/>
    <w:qFormat/>
    <w:pPr>
      <w:ind w:left="100"/>
    </w:pPr>
    <w:rPr>
      <w:rFonts w:eastAsia="宋体"/>
      <w:sz w:val="20"/>
      <w:szCs w:val="21"/>
    </w:rPr>
  </w:style>
  <w:style w:type="paragraph" w:styleId="22">
    <w:name w:val="Body Text Indent 2"/>
    <w:basedOn w:val="a2"/>
    <w:link w:val="23"/>
    <w:qFormat/>
    <w:pPr>
      <w:spacing w:line="440" w:lineRule="exact"/>
      <w:ind w:firstLine="420"/>
    </w:pPr>
    <w:rPr>
      <w:rFonts w:ascii="宋体" w:eastAsia="宋体" w:hAnsi="宋体"/>
      <w:sz w:val="20"/>
      <w:szCs w:val="21"/>
    </w:rPr>
  </w:style>
  <w:style w:type="paragraph" w:styleId="aff6">
    <w:name w:val="Balloon Text"/>
    <w:basedOn w:val="a2"/>
    <w:link w:val="aff7"/>
    <w:semiHidden/>
    <w:qFormat/>
    <w:rPr>
      <w:rFonts w:eastAsia="宋体"/>
      <w:sz w:val="18"/>
      <w:szCs w:val="18"/>
    </w:rPr>
  </w:style>
  <w:style w:type="paragraph" w:styleId="aff8">
    <w:name w:val="footer"/>
    <w:basedOn w:val="a2"/>
    <w:link w:val="aff9"/>
    <w:uiPriority w:val="99"/>
    <w:unhideWhenUsed/>
    <w:qFormat/>
    <w:pPr>
      <w:tabs>
        <w:tab w:val="center" w:pos="4153"/>
        <w:tab w:val="right" w:pos="8306"/>
      </w:tabs>
      <w:jc w:val="left"/>
    </w:pPr>
    <w:rPr>
      <w:rFonts w:ascii="宋体" w:eastAsia="宋体"/>
      <w:sz w:val="18"/>
      <w:szCs w:val="18"/>
    </w:rPr>
  </w:style>
  <w:style w:type="paragraph" w:styleId="affa">
    <w:name w:val="header"/>
    <w:basedOn w:val="a2"/>
    <w:link w:val="affb"/>
    <w:uiPriority w:val="99"/>
    <w:unhideWhenUsed/>
    <w:qFormat/>
    <w:pPr>
      <w:pBdr>
        <w:bottom w:val="single" w:sz="6" w:space="1" w:color="auto"/>
      </w:pBdr>
      <w:tabs>
        <w:tab w:val="center" w:pos="4153"/>
        <w:tab w:val="right" w:pos="8306"/>
      </w:tabs>
      <w:jc w:val="center"/>
    </w:pPr>
    <w:rPr>
      <w:rFonts w:ascii="宋体" w:eastAsia="宋体"/>
      <w:sz w:val="18"/>
      <w:szCs w:val="18"/>
    </w:rPr>
  </w:style>
  <w:style w:type="paragraph" w:styleId="TOC1">
    <w:name w:val="toc 1"/>
    <w:basedOn w:val="a2"/>
    <w:next w:val="a2"/>
    <w:uiPriority w:val="39"/>
    <w:unhideWhenUsed/>
    <w:qFormat/>
    <w:pPr>
      <w:spacing w:line="360" w:lineRule="exact"/>
    </w:pPr>
    <w:rPr>
      <w:rFonts w:ascii="Calibri" w:eastAsia="宋体" w:hAnsi="Calibri"/>
    </w:rPr>
  </w:style>
  <w:style w:type="paragraph" w:styleId="TOC4">
    <w:name w:val="toc 4"/>
    <w:basedOn w:val="a2"/>
    <w:next w:val="a2"/>
    <w:qFormat/>
    <w:pPr>
      <w:ind w:left="1260"/>
    </w:pPr>
    <w:rPr>
      <w:szCs w:val="24"/>
    </w:rPr>
  </w:style>
  <w:style w:type="paragraph" w:styleId="af0">
    <w:name w:val="footnote text"/>
    <w:basedOn w:val="a2"/>
    <w:link w:val="af"/>
    <w:unhideWhenUsed/>
    <w:qFormat/>
    <w:rPr>
      <w:sz w:val="18"/>
      <w:szCs w:val="18"/>
    </w:rPr>
  </w:style>
  <w:style w:type="paragraph" w:styleId="TOC6">
    <w:name w:val="toc 6"/>
    <w:basedOn w:val="a2"/>
    <w:next w:val="a2"/>
    <w:qFormat/>
    <w:pPr>
      <w:ind w:left="2100"/>
    </w:pPr>
    <w:rPr>
      <w:szCs w:val="24"/>
    </w:rPr>
  </w:style>
  <w:style w:type="paragraph" w:styleId="TOC2">
    <w:name w:val="toc 2"/>
    <w:basedOn w:val="a2"/>
    <w:next w:val="a2"/>
    <w:uiPriority w:val="39"/>
    <w:unhideWhenUsed/>
    <w:qFormat/>
    <w:pPr>
      <w:spacing w:line="360" w:lineRule="exact"/>
      <w:ind w:left="420"/>
    </w:pPr>
    <w:rPr>
      <w:rFonts w:ascii="Calibri" w:eastAsia="宋体" w:hAnsi="Calibri"/>
    </w:rPr>
  </w:style>
  <w:style w:type="paragraph" w:styleId="TOC9">
    <w:name w:val="toc 9"/>
    <w:basedOn w:val="a2"/>
    <w:next w:val="a2"/>
    <w:qFormat/>
    <w:pPr>
      <w:ind w:left="3360"/>
    </w:pPr>
    <w:rPr>
      <w:szCs w:val="24"/>
    </w:rPr>
  </w:style>
  <w:style w:type="paragraph" w:styleId="affc">
    <w:name w:val="Normal (Web)"/>
    <w:basedOn w:val="a2"/>
    <w:unhideWhenUsed/>
    <w:qFormat/>
    <w:pPr>
      <w:widowControl/>
      <w:spacing w:before="100" w:beforeAutospacing="1" w:after="100" w:afterAutospacing="1"/>
      <w:jc w:val="left"/>
    </w:pPr>
    <w:rPr>
      <w:rFonts w:ascii="宋体" w:eastAsia="宋体" w:hAnsi="宋体" w:cs="宋体"/>
      <w:sz w:val="24"/>
      <w:szCs w:val="24"/>
    </w:rPr>
  </w:style>
  <w:style w:type="paragraph" w:styleId="affd">
    <w:name w:val="annotation subject"/>
    <w:basedOn w:val="afa"/>
    <w:next w:val="afa"/>
    <w:link w:val="affe"/>
    <w:uiPriority w:val="99"/>
    <w:unhideWhenUsed/>
    <w:qFormat/>
    <w:rPr>
      <w:b/>
      <w:bCs/>
      <w:sz w:val="21"/>
      <w:szCs w:val="22"/>
    </w:rPr>
  </w:style>
  <w:style w:type="paragraph" w:styleId="afff">
    <w:name w:val="Body Text First Indent"/>
    <w:basedOn w:val="afc"/>
    <w:qFormat/>
    <w:pPr>
      <w:spacing w:after="120" w:line="288" w:lineRule="auto"/>
      <w:ind w:firstLine="420"/>
    </w:pPr>
    <w:rPr>
      <w:rFonts w:ascii="Times New Roman" w:eastAsia="宋体"/>
      <w:sz w:val="21"/>
    </w:rPr>
  </w:style>
  <w:style w:type="paragraph" w:styleId="24">
    <w:name w:val="Body Text First Indent 2"/>
    <w:basedOn w:val="afe"/>
    <w:next w:val="a2"/>
    <w:qFormat/>
    <w:pPr>
      <w:spacing w:line="360" w:lineRule="auto"/>
      <w:ind w:firstLine="420"/>
    </w:pPr>
    <w:rPr>
      <w:sz w:val="21"/>
      <w:szCs w:val="20"/>
    </w:rPr>
  </w:style>
  <w:style w:type="table" w:styleId="afff0">
    <w:name w:val="Table Grid"/>
    <w:basedOn w:val="a4"/>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1">
    <w:name w:val="Strong"/>
    <w:qFormat/>
    <w:rPr>
      <w:b/>
      <w:bCs/>
    </w:rPr>
  </w:style>
  <w:style w:type="character" w:styleId="afff2">
    <w:name w:val="page number"/>
    <w:basedOn w:val="a3"/>
    <w:qFormat/>
  </w:style>
  <w:style w:type="character" w:styleId="afff3">
    <w:name w:val="FollowedHyperlink"/>
    <w:uiPriority w:val="99"/>
    <w:qFormat/>
    <w:rPr>
      <w:color w:val="000000"/>
      <w:sz w:val="18"/>
      <w:szCs w:val="18"/>
      <w:u w:val="none"/>
    </w:rPr>
  </w:style>
  <w:style w:type="character" w:styleId="afff4">
    <w:name w:val="Emphasis"/>
    <w:uiPriority w:val="20"/>
    <w:qFormat/>
    <w:rPr>
      <w:i/>
      <w:iCs/>
    </w:rPr>
  </w:style>
  <w:style w:type="character" w:styleId="afff5">
    <w:name w:val="Hyperlink"/>
    <w:uiPriority w:val="99"/>
    <w:qFormat/>
    <w:rPr>
      <w:color w:val="000000"/>
      <w:sz w:val="18"/>
      <w:szCs w:val="18"/>
      <w:u w:val="none"/>
    </w:rPr>
  </w:style>
  <w:style w:type="character" w:styleId="afff6">
    <w:name w:val="annotation reference"/>
    <w:basedOn w:val="a3"/>
    <w:semiHidden/>
    <w:qFormat/>
    <w:rPr>
      <w:sz w:val="21"/>
      <w:szCs w:val="21"/>
    </w:rPr>
  </w:style>
  <w:style w:type="character" w:customStyle="1" w:styleId="12">
    <w:name w:val="标题 1 字符"/>
    <w:link w:val="10"/>
    <w:qFormat/>
    <w:rPr>
      <w:rFonts w:ascii="Calibri" w:eastAsia="微软雅黑" w:hAnsi="Calibri"/>
      <w:b/>
      <w:bCs/>
      <w:sz w:val="32"/>
      <w:szCs w:val="44"/>
    </w:rPr>
  </w:style>
  <w:style w:type="character" w:customStyle="1" w:styleId="20">
    <w:name w:val="标题 2 字符"/>
    <w:link w:val="2"/>
    <w:qFormat/>
    <w:rPr>
      <w:rFonts w:ascii="Cambria" w:eastAsia="微软雅黑" w:hAnsi="Cambria" w:cs="Times New Roman"/>
      <w:b/>
      <w:bCs/>
      <w:sz w:val="28"/>
      <w:szCs w:val="32"/>
    </w:rPr>
  </w:style>
  <w:style w:type="character" w:customStyle="1" w:styleId="30">
    <w:name w:val="标题 3 字符"/>
    <w:link w:val="3"/>
    <w:qFormat/>
    <w:rPr>
      <w:rFonts w:ascii="Calibri" w:eastAsia="微软雅黑" w:hAnsi="Calibri" w:cs="Times New Roman"/>
      <w:bCs/>
      <w:sz w:val="28"/>
      <w:szCs w:val="32"/>
    </w:rPr>
  </w:style>
  <w:style w:type="character" w:customStyle="1" w:styleId="41">
    <w:name w:val="标题 4 字符"/>
    <w:link w:val="40"/>
    <w:qFormat/>
    <w:rPr>
      <w:rFonts w:ascii="Arial" w:hAnsi="Arial"/>
      <w:b/>
      <w:bCs/>
      <w:sz w:val="24"/>
      <w:szCs w:val="28"/>
    </w:rPr>
  </w:style>
  <w:style w:type="character" w:customStyle="1" w:styleId="50">
    <w:name w:val="标题 5 字符"/>
    <w:link w:val="5"/>
    <w:qFormat/>
    <w:rPr>
      <w:rFonts w:ascii="Calibri" w:hAnsi="Calibri"/>
      <w:b/>
      <w:bCs/>
      <w:sz w:val="28"/>
      <w:szCs w:val="28"/>
    </w:rPr>
  </w:style>
  <w:style w:type="character" w:customStyle="1" w:styleId="af9">
    <w:name w:val="文档结构图 字符"/>
    <w:link w:val="af8"/>
    <w:qFormat/>
    <w:rPr>
      <w:rFonts w:ascii="宋体"/>
      <w:sz w:val="18"/>
      <w:szCs w:val="18"/>
    </w:rPr>
  </w:style>
  <w:style w:type="character" w:customStyle="1" w:styleId="afb">
    <w:name w:val="批注文字 字符"/>
    <w:link w:val="afa"/>
    <w:semiHidden/>
    <w:qFormat/>
    <w:rPr>
      <w:rFonts w:ascii="Times New Roman" w:eastAsia="宋体" w:hAnsi="Times New Roman" w:cs="Times New Roman"/>
      <w:szCs w:val="21"/>
    </w:rPr>
  </w:style>
  <w:style w:type="character" w:customStyle="1" w:styleId="afd">
    <w:name w:val="正文文本 字符"/>
    <w:link w:val="afc"/>
    <w:qFormat/>
    <w:rPr>
      <w:rFonts w:ascii="仿宋_GB2312" w:eastAsia="仿宋_GB2312" w:hAnsi="宋体" w:cs="仿宋_GB2312"/>
      <w:sz w:val="24"/>
      <w:szCs w:val="24"/>
    </w:rPr>
  </w:style>
  <w:style w:type="character" w:customStyle="1" w:styleId="aff0">
    <w:name w:val="正文文本缩进 字符"/>
    <w:link w:val="afe"/>
    <w:qFormat/>
    <w:rPr>
      <w:rFonts w:ascii="宋体" w:eastAsia="宋体" w:hAnsi="宋体" w:cs="宋体"/>
      <w:szCs w:val="21"/>
    </w:rPr>
  </w:style>
  <w:style w:type="character" w:customStyle="1" w:styleId="aff3">
    <w:name w:val="纯文本 字符"/>
    <w:link w:val="aff2"/>
    <w:qFormat/>
    <w:rPr>
      <w:rFonts w:ascii="宋体" w:eastAsia="宋体" w:hAnsi="Courier New" w:cs="宋体"/>
      <w:sz w:val="28"/>
      <w:szCs w:val="28"/>
    </w:rPr>
  </w:style>
  <w:style w:type="character" w:customStyle="1" w:styleId="aff5">
    <w:name w:val="日期 字符"/>
    <w:link w:val="aff4"/>
    <w:qFormat/>
    <w:rPr>
      <w:rFonts w:ascii="Times New Roman" w:eastAsia="宋体" w:hAnsi="Times New Roman" w:cs="Times New Roman"/>
      <w:szCs w:val="21"/>
    </w:rPr>
  </w:style>
  <w:style w:type="character" w:customStyle="1" w:styleId="23">
    <w:name w:val="正文文本缩进 2 字符"/>
    <w:link w:val="22"/>
    <w:qFormat/>
    <w:rPr>
      <w:rFonts w:ascii="宋体" w:eastAsia="宋体" w:hAnsi="宋体" w:cs="宋体"/>
      <w:szCs w:val="21"/>
    </w:rPr>
  </w:style>
  <w:style w:type="character" w:customStyle="1" w:styleId="aff7">
    <w:name w:val="批注框文本 字符"/>
    <w:link w:val="aff6"/>
    <w:semiHidden/>
    <w:qFormat/>
    <w:rPr>
      <w:rFonts w:ascii="Times New Roman" w:eastAsia="宋体" w:hAnsi="Times New Roman" w:cs="Times New Roman"/>
      <w:sz w:val="18"/>
      <w:szCs w:val="18"/>
    </w:rPr>
  </w:style>
  <w:style w:type="character" w:customStyle="1" w:styleId="aff9">
    <w:name w:val="页脚 字符"/>
    <w:link w:val="aff8"/>
    <w:uiPriority w:val="99"/>
    <w:qFormat/>
    <w:rPr>
      <w:rFonts w:ascii="宋体" w:eastAsia="宋体" w:hAnsi="Times New Roman" w:cs="Times New Roman"/>
      <w:sz w:val="18"/>
      <w:szCs w:val="18"/>
    </w:rPr>
  </w:style>
  <w:style w:type="character" w:customStyle="1" w:styleId="affb">
    <w:name w:val="页眉 字符"/>
    <w:link w:val="affa"/>
    <w:uiPriority w:val="99"/>
    <w:qFormat/>
    <w:rPr>
      <w:rFonts w:ascii="宋体" w:eastAsia="宋体" w:hAnsi="Times New Roman" w:cs="Times New Roman"/>
      <w:sz w:val="18"/>
      <w:szCs w:val="18"/>
    </w:rPr>
  </w:style>
  <w:style w:type="character" w:customStyle="1" w:styleId="affe">
    <w:name w:val="批注主题 字符"/>
    <w:link w:val="affd"/>
    <w:uiPriority w:val="99"/>
    <w:semiHidden/>
    <w:qFormat/>
    <w:rPr>
      <w:rFonts w:ascii="Times New Roman" w:eastAsia="宋体" w:hAnsi="Times New Roman" w:cs="Times New Roman"/>
      <w:b/>
      <w:bCs/>
      <w:sz w:val="21"/>
      <w:szCs w:val="22"/>
    </w:rPr>
  </w:style>
  <w:style w:type="paragraph" w:styleId="afff7">
    <w:name w:val="List Paragraph"/>
    <w:basedOn w:val="a2"/>
    <w:qFormat/>
    <w:pPr>
      <w:ind w:firstLine="420"/>
    </w:pPr>
    <w:rPr>
      <w:szCs w:val="24"/>
    </w:rPr>
  </w:style>
  <w:style w:type="character" w:customStyle="1" w:styleId="selected">
    <w:name w:val="selected"/>
    <w:qFormat/>
    <w:rPr>
      <w:shd w:val="clear" w:color="auto" w:fill="B00006"/>
    </w:rPr>
  </w:style>
  <w:style w:type="character" w:customStyle="1" w:styleId="font51">
    <w:name w:val="font51"/>
    <w:qFormat/>
    <w:rPr>
      <w:rFonts w:ascii="宋体" w:eastAsia="宋体" w:hAnsi="宋体" w:cs="宋体" w:hint="eastAsia"/>
      <w:color w:val="000000"/>
      <w:sz w:val="21"/>
      <w:szCs w:val="21"/>
      <w:u w:val="none"/>
    </w:rPr>
  </w:style>
  <w:style w:type="character" w:customStyle="1" w:styleId="z-">
    <w:name w:val="z-窗体底端 字符"/>
    <w:link w:val="Style65"/>
    <w:uiPriority w:val="99"/>
    <w:semiHidden/>
    <w:qFormat/>
    <w:rPr>
      <w:rFonts w:ascii="Arial" w:eastAsia="宋体" w:hAnsi="Arial" w:cs="Arial"/>
      <w:vanish/>
      <w:sz w:val="16"/>
      <w:szCs w:val="16"/>
    </w:rPr>
  </w:style>
  <w:style w:type="paragraph" w:customStyle="1" w:styleId="Style65">
    <w:name w:val="_Style 65"/>
    <w:basedOn w:val="a2"/>
    <w:next w:val="a2"/>
    <w:link w:val="z-"/>
    <w:uiPriority w:val="99"/>
    <w:unhideWhenUsed/>
    <w:qFormat/>
    <w:pPr>
      <w:widowControl/>
      <w:pBdr>
        <w:top w:val="single" w:sz="6" w:space="1" w:color="auto"/>
      </w:pBdr>
      <w:jc w:val="center"/>
    </w:pPr>
    <w:rPr>
      <w:rFonts w:ascii="Arial" w:eastAsia="宋体" w:hAnsi="Arial"/>
      <w:vanish/>
      <w:sz w:val="16"/>
      <w:szCs w:val="16"/>
    </w:rPr>
  </w:style>
  <w:style w:type="character" w:customStyle="1" w:styleId="CharChar">
    <w:name w:val="正文文字 Char Char"/>
    <w:qFormat/>
    <w:rPr>
      <w:rFonts w:ascii="仿宋_GB2312" w:eastAsia="仿宋_GB2312" w:hAnsi="宋体" w:cs="仿宋_GB2312"/>
      <w:sz w:val="24"/>
      <w:szCs w:val="24"/>
    </w:rPr>
  </w:style>
  <w:style w:type="character" w:customStyle="1" w:styleId="label">
    <w:name w:val="label"/>
    <w:qFormat/>
    <w:rPr>
      <w:color w:val="999999"/>
    </w:rPr>
  </w:style>
  <w:style w:type="character" w:customStyle="1" w:styleId="CharChar5">
    <w:name w:val="Char Char5"/>
    <w:qFormat/>
    <w:rPr>
      <w:rFonts w:ascii="宋体" w:eastAsia="宋体" w:hAnsi="Courier New" w:cs="宋体"/>
      <w:sz w:val="28"/>
      <w:szCs w:val="28"/>
      <w:lang w:val="en-US" w:eastAsia="zh-CN"/>
    </w:rPr>
  </w:style>
  <w:style w:type="character" w:customStyle="1" w:styleId="Char2">
    <w:name w:val="纯文本 Char2"/>
    <w:qFormat/>
    <w:rPr>
      <w:rFonts w:ascii="宋体" w:eastAsia="宋体" w:hAnsi="Courier New"/>
      <w:sz w:val="24"/>
      <w:lang w:val="en-US" w:eastAsia="zh-CN" w:bidi="ar-SA"/>
    </w:rPr>
  </w:style>
  <w:style w:type="character" w:customStyle="1" w:styleId="z-0">
    <w:name w:val="z-窗体顶端 字符"/>
    <w:link w:val="Style71"/>
    <w:uiPriority w:val="99"/>
    <w:semiHidden/>
    <w:qFormat/>
    <w:rPr>
      <w:rFonts w:ascii="Arial" w:eastAsia="宋体" w:hAnsi="Arial" w:cs="Arial"/>
      <w:vanish/>
      <w:sz w:val="16"/>
      <w:szCs w:val="16"/>
    </w:rPr>
  </w:style>
  <w:style w:type="paragraph" w:customStyle="1" w:styleId="Style71">
    <w:name w:val="_Style 71"/>
    <w:basedOn w:val="a2"/>
    <w:next w:val="a2"/>
    <w:link w:val="z-0"/>
    <w:uiPriority w:val="99"/>
    <w:unhideWhenUsed/>
    <w:qFormat/>
    <w:pPr>
      <w:widowControl/>
      <w:pBdr>
        <w:bottom w:val="single" w:sz="6" w:space="1" w:color="auto"/>
      </w:pBdr>
      <w:jc w:val="center"/>
    </w:pPr>
    <w:rPr>
      <w:rFonts w:ascii="Arial" w:eastAsia="宋体" w:hAnsi="Arial"/>
      <w:vanish/>
      <w:sz w:val="16"/>
      <w:szCs w:val="16"/>
    </w:rPr>
  </w:style>
  <w:style w:type="character" w:customStyle="1" w:styleId="displayarti">
    <w:name w:val="displayarti"/>
    <w:qFormat/>
    <w:rPr>
      <w:color w:val="FFFFFF"/>
      <w:shd w:val="clear" w:color="auto" w:fill="A00000"/>
    </w:rPr>
  </w:style>
  <w:style w:type="character" w:customStyle="1" w:styleId="Style73">
    <w:name w:val="_Style 73"/>
    <w:uiPriority w:val="19"/>
    <w:qFormat/>
    <w:rPr>
      <w:i/>
      <w:iCs/>
      <w:color w:val="808080"/>
    </w:rPr>
  </w:style>
  <w:style w:type="character" w:customStyle="1" w:styleId="font01">
    <w:name w:val="font01"/>
    <w:qFormat/>
    <w:rPr>
      <w:rFonts w:ascii="Calibri" w:hAnsi="Calibri" w:cs="Calibri"/>
      <w:color w:val="000000"/>
      <w:sz w:val="21"/>
      <w:szCs w:val="21"/>
      <w:u w:val="none"/>
    </w:rPr>
  </w:style>
  <w:style w:type="character" w:customStyle="1" w:styleId="gpa">
    <w:name w:val="gpa"/>
    <w:qFormat/>
    <w:rPr>
      <w:rFonts w:ascii="Arial" w:hAnsi="Arial" w:cs="Arial"/>
      <w:sz w:val="15"/>
      <w:szCs w:val="15"/>
    </w:rPr>
  </w:style>
  <w:style w:type="character" w:customStyle="1" w:styleId="hover12">
    <w:name w:val="hover12"/>
    <w:qFormat/>
  </w:style>
  <w:style w:type="character" w:customStyle="1" w:styleId="CharChar13">
    <w:name w:val="Char Char13"/>
    <w:qFormat/>
    <w:rPr>
      <w:b/>
      <w:bCs/>
      <w:sz w:val="44"/>
      <w:szCs w:val="44"/>
    </w:rPr>
  </w:style>
  <w:style w:type="character" w:customStyle="1" w:styleId="1pagesec3Char">
    <w:name w:val="1page sec3 Char"/>
    <w:qFormat/>
    <w:rPr>
      <w:rFonts w:eastAsia="宋体"/>
      <w:sz w:val="18"/>
      <w:szCs w:val="18"/>
      <w:lang w:val="en-US" w:eastAsia="zh-CN" w:bidi="ar-SA"/>
    </w:rPr>
  </w:style>
  <w:style w:type="character" w:customStyle="1" w:styleId="layui-laypage-curr">
    <w:name w:val="layui-laypage-curr"/>
    <w:qFormat/>
  </w:style>
  <w:style w:type="character" w:customStyle="1" w:styleId="apple-style-span">
    <w:name w:val="apple-style-span"/>
    <w:qFormat/>
  </w:style>
  <w:style w:type="character" w:customStyle="1" w:styleId="Char1">
    <w:name w:val="文档结构图 Char1"/>
    <w:uiPriority w:val="99"/>
    <w:semiHidden/>
    <w:qFormat/>
    <w:rPr>
      <w:rFonts w:ascii="宋体"/>
      <w:sz w:val="18"/>
      <w:szCs w:val="18"/>
    </w:rPr>
  </w:style>
  <w:style w:type="character" w:customStyle="1" w:styleId="Style6">
    <w:name w:val="_Style 6"/>
    <w:uiPriority w:val="19"/>
    <w:qFormat/>
    <w:rPr>
      <w:i/>
      <w:iCs/>
      <w:color w:val="808080"/>
    </w:rPr>
  </w:style>
  <w:style w:type="paragraph" w:customStyle="1" w:styleId="xl89">
    <w:name w:val="xl89"/>
    <w:basedOn w:val="a2"/>
    <w:qFormat/>
    <w:pPr>
      <w:widowControl/>
      <w:pBdr>
        <w:top w:val="single" w:sz="4" w:space="0" w:color="auto"/>
        <w:bottom w:val="single" w:sz="4" w:space="0" w:color="auto"/>
        <w:right w:val="single" w:sz="4" w:space="0" w:color="auto"/>
      </w:pBdr>
      <w:spacing w:before="100" w:beforeAutospacing="1" w:after="100" w:afterAutospacing="1"/>
      <w:jc w:val="left"/>
    </w:pPr>
    <w:rPr>
      <w:b/>
      <w:bCs/>
      <w:szCs w:val="21"/>
    </w:rPr>
  </w:style>
  <w:style w:type="paragraph" w:customStyle="1" w:styleId="Style84">
    <w:name w:val="_Style 84"/>
    <w:basedOn w:val="10"/>
    <w:next w:val="a2"/>
    <w:uiPriority w:val="39"/>
    <w:qFormat/>
    <w:pPr>
      <w:widowControl/>
      <w:spacing w:before="480" w:after="0" w:line="276" w:lineRule="auto"/>
      <w:jc w:val="left"/>
      <w:outlineLvl w:val="9"/>
    </w:pPr>
    <w:rPr>
      <w:rFonts w:ascii="Cambria" w:hAnsi="Cambria"/>
      <w:color w:val="365F91"/>
      <w:sz w:val="28"/>
      <w:szCs w:val="28"/>
    </w:rPr>
  </w:style>
  <w:style w:type="paragraph" w:customStyle="1" w:styleId="xl87">
    <w:name w:val="xl87"/>
    <w:basedOn w:val="a2"/>
    <w:qFormat/>
    <w:pPr>
      <w:widowControl/>
      <w:pBdr>
        <w:top w:val="single" w:sz="4" w:space="0" w:color="auto"/>
        <w:left w:val="single" w:sz="4" w:space="0" w:color="auto"/>
        <w:bottom w:val="single" w:sz="4" w:space="0" w:color="auto"/>
      </w:pBdr>
      <w:spacing w:before="100" w:beforeAutospacing="1" w:after="100" w:afterAutospacing="1"/>
      <w:jc w:val="left"/>
    </w:pPr>
    <w:rPr>
      <w:b/>
      <w:bCs/>
      <w:szCs w:val="21"/>
    </w:rPr>
  </w:style>
  <w:style w:type="paragraph" w:customStyle="1" w:styleId="Style86">
    <w:name w:val="_Style 86"/>
    <w:uiPriority w:val="99"/>
    <w:unhideWhenUsed/>
    <w:qFormat/>
    <w:rPr>
      <w:rFonts w:eastAsia="微软雅黑"/>
      <w:sz w:val="21"/>
      <w:szCs w:val="22"/>
    </w:rPr>
  </w:style>
  <w:style w:type="paragraph" w:customStyle="1" w:styleId="xl75">
    <w:name w:val="xl75"/>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1"/>
    </w:rPr>
  </w:style>
  <w:style w:type="paragraph" w:customStyle="1" w:styleId="afff8">
    <w:name w:val="前言、引言标题"/>
    <w:next w:val="a2"/>
    <w:qFormat/>
    <w:pPr>
      <w:shd w:val="clear" w:color="FFFFFF" w:fill="FFFFFF"/>
      <w:spacing w:before="640" w:after="560"/>
      <w:jc w:val="center"/>
      <w:outlineLvl w:val="0"/>
    </w:pPr>
    <w:rPr>
      <w:rFonts w:ascii="黑体" w:eastAsia="黑体" w:cs="黑体"/>
      <w:sz w:val="32"/>
      <w:szCs w:val="32"/>
    </w:rPr>
  </w:style>
  <w:style w:type="paragraph" w:customStyle="1" w:styleId="CharChar0">
    <w:name w:val="Char Char"/>
    <w:basedOn w:val="a2"/>
    <w:qFormat/>
    <w:pPr>
      <w:tabs>
        <w:tab w:val="left" w:pos="360"/>
      </w:tabs>
    </w:pPr>
    <w:rPr>
      <w:sz w:val="24"/>
      <w:szCs w:val="24"/>
    </w:rPr>
  </w:style>
  <w:style w:type="paragraph" w:customStyle="1" w:styleId="xl103">
    <w:name w:val="xl103"/>
    <w:basedOn w:val="a2"/>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szCs w:val="21"/>
    </w:rPr>
  </w:style>
  <w:style w:type="paragraph" w:customStyle="1" w:styleId="ListParagraph1">
    <w:name w:val="List Paragraph1"/>
    <w:basedOn w:val="a2"/>
    <w:uiPriority w:val="34"/>
    <w:qFormat/>
    <w:pPr>
      <w:ind w:firstLine="420"/>
    </w:pPr>
    <w:rPr>
      <w:rFonts w:ascii="Calibri" w:eastAsia="宋体" w:hAnsi="Calibri"/>
    </w:rPr>
  </w:style>
  <w:style w:type="paragraph" w:customStyle="1" w:styleId="xl101">
    <w:name w:val="xl101"/>
    <w:basedOn w:val="a2"/>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sz w:val="20"/>
      <w:szCs w:val="20"/>
    </w:rPr>
  </w:style>
  <w:style w:type="paragraph" w:customStyle="1" w:styleId="afff9">
    <w:name w:val="章标题"/>
    <w:next w:val="a2"/>
    <w:qFormat/>
    <w:pPr>
      <w:jc w:val="both"/>
      <w:outlineLvl w:val="1"/>
    </w:pPr>
    <w:rPr>
      <w:rFonts w:ascii="黑体" w:eastAsia="黑体" w:cs="黑体"/>
      <w:sz w:val="21"/>
      <w:szCs w:val="21"/>
    </w:rPr>
  </w:style>
  <w:style w:type="paragraph" w:customStyle="1" w:styleId="font12">
    <w:name w:val="font12"/>
    <w:basedOn w:val="a2"/>
    <w:qFormat/>
    <w:pPr>
      <w:widowControl/>
      <w:spacing w:before="100" w:beforeAutospacing="1" w:after="100" w:afterAutospacing="1"/>
      <w:jc w:val="left"/>
    </w:pPr>
    <w:rPr>
      <w:rFonts w:ascii="宋体" w:hAnsi="宋体" w:cs="宋体"/>
      <w:color w:val="000000"/>
      <w:sz w:val="20"/>
      <w:szCs w:val="20"/>
    </w:rPr>
  </w:style>
  <w:style w:type="paragraph" w:customStyle="1" w:styleId="xl97">
    <w:name w:val="xl97"/>
    <w:basedOn w:val="a2"/>
    <w:qFormat/>
    <w:pPr>
      <w:widowControl/>
      <w:spacing w:before="100" w:beforeAutospacing="1" w:after="100" w:afterAutospacing="1"/>
      <w:jc w:val="left"/>
    </w:pPr>
    <w:rPr>
      <w:rFonts w:ascii="宋体" w:hAnsi="宋体" w:cs="宋体"/>
      <w:szCs w:val="21"/>
    </w:rPr>
  </w:style>
  <w:style w:type="paragraph" w:customStyle="1" w:styleId="xl92">
    <w:name w:val="xl92"/>
    <w:basedOn w:val="a2"/>
    <w:qFormat/>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b/>
      <w:bCs/>
      <w:sz w:val="20"/>
      <w:szCs w:val="20"/>
    </w:rPr>
  </w:style>
  <w:style w:type="paragraph" w:customStyle="1" w:styleId="afffa">
    <w:name w:val="五级条标题"/>
    <w:basedOn w:val="afffb"/>
    <w:next w:val="a2"/>
    <w:qFormat/>
    <w:pPr>
      <w:outlineLvl w:val="6"/>
    </w:pPr>
  </w:style>
  <w:style w:type="paragraph" w:customStyle="1" w:styleId="afffb">
    <w:name w:val="四级条标题"/>
    <w:basedOn w:val="afffc"/>
    <w:next w:val="a2"/>
    <w:qFormat/>
    <w:pPr>
      <w:outlineLvl w:val="5"/>
    </w:pPr>
  </w:style>
  <w:style w:type="paragraph" w:customStyle="1" w:styleId="afffc">
    <w:name w:val="三级条标题"/>
    <w:basedOn w:val="afffd"/>
    <w:next w:val="a2"/>
    <w:qFormat/>
    <w:pPr>
      <w:outlineLvl w:val="4"/>
    </w:pPr>
  </w:style>
  <w:style w:type="paragraph" w:customStyle="1" w:styleId="afffd">
    <w:name w:val="二级条标题"/>
    <w:basedOn w:val="afffe"/>
    <w:next w:val="a2"/>
    <w:qFormat/>
    <w:pPr>
      <w:outlineLvl w:val="3"/>
    </w:pPr>
  </w:style>
  <w:style w:type="paragraph" w:customStyle="1" w:styleId="afffe">
    <w:name w:val="一级条标题"/>
    <w:next w:val="a2"/>
    <w:qFormat/>
    <w:pPr>
      <w:outlineLvl w:val="2"/>
    </w:pPr>
    <w:rPr>
      <w:rFonts w:eastAsia="黑体"/>
      <w:sz w:val="21"/>
      <w:szCs w:val="21"/>
    </w:rPr>
  </w:style>
  <w:style w:type="paragraph" w:customStyle="1" w:styleId="font9">
    <w:name w:val="font9"/>
    <w:basedOn w:val="a2"/>
    <w:qFormat/>
    <w:pPr>
      <w:widowControl/>
      <w:spacing w:before="100" w:beforeAutospacing="1" w:after="100" w:afterAutospacing="1"/>
      <w:jc w:val="left"/>
    </w:pPr>
    <w:rPr>
      <w:rFonts w:ascii="宋体" w:hAnsi="宋体" w:cs="宋体"/>
      <w:color w:val="000000"/>
      <w:szCs w:val="21"/>
    </w:rPr>
  </w:style>
  <w:style w:type="paragraph" w:customStyle="1" w:styleId="a0">
    <w:name w:val="字母编号"/>
    <w:qFormat/>
    <w:pPr>
      <w:numPr>
        <w:ilvl w:val="2"/>
        <w:numId w:val="2"/>
      </w:numPr>
      <w:tabs>
        <w:tab w:val="clear" w:pos="720"/>
        <w:tab w:val="left" w:pos="360"/>
      </w:tabs>
    </w:pPr>
    <w:rPr>
      <w:sz w:val="21"/>
      <w:szCs w:val="21"/>
    </w:rPr>
  </w:style>
  <w:style w:type="paragraph" w:customStyle="1" w:styleId="xl107">
    <w:name w:val="xl107"/>
    <w:basedOn w:val="a2"/>
    <w:qFormat/>
    <w:pPr>
      <w:widowControl/>
      <w:pBdr>
        <w:bottom w:val="single" w:sz="4" w:space="0" w:color="auto"/>
      </w:pBdr>
      <w:spacing w:before="100" w:beforeAutospacing="1" w:after="100" w:afterAutospacing="1"/>
      <w:jc w:val="left"/>
    </w:pPr>
    <w:rPr>
      <w:rFonts w:ascii="宋体" w:hAnsi="宋体" w:cs="宋体"/>
      <w:b/>
      <w:bCs/>
      <w:szCs w:val="21"/>
    </w:rPr>
  </w:style>
  <w:style w:type="paragraph" w:customStyle="1" w:styleId="xl112">
    <w:name w:val="xl112"/>
    <w:basedOn w:val="a2"/>
    <w:qFormat/>
    <w:pPr>
      <w:widowControl/>
      <w:pBdr>
        <w:bottom w:val="single" w:sz="4" w:space="0" w:color="auto"/>
        <w:right w:val="single" w:sz="4" w:space="0" w:color="auto"/>
      </w:pBdr>
      <w:spacing w:before="100" w:beforeAutospacing="1" w:after="100" w:afterAutospacing="1"/>
      <w:jc w:val="left"/>
    </w:pPr>
    <w:rPr>
      <w:rFonts w:ascii="宋体" w:hAnsi="宋体" w:cs="宋体"/>
      <w:b/>
      <w:bCs/>
      <w:szCs w:val="21"/>
    </w:rPr>
  </w:style>
  <w:style w:type="paragraph" w:customStyle="1" w:styleId="tc">
    <w:name w:val="tc"/>
    <w:basedOn w:val="a2"/>
    <w:qFormat/>
    <w:pPr>
      <w:jc w:val="center"/>
    </w:pPr>
    <w:rPr>
      <w:szCs w:val="24"/>
    </w:rPr>
  </w:style>
  <w:style w:type="paragraph" w:customStyle="1" w:styleId="xl96">
    <w:name w:val="xl96"/>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szCs w:val="21"/>
    </w:rPr>
  </w:style>
  <w:style w:type="paragraph" w:customStyle="1" w:styleId="xl95">
    <w:name w:val="xl95"/>
    <w:basedOn w:val="a2"/>
    <w:qFormat/>
    <w:pPr>
      <w:widowControl/>
      <w:pBdr>
        <w:left w:val="single" w:sz="4" w:space="0" w:color="auto"/>
        <w:bottom w:val="single" w:sz="4" w:space="0" w:color="auto"/>
        <w:right w:val="single" w:sz="4" w:space="0" w:color="auto"/>
      </w:pBdr>
      <w:spacing w:before="100" w:beforeAutospacing="1" w:after="100" w:afterAutospacing="1"/>
      <w:jc w:val="center"/>
    </w:pPr>
    <w:rPr>
      <w:szCs w:val="21"/>
    </w:rPr>
  </w:style>
  <w:style w:type="paragraph" w:customStyle="1" w:styleId="13">
    <w:name w:val="列出段落1"/>
    <w:basedOn w:val="a2"/>
    <w:uiPriority w:val="34"/>
    <w:qFormat/>
    <w:pPr>
      <w:spacing w:before="156" w:after="156" w:line="360" w:lineRule="auto"/>
      <w:ind w:firstLine="420"/>
    </w:pPr>
    <w:rPr>
      <w:rFonts w:ascii="Calibri" w:hAnsi="Calibri" w:cs="Calibri"/>
      <w:lang w:eastAsia="ar-SA"/>
    </w:rPr>
  </w:style>
  <w:style w:type="paragraph" w:customStyle="1" w:styleId="xl72">
    <w:name w:val="xl72"/>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sz w:val="24"/>
      <w:szCs w:val="24"/>
    </w:rPr>
  </w:style>
  <w:style w:type="paragraph" w:customStyle="1" w:styleId="Style2">
    <w:name w:val="_Style 2"/>
    <w:basedOn w:val="a2"/>
    <w:qFormat/>
    <w:pPr>
      <w:ind w:firstLine="420"/>
    </w:pPr>
    <w:rPr>
      <w:rFonts w:ascii="Calibri" w:hAnsi="Calibri"/>
    </w:rPr>
  </w:style>
  <w:style w:type="paragraph" w:customStyle="1" w:styleId="xl81">
    <w:name w:val="xl81"/>
    <w:basedOn w:val="a2"/>
    <w:qFormat/>
    <w:pPr>
      <w:widowControl/>
      <w:pBdr>
        <w:left w:val="single" w:sz="4" w:space="0" w:color="auto"/>
        <w:right w:val="single" w:sz="4" w:space="0" w:color="auto"/>
      </w:pBdr>
      <w:spacing w:before="100" w:beforeAutospacing="1" w:after="100" w:afterAutospacing="1"/>
      <w:jc w:val="left"/>
    </w:pPr>
    <w:rPr>
      <w:sz w:val="20"/>
      <w:szCs w:val="20"/>
    </w:rPr>
  </w:style>
  <w:style w:type="paragraph" w:customStyle="1" w:styleId="xl86">
    <w:name w:val="xl86"/>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szCs w:val="21"/>
    </w:rPr>
  </w:style>
  <w:style w:type="paragraph" w:customStyle="1" w:styleId="xl104">
    <w:name w:val="xl104"/>
    <w:basedOn w:val="a2"/>
    <w:qFormat/>
    <w:pPr>
      <w:widowControl/>
      <w:pBdr>
        <w:left w:val="single" w:sz="4" w:space="0" w:color="auto"/>
        <w:bottom w:val="single" w:sz="4" w:space="0" w:color="auto"/>
        <w:right w:val="single" w:sz="4" w:space="0" w:color="auto"/>
      </w:pBdr>
      <w:spacing w:before="100" w:beforeAutospacing="1" w:after="100" w:afterAutospacing="1"/>
      <w:jc w:val="left"/>
    </w:pPr>
    <w:rPr>
      <w:szCs w:val="21"/>
    </w:rPr>
  </w:style>
  <w:style w:type="paragraph" w:customStyle="1" w:styleId="1">
    <w:name w:val="程序1"/>
    <w:next w:val="a2"/>
    <w:qFormat/>
    <w:pPr>
      <w:numPr>
        <w:numId w:val="2"/>
      </w:numPr>
      <w:ind w:left="360" w:hanging="360"/>
    </w:pPr>
    <w:rPr>
      <w:b/>
      <w:bCs/>
      <w:sz w:val="24"/>
      <w:szCs w:val="24"/>
    </w:rPr>
  </w:style>
  <w:style w:type="paragraph" w:customStyle="1" w:styleId="xl99">
    <w:name w:val="xl99"/>
    <w:basedOn w:val="a2"/>
    <w:qFormat/>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szCs w:val="21"/>
    </w:rPr>
  </w:style>
  <w:style w:type="paragraph" w:customStyle="1" w:styleId="font6">
    <w:name w:val="font6"/>
    <w:basedOn w:val="a2"/>
    <w:qFormat/>
    <w:pPr>
      <w:widowControl/>
      <w:spacing w:before="100" w:beforeAutospacing="1" w:after="100" w:afterAutospacing="1"/>
      <w:jc w:val="left"/>
    </w:pPr>
    <w:rPr>
      <w:color w:val="000000"/>
      <w:szCs w:val="21"/>
    </w:rPr>
  </w:style>
  <w:style w:type="paragraph" w:customStyle="1" w:styleId="Default">
    <w:name w:val="Default"/>
    <w:qFormat/>
    <w:pPr>
      <w:widowControl w:val="0"/>
    </w:pPr>
    <w:rPr>
      <w:rFonts w:ascii="宋体" w:cs="宋体"/>
      <w:color w:val="000000"/>
      <w:sz w:val="24"/>
      <w:szCs w:val="24"/>
    </w:rPr>
  </w:style>
  <w:style w:type="paragraph" w:customStyle="1" w:styleId="NewNewNewNewNewNewNewNewNewNewNewNewNewNewNewNewNewNewNew">
    <w:name w:val="正文 New New New New New New New New New New New New New New New New New New New"/>
    <w:qFormat/>
    <w:pPr>
      <w:widowControl w:val="0"/>
      <w:jc w:val="both"/>
    </w:pPr>
    <w:rPr>
      <w:sz w:val="28"/>
      <w:szCs w:val="24"/>
    </w:rPr>
  </w:style>
  <w:style w:type="paragraph" w:customStyle="1" w:styleId="font7">
    <w:name w:val="font7"/>
    <w:basedOn w:val="a2"/>
    <w:qFormat/>
    <w:pPr>
      <w:widowControl/>
      <w:spacing w:before="100" w:beforeAutospacing="1" w:after="100" w:afterAutospacing="1"/>
      <w:jc w:val="left"/>
    </w:pPr>
    <w:rPr>
      <w:b/>
      <w:bCs/>
      <w:color w:val="000000"/>
      <w:szCs w:val="21"/>
    </w:rPr>
  </w:style>
  <w:style w:type="paragraph" w:customStyle="1" w:styleId="xl76">
    <w:name w:val="xl76"/>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szCs w:val="21"/>
    </w:rPr>
  </w:style>
  <w:style w:type="paragraph" w:customStyle="1" w:styleId="xl93">
    <w:name w:val="xl93"/>
    <w:basedOn w:val="a2"/>
    <w:qFormat/>
    <w:pPr>
      <w:widowControl/>
      <w:pBdr>
        <w:top w:val="single" w:sz="4" w:space="0" w:color="auto"/>
        <w:left w:val="single" w:sz="4" w:space="0" w:color="auto"/>
        <w:right w:val="single" w:sz="4" w:space="0" w:color="auto"/>
      </w:pBdr>
      <w:spacing w:before="100" w:beforeAutospacing="1" w:after="100" w:afterAutospacing="1"/>
      <w:jc w:val="center"/>
    </w:pPr>
    <w:rPr>
      <w:szCs w:val="21"/>
    </w:rPr>
  </w:style>
  <w:style w:type="paragraph" w:customStyle="1" w:styleId="Affff">
    <w:name w:val="正文 A"/>
    <w:qFormat/>
    <w:pPr>
      <w:widowControl w:val="0"/>
      <w:pBdr>
        <w:top w:val="none" w:sz="0" w:space="31" w:color="FFFFFF"/>
        <w:left w:val="none" w:sz="0" w:space="31" w:color="FFFFFF"/>
        <w:bottom w:val="none" w:sz="0" w:space="31" w:color="FFFFFF"/>
        <w:right w:val="none" w:sz="0" w:space="31" w:color="FFFFFF"/>
      </w:pBdr>
      <w:jc w:val="both"/>
    </w:pPr>
    <w:rPr>
      <w:rFonts w:cs="Calibri"/>
      <w:color w:val="000000"/>
      <w:sz w:val="21"/>
      <w:szCs w:val="21"/>
    </w:rPr>
  </w:style>
  <w:style w:type="paragraph" w:customStyle="1" w:styleId="xl102">
    <w:name w:val="xl102"/>
    <w:basedOn w:val="a2"/>
    <w:qFormat/>
    <w:pPr>
      <w:widowControl/>
      <w:pBdr>
        <w:top w:val="single" w:sz="4" w:space="0" w:color="auto"/>
        <w:left w:val="single" w:sz="4" w:space="0" w:color="auto"/>
        <w:right w:val="single" w:sz="4" w:space="0" w:color="auto"/>
      </w:pBdr>
      <w:spacing w:before="100" w:beforeAutospacing="1" w:after="100" w:afterAutospacing="1"/>
      <w:jc w:val="left"/>
    </w:pPr>
    <w:rPr>
      <w:rFonts w:ascii="宋体" w:hAnsi="宋体" w:cs="宋体"/>
      <w:szCs w:val="21"/>
    </w:rPr>
  </w:style>
  <w:style w:type="paragraph" w:customStyle="1" w:styleId="xl110">
    <w:name w:val="xl110"/>
    <w:basedOn w:val="a2"/>
    <w:qFormat/>
    <w:pPr>
      <w:widowControl/>
      <w:pBdr>
        <w:top w:val="single" w:sz="4" w:space="0" w:color="auto"/>
        <w:bottom w:val="single" w:sz="4" w:space="0" w:color="auto"/>
      </w:pBdr>
      <w:shd w:val="clear" w:color="000000" w:fill="FFFFFF"/>
      <w:spacing w:before="100" w:beforeAutospacing="1" w:after="100" w:afterAutospacing="1"/>
      <w:jc w:val="left"/>
    </w:pPr>
    <w:rPr>
      <w:rFonts w:ascii="宋体" w:hAnsi="宋体" w:cs="宋体"/>
      <w:sz w:val="20"/>
      <w:szCs w:val="20"/>
    </w:rPr>
  </w:style>
  <w:style w:type="paragraph" w:customStyle="1" w:styleId="ListParagraph2">
    <w:name w:val="List Paragraph2"/>
    <w:basedOn w:val="a2"/>
    <w:uiPriority w:val="34"/>
    <w:qFormat/>
    <w:pPr>
      <w:ind w:firstLine="420"/>
    </w:pPr>
    <w:rPr>
      <w:rFonts w:ascii="Calibri" w:hAnsi="Calibri"/>
    </w:rPr>
  </w:style>
  <w:style w:type="paragraph" w:customStyle="1" w:styleId="xl77">
    <w:name w:val="xl77"/>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sz w:val="20"/>
      <w:szCs w:val="20"/>
    </w:rPr>
  </w:style>
  <w:style w:type="paragraph" w:customStyle="1" w:styleId="xl111">
    <w:name w:val="xl111"/>
    <w:basedOn w:val="a2"/>
    <w:qFormat/>
    <w:pPr>
      <w:widowControl/>
      <w:pBdr>
        <w:top w:val="single" w:sz="4" w:space="0" w:color="auto"/>
        <w:right w:val="single" w:sz="4" w:space="0" w:color="auto"/>
      </w:pBdr>
      <w:spacing w:before="100" w:beforeAutospacing="1" w:after="100" w:afterAutospacing="1"/>
      <w:jc w:val="left"/>
    </w:pPr>
    <w:rPr>
      <w:rFonts w:ascii="宋体" w:hAnsi="宋体" w:cs="宋体"/>
      <w:b/>
      <w:bCs/>
      <w:szCs w:val="21"/>
    </w:rPr>
  </w:style>
  <w:style w:type="paragraph" w:customStyle="1" w:styleId="xl100">
    <w:name w:val="xl100"/>
    <w:basedOn w:val="a2"/>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szCs w:val="21"/>
    </w:rPr>
  </w:style>
  <w:style w:type="paragraph" w:customStyle="1" w:styleId="font5">
    <w:name w:val="font5"/>
    <w:basedOn w:val="a2"/>
    <w:qFormat/>
    <w:pPr>
      <w:widowControl/>
      <w:spacing w:before="100" w:beforeAutospacing="1" w:after="100" w:afterAutospacing="1"/>
      <w:jc w:val="left"/>
    </w:pPr>
    <w:rPr>
      <w:color w:val="000000"/>
      <w:sz w:val="20"/>
      <w:szCs w:val="20"/>
    </w:rPr>
  </w:style>
  <w:style w:type="paragraph" w:customStyle="1" w:styleId="font8">
    <w:name w:val="font8"/>
    <w:basedOn w:val="a2"/>
    <w:qFormat/>
    <w:pPr>
      <w:widowControl/>
      <w:spacing w:before="100" w:beforeAutospacing="1" w:after="100" w:afterAutospacing="1"/>
      <w:jc w:val="left"/>
    </w:pPr>
    <w:rPr>
      <w:rFonts w:ascii="宋体" w:hAnsi="宋体" w:cs="宋体"/>
      <w:b/>
      <w:bCs/>
      <w:color w:val="000000"/>
      <w:szCs w:val="21"/>
    </w:rPr>
  </w:style>
  <w:style w:type="paragraph" w:customStyle="1" w:styleId="font14">
    <w:name w:val="font14"/>
    <w:basedOn w:val="a2"/>
    <w:qFormat/>
    <w:pPr>
      <w:widowControl/>
      <w:spacing w:before="100" w:beforeAutospacing="1" w:after="100" w:afterAutospacing="1"/>
      <w:jc w:val="left"/>
    </w:pPr>
    <w:rPr>
      <w:rFonts w:ascii="宋体" w:hAnsi="宋体" w:cs="宋体"/>
      <w:color w:val="000000"/>
      <w:szCs w:val="21"/>
    </w:rPr>
  </w:style>
  <w:style w:type="paragraph" w:customStyle="1" w:styleId="xl71">
    <w:name w:val="xl71"/>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4">
    <w:name w:val="xl74"/>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sz w:val="18"/>
      <w:szCs w:val="18"/>
    </w:rPr>
  </w:style>
  <w:style w:type="paragraph" w:customStyle="1" w:styleId="xl79">
    <w:name w:val="xl79"/>
    <w:basedOn w:val="a2"/>
    <w:qFormat/>
    <w:pPr>
      <w:widowControl/>
      <w:pBdr>
        <w:left w:val="single" w:sz="4" w:space="0" w:color="auto"/>
        <w:bottom w:val="single" w:sz="4" w:space="0" w:color="auto"/>
        <w:right w:val="single" w:sz="4" w:space="0" w:color="auto"/>
      </w:pBdr>
      <w:spacing w:before="100" w:beforeAutospacing="1" w:after="100" w:afterAutospacing="1"/>
      <w:jc w:val="left"/>
    </w:pPr>
    <w:rPr>
      <w:sz w:val="20"/>
      <w:szCs w:val="20"/>
    </w:rPr>
  </w:style>
  <w:style w:type="paragraph" w:customStyle="1" w:styleId="font10">
    <w:name w:val="font10"/>
    <w:basedOn w:val="a2"/>
    <w:qFormat/>
    <w:pPr>
      <w:widowControl/>
      <w:spacing w:before="100" w:beforeAutospacing="1" w:after="100" w:afterAutospacing="1"/>
      <w:jc w:val="left"/>
    </w:pPr>
    <w:rPr>
      <w:rFonts w:ascii="宋体" w:hAnsi="宋体" w:cs="宋体"/>
      <w:color w:val="000000"/>
      <w:sz w:val="22"/>
    </w:rPr>
  </w:style>
  <w:style w:type="paragraph" w:customStyle="1" w:styleId="xl106">
    <w:name w:val="xl106"/>
    <w:basedOn w:val="a2"/>
    <w:qFormat/>
    <w:pPr>
      <w:widowControl/>
      <w:pBdr>
        <w:top w:val="single" w:sz="4" w:space="0" w:color="auto"/>
      </w:pBdr>
      <w:spacing w:before="100" w:beforeAutospacing="1" w:after="100" w:afterAutospacing="1"/>
      <w:jc w:val="left"/>
    </w:pPr>
    <w:rPr>
      <w:rFonts w:ascii="宋体" w:hAnsi="宋体" w:cs="宋体"/>
      <w:b/>
      <w:bCs/>
      <w:szCs w:val="21"/>
    </w:rPr>
  </w:style>
  <w:style w:type="paragraph" w:customStyle="1" w:styleId="xl70">
    <w:name w:val="xl70"/>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4"/>
      <w:szCs w:val="24"/>
    </w:rPr>
  </w:style>
  <w:style w:type="paragraph" w:customStyle="1" w:styleId="Char">
    <w:name w:val="Char"/>
    <w:basedOn w:val="a2"/>
    <w:qFormat/>
    <w:pPr>
      <w:widowControl/>
      <w:spacing w:after="160" w:line="240" w:lineRule="exact"/>
      <w:jc w:val="left"/>
    </w:pPr>
    <w:rPr>
      <w:rFonts w:ascii="Verdana" w:eastAsia="宋体" w:hAnsi="Verdana" w:cs="Verdana"/>
      <w:sz w:val="18"/>
      <w:szCs w:val="18"/>
      <w:lang w:eastAsia="en-US"/>
    </w:rPr>
  </w:style>
  <w:style w:type="paragraph" w:customStyle="1" w:styleId="xl85">
    <w:name w:val="xl85"/>
    <w:basedOn w:val="a2"/>
    <w:qFormat/>
    <w:pPr>
      <w:widowControl/>
      <w:pBdr>
        <w:top w:val="single" w:sz="4" w:space="0" w:color="auto"/>
        <w:bottom w:val="single" w:sz="4" w:space="0" w:color="auto"/>
      </w:pBdr>
      <w:spacing w:before="100" w:beforeAutospacing="1" w:after="100" w:afterAutospacing="1"/>
      <w:jc w:val="left"/>
    </w:pPr>
    <w:rPr>
      <w:rFonts w:ascii="宋体" w:hAnsi="宋体" w:cs="宋体"/>
      <w:b/>
      <w:bCs/>
      <w:szCs w:val="21"/>
    </w:rPr>
  </w:style>
  <w:style w:type="paragraph" w:customStyle="1" w:styleId="xl109">
    <w:name w:val="xl109"/>
    <w:basedOn w:val="a2"/>
    <w:qFormat/>
    <w:pPr>
      <w:widowControl/>
      <w:pBdr>
        <w:top w:val="single" w:sz="4" w:space="0" w:color="auto"/>
        <w:bottom w:val="single" w:sz="4" w:space="0" w:color="auto"/>
      </w:pBdr>
      <w:shd w:val="clear" w:color="000000" w:fill="FFFFFF"/>
      <w:spacing w:before="100" w:beforeAutospacing="1" w:after="100" w:afterAutospacing="1"/>
      <w:jc w:val="center"/>
    </w:pPr>
    <w:rPr>
      <w:rFonts w:ascii="宋体" w:hAnsi="宋体" w:cs="宋体"/>
      <w:sz w:val="20"/>
      <w:szCs w:val="20"/>
    </w:rPr>
  </w:style>
  <w:style w:type="paragraph" w:customStyle="1" w:styleId="TableParagraph">
    <w:name w:val="Table Paragraph"/>
    <w:basedOn w:val="a2"/>
    <w:uiPriority w:val="1"/>
    <w:qFormat/>
    <w:rPr>
      <w:rFonts w:ascii="宋体" w:eastAsia="宋体" w:hAnsi="宋体" w:cs="宋体"/>
      <w:lang w:val="zh-CN" w:bidi="zh-CN"/>
    </w:rPr>
  </w:style>
  <w:style w:type="paragraph" w:customStyle="1" w:styleId="Char10">
    <w:name w:val="Char1"/>
    <w:basedOn w:val="a2"/>
    <w:qFormat/>
    <w:pPr>
      <w:widowControl/>
      <w:spacing w:after="160" w:line="240" w:lineRule="exact"/>
      <w:jc w:val="left"/>
    </w:pPr>
    <w:rPr>
      <w:rFonts w:ascii="Verdana" w:eastAsia="宋体" w:hAnsi="Verdana" w:cs="Verdana"/>
      <w:sz w:val="18"/>
      <w:szCs w:val="18"/>
      <w:lang w:eastAsia="en-US"/>
    </w:rPr>
  </w:style>
  <w:style w:type="paragraph" w:customStyle="1" w:styleId="xl108">
    <w:name w:val="xl108"/>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sz w:val="20"/>
      <w:szCs w:val="20"/>
    </w:rPr>
  </w:style>
  <w:style w:type="paragraph" w:customStyle="1" w:styleId="font11">
    <w:name w:val="font11"/>
    <w:basedOn w:val="a2"/>
    <w:qFormat/>
    <w:pPr>
      <w:widowControl/>
      <w:spacing w:before="100" w:beforeAutospacing="1" w:after="100" w:afterAutospacing="1"/>
      <w:jc w:val="left"/>
    </w:pPr>
    <w:rPr>
      <w:rFonts w:ascii="宋体" w:hAnsi="宋体" w:cs="宋体"/>
      <w:color w:val="000000"/>
      <w:sz w:val="18"/>
      <w:szCs w:val="18"/>
    </w:rPr>
  </w:style>
  <w:style w:type="paragraph" w:customStyle="1" w:styleId="xl73">
    <w:name w:val="xl73"/>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0"/>
      <w:szCs w:val="20"/>
    </w:rPr>
  </w:style>
  <w:style w:type="paragraph" w:customStyle="1" w:styleId="32">
    <w:name w:val="列出段落3"/>
    <w:basedOn w:val="a2"/>
    <w:uiPriority w:val="34"/>
    <w:qFormat/>
    <w:pPr>
      <w:widowControl/>
      <w:spacing w:line="360" w:lineRule="auto"/>
      <w:ind w:firstLine="200"/>
    </w:pPr>
    <w:rPr>
      <w:rFonts w:ascii="Calibri" w:hAnsi="Calibri"/>
      <w:sz w:val="24"/>
    </w:rPr>
  </w:style>
  <w:style w:type="paragraph" w:customStyle="1" w:styleId="a">
    <w:name w:val="注："/>
    <w:next w:val="a2"/>
    <w:qFormat/>
    <w:pPr>
      <w:widowControl w:val="0"/>
      <w:numPr>
        <w:numId w:val="3"/>
      </w:numPr>
      <w:jc w:val="both"/>
    </w:pPr>
    <w:rPr>
      <w:rFonts w:ascii="宋体" w:cs="宋体"/>
      <w:sz w:val="18"/>
      <w:szCs w:val="18"/>
    </w:rPr>
  </w:style>
  <w:style w:type="paragraph" w:customStyle="1" w:styleId="Char11">
    <w:name w:val="Char11"/>
    <w:basedOn w:val="a2"/>
    <w:qFormat/>
    <w:rPr>
      <w:rFonts w:ascii="仿宋_GB2312" w:eastAsia="仿宋_GB2312"/>
      <w:b/>
      <w:sz w:val="32"/>
      <w:szCs w:val="32"/>
    </w:rPr>
  </w:style>
  <w:style w:type="paragraph" w:customStyle="1" w:styleId="xl90">
    <w:name w:val="xl90"/>
    <w:basedOn w:val="a2"/>
    <w:qFormat/>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cs="宋体"/>
      <w:b/>
      <w:bCs/>
      <w:sz w:val="20"/>
      <w:szCs w:val="20"/>
    </w:rPr>
  </w:style>
  <w:style w:type="paragraph" w:customStyle="1" w:styleId="111">
    <w:name w:val="程序1.1.1"/>
    <w:qFormat/>
    <w:pPr>
      <w:numPr>
        <w:ilvl w:val="1"/>
        <w:numId w:val="2"/>
      </w:numPr>
      <w:tabs>
        <w:tab w:val="clear" w:pos="720"/>
        <w:tab w:val="left" w:pos="360"/>
        <w:tab w:val="left" w:pos="525"/>
      </w:tabs>
    </w:pPr>
    <w:rPr>
      <w:sz w:val="21"/>
      <w:szCs w:val="21"/>
    </w:rPr>
  </w:style>
  <w:style w:type="paragraph" w:customStyle="1" w:styleId="42">
    <w:name w:val="正文宋体4"/>
    <w:basedOn w:val="a2"/>
    <w:qFormat/>
    <w:pPr>
      <w:tabs>
        <w:tab w:val="left" w:pos="0"/>
      </w:tabs>
      <w:ind w:firstLine="359"/>
    </w:pPr>
    <w:rPr>
      <w:rFonts w:ascii="仿宋_GB2312" w:eastAsia="仿宋_GB2312"/>
      <w:b/>
      <w:color w:val="000000"/>
      <w:sz w:val="24"/>
      <w:szCs w:val="24"/>
    </w:rPr>
  </w:style>
  <w:style w:type="paragraph" w:customStyle="1" w:styleId="xl88">
    <w:name w:val="xl88"/>
    <w:basedOn w:val="a2"/>
    <w:qFormat/>
    <w:pPr>
      <w:widowControl/>
      <w:pBdr>
        <w:top w:val="single" w:sz="4" w:space="0" w:color="auto"/>
        <w:bottom w:val="single" w:sz="4" w:space="0" w:color="auto"/>
      </w:pBdr>
      <w:spacing w:before="100" w:beforeAutospacing="1" w:after="100" w:afterAutospacing="1"/>
      <w:jc w:val="left"/>
    </w:pPr>
    <w:rPr>
      <w:b/>
      <w:bCs/>
      <w:szCs w:val="21"/>
    </w:rPr>
  </w:style>
  <w:style w:type="paragraph" w:customStyle="1" w:styleId="xl67">
    <w:name w:val="xl67"/>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szCs w:val="21"/>
    </w:rPr>
  </w:style>
  <w:style w:type="paragraph" w:customStyle="1" w:styleId="xl78">
    <w:name w:val="xl78"/>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91">
    <w:name w:val="xl91"/>
    <w:basedOn w:val="a2"/>
    <w:qFormat/>
    <w:pPr>
      <w:widowControl/>
      <w:pBdr>
        <w:top w:val="single" w:sz="4" w:space="0" w:color="auto"/>
        <w:bottom w:val="single" w:sz="4" w:space="0" w:color="auto"/>
      </w:pBdr>
      <w:spacing w:before="100" w:beforeAutospacing="1" w:after="100" w:afterAutospacing="1"/>
      <w:jc w:val="left"/>
    </w:pPr>
    <w:rPr>
      <w:rFonts w:ascii="宋体" w:hAnsi="宋体" w:cs="宋体"/>
      <w:b/>
      <w:bCs/>
      <w:sz w:val="20"/>
      <w:szCs w:val="20"/>
    </w:rPr>
  </w:style>
  <w:style w:type="paragraph" w:customStyle="1" w:styleId="affff0">
    <w:name w:val="标准称谓"/>
    <w:next w:val="a2"/>
    <w:qFormat/>
    <w:pPr>
      <w:framePr w:w="9638" w:h="754" w:hRule="exact" w:hSpace="180" w:vSpace="180" w:wrap="around" w:vAnchor="page" w:hAnchor="margin" w:xAlign="center" w:y="2128"/>
      <w:widowControl w:val="0"/>
      <w:spacing w:line="240" w:lineRule="atLeast"/>
      <w:jc w:val="both"/>
    </w:pPr>
    <w:rPr>
      <w:rFonts w:ascii="宋体" w:cs="宋体"/>
      <w:b/>
      <w:bCs/>
      <w:spacing w:val="20"/>
      <w:sz w:val="52"/>
      <w:szCs w:val="52"/>
    </w:rPr>
  </w:style>
  <w:style w:type="paragraph" w:customStyle="1" w:styleId="xl98">
    <w:name w:val="xl98"/>
    <w:basedOn w:val="a2"/>
    <w:qFormat/>
    <w:pPr>
      <w:widowControl/>
      <w:pBdr>
        <w:top w:val="single" w:sz="4" w:space="0" w:color="auto"/>
        <w:left w:val="single" w:sz="4" w:space="0" w:color="auto"/>
        <w:bottom w:val="single" w:sz="4" w:space="0" w:color="auto"/>
      </w:pBdr>
      <w:spacing w:before="100" w:beforeAutospacing="1" w:after="100" w:afterAutospacing="1"/>
      <w:jc w:val="center"/>
    </w:pPr>
    <w:rPr>
      <w:szCs w:val="21"/>
    </w:rPr>
  </w:style>
  <w:style w:type="paragraph" w:customStyle="1" w:styleId="reader-word-layer">
    <w:name w:val="reader-word-layer"/>
    <w:basedOn w:val="a2"/>
    <w:qFormat/>
    <w:pPr>
      <w:widowControl/>
      <w:spacing w:before="100" w:beforeAutospacing="1" w:after="100" w:afterAutospacing="1"/>
      <w:jc w:val="left"/>
    </w:pPr>
    <w:rPr>
      <w:rFonts w:ascii="宋体" w:hAnsi="宋体" w:cs="宋体"/>
      <w:sz w:val="24"/>
      <w:szCs w:val="24"/>
    </w:rPr>
  </w:style>
  <w:style w:type="paragraph" w:customStyle="1" w:styleId="Standard">
    <w:name w:val="Standard"/>
    <w:qFormat/>
    <w:pPr>
      <w:widowControl w:val="0"/>
      <w:numPr>
        <w:numId w:val="4"/>
      </w:numPr>
      <w:tabs>
        <w:tab w:val="clear" w:pos="360"/>
      </w:tabs>
      <w:ind w:left="0" w:firstLine="0"/>
    </w:pPr>
    <w:rPr>
      <w:rFonts w:ascii="Arial" w:eastAsia="Times New Roman" w:hAnsi="Arial"/>
      <w:lang w:val="de-DE"/>
    </w:rPr>
  </w:style>
  <w:style w:type="paragraph" w:customStyle="1" w:styleId="xl68">
    <w:name w:val="xl68"/>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szCs w:val="21"/>
    </w:rPr>
  </w:style>
  <w:style w:type="paragraph" w:customStyle="1" w:styleId="xl105">
    <w:name w:val="xl105"/>
    <w:basedOn w:val="a2"/>
    <w:qFormat/>
    <w:pPr>
      <w:widowControl/>
      <w:spacing w:before="100" w:beforeAutospacing="1" w:after="100" w:afterAutospacing="1"/>
      <w:jc w:val="left"/>
    </w:pPr>
    <w:rPr>
      <w:rFonts w:ascii="宋体" w:hAnsi="宋体" w:cs="宋体"/>
      <w:sz w:val="20"/>
      <w:szCs w:val="20"/>
    </w:rPr>
  </w:style>
  <w:style w:type="paragraph" w:customStyle="1" w:styleId="xl66">
    <w:name w:val="xl66"/>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szCs w:val="21"/>
    </w:rPr>
  </w:style>
  <w:style w:type="paragraph" w:customStyle="1" w:styleId="affff1">
    <w:name w:val="段"/>
    <w:qFormat/>
    <w:pPr>
      <w:ind w:firstLine="200"/>
      <w:jc w:val="both"/>
    </w:pPr>
    <w:rPr>
      <w:rFonts w:ascii="宋体" w:cs="宋体"/>
      <w:sz w:val="21"/>
      <w:szCs w:val="21"/>
    </w:rPr>
  </w:style>
  <w:style w:type="paragraph" w:customStyle="1" w:styleId="xl82">
    <w:name w:val="xl82"/>
    <w:basedOn w:val="a2"/>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sz w:val="36"/>
      <w:szCs w:val="36"/>
    </w:rPr>
  </w:style>
  <w:style w:type="paragraph" w:customStyle="1" w:styleId="xl84">
    <w:name w:val="xl84"/>
    <w:basedOn w:val="a2"/>
    <w:qFormat/>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cs="宋体"/>
      <w:b/>
      <w:bCs/>
      <w:szCs w:val="21"/>
    </w:rPr>
  </w:style>
  <w:style w:type="paragraph" w:customStyle="1" w:styleId="xl65">
    <w:name w:val="xl65"/>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szCs w:val="21"/>
    </w:rPr>
  </w:style>
  <w:style w:type="paragraph" w:customStyle="1" w:styleId="xl80">
    <w:name w:val="xl80"/>
    <w:basedOn w:val="a2"/>
    <w:qFormat/>
    <w:pPr>
      <w:widowControl/>
      <w:pBdr>
        <w:top w:val="single" w:sz="4" w:space="0" w:color="auto"/>
        <w:left w:val="single" w:sz="4" w:space="0" w:color="auto"/>
        <w:right w:val="single" w:sz="4" w:space="0" w:color="auto"/>
      </w:pBdr>
      <w:spacing w:before="100" w:beforeAutospacing="1" w:after="100" w:afterAutospacing="1"/>
      <w:jc w:val="left"/>
    </w:pPr>
    <w:rPr>
      <w:sz w:val="20"/>
      <w:szCs w:val="20"/>
    </w:rPr>
  </w:style>
  <w:style w:type="paragraph" w:customStyle="1" w:styleId="xl94">
    <w:name w:val="xl94"/>
    <w:basedOn w:val="a2"/>
    <w:qFormat/>
    <w:pPr>
      <w:widowControl/>
      <w:pBdr>
        <w:left w:val="single" w:sz="4" w:space="0" w:color="auto"/>
        <w:right w:val="single" w:sz="4" w:space="0" w:color="auto"/>
      </w:pBdr>
      <w:spacing w:before="100" w:beforeAutospacing="1" w:after="100" w:afterAutospacing="1"/>
      <w:jc w:val="center"/>
    </w:pPr>
    <w:rPr>
      <w:szCs w:val="21"/>
    </w:rPr>
  </w:style>
  <w:style w:type="paragraph" w:customStyle="1" w:styleId="font13">
    <w:name w:val="font13"/>
    <w:basedOn w:val="a2"/>
    <w:qFormat/>
    <w:pPr>
      <w:widowControl/>
      <w:spacing w:before="100" w:beforeAutospacing="1" w:after="100" w:afterAutospacing="1"/>
      <w:jc w:val="left"/>
    </w:pPr>
    <w:rPr>
      <w:rFonts w:ascii="宋体" w:hAnsi="宋体" w:cs="宋体"/>
      <w:sz w:val="18"/>
      <w:szCs w:val="18"/>
    </w:rPr>
  </w:style>
  <w:style w:type="paragraph" w:customStyle="1" w:styleId="11">
    <w:name w:val="程序1.1"/>
    <w:qFormat/>
    <w:pPr>
      <w:numPr>
        <w:ilvl w:val="1"/>
        <w:numId w:val="1"/>
      </w:numPr>
      <w:tabs>
        <w:tab w:val="clear" w:pos="1470"/>
        <w:tab w:val="left" w:pos="359"/>
        <w:tab w:val="left" w:pos="990"/>
      </w:tabs>
    </w:pPr>
    <w:rPr>
      <w:sz w:val="21"/>
      <w:szCs w:val="21"/>
    </w:rPr>
  </w:style>
  <w:style w:type="paragraph" w:customStyle="1" w:styleId="xl83">
    <w:name w:val="xl83"/>
    <w:basedOn w:val="a2"/>
    <w:qFormat/>
    <w:pPr>
      <w:widowControl/>
      <w:pBdr>
        <w:top w:val="single" w:sz="4" w:space="0" w:color="auto"/>
        <w:bottom w:val="single" w:sz="4" w:space="0" w:color="auto"/>
      </w:pBdr>
      <w:spacing w:before="100" w:beforeAutospacing="1" w:after="100" w:afterAutospacing="1"/>
      <w:jc w:val="center"/>
    </w:pPr>
    <w:rPr>
      <w:rFonts w:ascii="宋体" w:hAnsi="宋体" w:cs="宋体"/>
      <w:sz w:val="36"/>
      <w:szCs w:val="36"/>
    </w:rPr>
  </w:style>
  <w:style w:type="paragraph" w:customStyle="1" w:styleId="xl69">
    <w:name w:val="xl69"/>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sz w:val="20"/>
      <w:szCs w:val="20"/>
    </w:rPr>
  </w:style>
  <w:style w:type="table" w:customStyle="1" w:styleId="14">
    <w:name w:val="网格型1"/>
    <w:basedOn w:val="a4"/>
    <w:uiPriority w:val="59"/>
    <w:qFormat/>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rmalCharacter">
    <w:name w:val="NormalCharacter"/>
    <w:link w:val="UserStyle3"/>
    <w:qFormat/>
    <w:rPr>
      <w:sz w:val="20"/>
      <w:szCs w:val="20"/>
    </w:rPr>
  </w:style>
  <w:style w:type="paragraph" w:customStyle="1" w:styleId="UserStyle3">
    <w:name w:val="UserStyle_3"/>
    <w:basedOn w:val="a2"/>
    <w:link w:val="NormalCharacter"/>
    <w:qFormat/>
    <w:pPr>
      <w:spacing w:after="160" w:line="240" w:lineRule="exact"/>
      <w:jc w:val="left"/>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Arial"/>
      </a:majorFont>
      <a:minorFont>
        <a:latin typeface="Calibri"/>
        <a:ea typeface="宋体"/>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9E39B2E-B977-4E3D-9B04-6D01E237D8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38</Pages>
  <Words>3227</Words>
  <Characters>18398</Characters>
  <Application>Microsoft Office Word</Application>
  <DocSecurity>0</DocSecurity>
  <Lines>153</Lines>
  <Paragraphs>43</Paragraphs>
  <ScaleCrop>false</ScaleCrop>
  <Company/>
  <LinksUpToDate>false</LinksUpToDate>
  <CharactersWithSpaces>21582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cp:lastModifiedBy>
  <cp:revision>7</cp:revision>
  <cp:lastPrinted>2024-04-22T04:02:00Z</cp:lastPrinted>
  <dcterms:created xsi:type="dcterms:W3CDTF">2024-07-24T05:50:00Z</dcterms:created>
  <dcterms:modified xsi:type="dcterms:W3CDTF">2024-08-13T02:24:00Z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2E74F6C3AF97434CB7EFF545802DFBEA_13</vt:lpwstr>
  </property>
</Properties>
</file>